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Уведомление</w:t>
      </w:r>
    </w:p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 подготовке проекта муниципального нормативного правового акта</w:t>
      </w:r>
    </w:p>
    <w:p w:rsidR="00C46A59" w:rsidRPr="00C46A59" w:rsidRDefault="00C46A59" w:rsidP="00F96800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городского округа Тольятти</w:t>
      </w:r>
    </w:p>
    <w:p w:rsidR="001C3568" w:rsidRPr="001C3568" w:rsidRDefault="00713756" w:rsidP="001C356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C3568">
        <w:rPr>
          <w:rFonts w:ascii="Times New Roman" w:hAnsi="Times New Roman" w:cs="Times New Roman"/>
          <w:b w:val="0"/>
          <w:bCs/>
          <w:sz w:val="28"/>
          <w:szCs w:val="28"/>
        </w:rPr>
        <w:t xml:space="preserve">Настоящим департамент </w:t>
      </w:r>
      <w:r w:rsidR="007F14FB" w:rsidRPr="001C3568">
        <w:rPr>
          <w:rFonts w:ascii="Times New Roman" w:hAnsi="Times New Roman" w:cs="Times New Roman"/>
          <w:b w:val="0"/>
          <w:bCs/>
          <w:sz w:val="28"/>
          <w:szCs w:val="28"/>
        </w:rPr>
        <w:t>образования</w:t>
      </w:r>
      <w:r w:rsidRPr="001C3568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городского округа Тольятти </w:t>
      </w:r>
      <w:r w:rsidR="00C46A59" w:rsidRPr="001C3568">
        <w:rPr>
          <w:rFonts w:ascii="Times New Roman" w:hAnsi="Times New Roman" w:cs="Times New Roman"/>
          <w:b w:val="0"/>
          <w:sz w:val="28"/>
          <w:szCs w:val="28"/>
        </w:rPr>
        <w:t xml:space="preserve">уведомляет о приеме предложений по проекту </w:t>
      </w:r>
      <w:r w:rsidRPr="001C3568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городского округа Тольятти </w:t>
      </w:r>
      <w:r w:rsidR="001C3568" w:rsidRPr="001C3568">
        <w:rPr>
          <w:rFonts w:ascii="Times New Roman" w:hAnsi="Times New Roman" w:cs="Times New Roman"/>
          <w:b w:val="0"/>
          <w:sz w:val="28"/>
        </w:rPr>
        <w:t>«</w:t>
      </w:r>
      <w:r w:rsidR="001C3568" w:rsidRPr="001C3568">
        <w:rPr>
          <w:rFonts w:ascii="Times New Roman" w:hAnsi="Times New Roman" w:cs="Times New Roman"/>
          <w:b w:val="0"/>
          <w:sz w:val="28"/>
          <w:szCs w:val="28"/>
        </w:rPr>
        <w:t>Об утверждении Порядка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для создания дополнительных мест детям, обучающимся по основным общеобразовательным программам</w:t>
      </w:r>
      <w:r w:rsidR="001C3568">
        <w:rPr>
          <w:rFonts w:ascii="Times New Roman" w:hAnsi="Times New Roman" w:cs="Times New Roman"/>
          <w:b w:val="0"/>
          <w:sz w:val="28"/>
          <w:szCs w:val="28"/>
        </w:rPr>
        <w:t xml:space="preserve"> дошкольного </w:t>
      </w:r>
      <w:r w:rsidR="001C3568" w:rsidRPr="001C3568">
        <w:rPr>
          <w:rFonts w:ascii="Times New Roman" w:hAnsi="Times New Roman" w:cs="Times New Roman"/>
          <w:b w:val="0"/>
          <w:sz w:val="28"/>
          <w:szCs w:val="28"/>
        </w:rPr>
        <w:t xml:space="preserve">образования, и благоустройству прилегающей к зданию территории». </w:t>
      </w:r>
      <w:proofErr w:type="gramEnd"/>
    </w:p>
    <w:p w:rsidR="000E75B3" w:rsidRDefault="00C46A59" w:rsidP="003B0C21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1. Предложения принимаются по адресу: </w:t>
      </w:r>
    </w:p>
    <w:p w:rsidR="00C46A59" w:rsidRDefault="00C97B3C" w:rsidP="003B0C21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1C35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г. Тольятти,</w:t>
      </w:r>
      <w:r w:rsidR="00B877CB" w:rsidRPr="001C35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07C2" w:rsidRPr="001C35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4450</w:t>
      </w:r>
      <w:r w:rsidR="007F14FB" w:rsidRPr="001C35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54</w:t>
      </w:r>
      <w:r w:rsidR="00D707C2" w:rsidRPr="001C35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1C35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ул. </w:t>
      </w:r>
      <w:proofErr w:type="spellStart"/>
      <w:r w:rsidR="007F14FB" w:rsidRPr="001C35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Голосова</w:t>
      </w:r>
      <w:proofErr w:type="spellEnd"/>
      <w:r w:rsidRPr="001C35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3</w:t>
      </w:r>
      <w:r w:rsidR="007F14FB" w:rsidRPr="001C35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Pr="001C35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001C35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каб</w:t>
      </w:r>
      <w:proofErr w:type="spellEnd"/>
      <w:r w:rsidRPr="001C35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7F14FB" w:rsidRPr="001C35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="001C3568" w:rsidRPr="001C35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r w:rsidR="00C46A59" w:rsidRPr="001C35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а также</w:t>
      </w:r>
      <w:r w:rsidRPr="001C35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6A59" w:rsidRPr="001C35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 адресу электронной почты:</w:t>
      </w:r>
      <w:r w:rsidR="00FE7314" w:rsidRPr="001C35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1C3568" w:rsidRPr="001C3568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panovaov</w:t>
      </w:r>
      <w:proofErr w:type="spellEnd"/>
      <w:r w:rsidR="00D54D95" w:rsidRPr="001C3568">
        <w:rPr>
          <w:rFonts w:ascii="Times New Roman" w:hAnsi="Times New Roman" w:cs="Times New Roman"/>
          <w:b w:val="0"/>
          <w:color w:val="000000"/>
          <w:sz w:val="28"/>
          <w:szCs w:val="28"/>
        </w:rPr>
        <w:t>@</w:t>
      </w:r>
      <w:proofErr w:type="spellStart"/>
      <w:r w:rsidR="00D54D95" w:rsidRPr="001C3568">
        <w:rPr>
          <w:rFonts w:ascii="Times New Roman" w:hAnsi="Times New Roman" w:cs="Times New Roman"/>
          <w:b w:val="0"/>
          <w:color w:val="000000"/>
          <w:sz w:val="28"/>
          <w:szCs w:val="28"/>
        </w:rPr>
        <w:t>tgl.ru</w:t>
      </w:r>
      <w:proofErr w:type="spellEnd"/>
      <w:r w:rsidR="00C46A59" w:rsidRPr="001C35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 Контактный телефон:</w:t>
      </w:r>
      <w:r w:rsidRPr="001C35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54</w:t>
      </w:r>
      <w:r w:rsidR="001C35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-44-</w:t>
      </w:r>
      <w:r w:rsidR="001C3568" w:rsidRPr="001C35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34</w:t>
      </w:r>
      <w:r w:rsidR="00126E7B" w:rsidRPr="001C35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C3568" w:rsidRPr="001C35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Панова Ольга Владимировна.</w:t>
      </w:r>
    </w:p>
    <w:p w:rsidR="00974C31" w:rsidRPr="00F96800" w:rsidRDefault="00C46A59" w:rsidP="007D116C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2. Срок приема </w:t>
      </w:r>
      <w:r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предложений </w:t>
      </w:r>
      <w:r w:rsidRPr="00F9680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с </w:t>
      </w:r>
      <w:r w:rsidR="007C2054" w:rsidRPr="00F9680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96800" w:rsidRPr="00F9680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19</w:t>
      </w:r>
      <w:r w:rsidR="007C2054" w:rsidRPr="00F9680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C3568" w:rsidRPr="00F9680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июня</w:t>
      </w:r>
      <w:r w:rsidR="00D812C3" w:rsidRPr="00F9680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2054" w:rsidRPr="00F9680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2019</w:t>
      </w:r>
      <w:r w:rsidR="00974C31" w:rsidRPr="00F9680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г. </w:t>
      </w:r>
      <w:r w:rsidR="00F9150F" w:rsidRPr="00F9680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="00F96800" w:rsidRPr="00F9680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0</w:t>
      </w:r>
      <w:r w:rsidR="00FE124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</w:t>
      </w:r>
      <w:r w:rsidR="007C2054" w:rsidRPr="00F9680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C3568" w:rsidRPr="00F9680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июля</w:t>
      </w:r>
      <w:r w:rsidR="00D812C3" w:rsidRPr="00F9680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2019</w:t>
      </w:r>
      <w:r w:rsidR="00974C31" w:rsidRPr="00F9680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3D7B9D" w:rsidRDefault="00C46A59" w:rsidP="003D7B9D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F9680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3. Предполагаемый срок вступления в силу соответствующего</w:t>
      </w:r>
      <w:r w:rsidR="00D707C2" w:rsidRPr="00F9680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9680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муниципального нормативного правового акта</w:t>
      </w:r>
      <w:r w:rsidR="000E75B3" w:rsidRPr="00F9680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  <w:r w:rsidRPr="00F9680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E838EB" w:rsidRPr="00F9680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7C2054" w:rsidRPr="00F9680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6A3CA6" w:rsidRPr="00F9680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7C2054" w:rsidRPr="00F9680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838EB" w:rsidRPr="00F9680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квартал</w:t>
      </w:r>
      <w:proofErr w:type="gramEnd"/>
      <w:r w:rsidR="00E838EB" w:rsidRPr="00F9680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D812C3" w:rsidRPr="00F9680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9</w:t>
      </w:r>
      <w:r w:rsidR="00E838EB" w:rsidRPr="00F9680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3D7B9D" w:rsidRPr="001046B1" w:rsidRDefault="00C46A59" w:rsidP="001046B1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sz w:val="28"/>
          <w:szCs w:val="28"/>
        </w:rPr>
      </w:pPr>
      <w:r w:rsidRPr="003D7B9D">
        <w:rPr>
          <w:b w:val="0"/>
          <w:sz w:val="28"/>
          <w:szCs w:val="28"/>
        </w:rPr>
        <w:t xml:space="preserve">4. </w:t>
      </w:r>
      <w:proofErr w:type="gramStart"/>
      <w:r w:rsidRPr="003D7B9D">
        <w:rPr>
          <w:b w:val="0"/>
          <w:sz w:val="28"/>
          <w:szCs w:val="28"/>
        </w:rPr>
        <w:t>Цель предлагаемого правового регулирования</w:t>
      </w:r>
      <w:r w:rsidR="003A1F78" w:rsidRPr="003D7B9D">
        <w:rPr>
          <w:b w:val="0"/>
          <w:sz w:val="28"/>
          <w:szCs w:val="28"/>
        </w:rPr>
        <w:t>:</w:t>
      </w:r>
      <w:r w:rsidRPr="003D7B9D">
        <w:rPr>
          <w:b w:val="0"/>
          <w:sz w:val="28"/>
          <w:szCs w:val="28"/>
        </w:rPr>
        <w:t xml:space="preserve"> </w:t>
      </w:r>
      <w:r w:rsidR="003D7B9D" w:rsidRPr="003D7B9D">
        <w:rPr>
          <w:rFonts w:ascii="Times New Roman" w:eastAsia="Times New Roman" w:hAnsi="Times New Roman" w:cs="Times New Roman"/>
          <w:b w:val="0"/>
          <w:sz w:val="28"/>
          <w:szCs w:val="28"/>
        </w:rPr>
        <w:t>оказани</w:t>
      </w:r>
      <w:r w:rsidR="003D7B9D">
        <w:rPr>
          <w:rFonts w:ascii="Times New Roman" w:hAnsi="Times New Roman" w:cs="Times New Roman"/>
          <w:b w:val="0"/>
          <w:sz w:val="28"/>
          <w:szCs w:val="28"/>
        </w:rPr>
        <w:t>е</w:t>
      </w:r>
      <w:r w:rsidR="003D7B9D" w:rsidRPr="003D7B9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финансовой поддержки социально ориентированным некоммерческим организациям </w:t>
      </w:r>
      <w:r w:rsidR="001046B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для выполнения </w:t>
      </w:r>
      <w:r w:rsidR="001046B1" w:rsidRPr="001046B1">
        <w:rPr>
          <w:rFonts w:ascii="Times New Roman" w:hAnsi="Times New Roman" w:cs="Times New Roman"/>
          <w:b w:val="0"/>
          <w:sz w:val="28"/>
          <w:szCs w:val="28"/>
        </w:rPr>
        <w:t xml:space="preserve">капитального ремонта и оснащения основными средствами и материальными запасами помещений, пригодных для создания дополнительных мест для получения детьми дошкольного образования, а также благоустройство прилегающей к зданию территории, </w:t>
      </w:r>
      <w:r w:rsidR="003D7B9D" w:rsidRPr="001046B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за счет бюджетных ассигнований бюджета городского округа Тольятти, выделенных из областного бюджета, в соответствии с </w:t>
      </w:r>
      <w:r w:rsidR="003D7B9D" w:rsidRPr="001046B1">
        <w:rPr>
          <w:rFonts w:ascii="Times New Roman" w:eastAsia="Calibri" w:hAnsi="Times New Roman" w:cs="Times New Roman"/>
          <w:b w:val="0"/>
          <w:sz w:val="28"/>
          <w:szCs w:val="28"/>
        </w:rPr>
        <w:t>Постановлением Правительства Самарской области от</w:t>
      </w:r>
      <w:proofErr w:type="gramEnd"/>
      <w:r w:rsidR="003D7B9D" w:rsidRPr="001046B1">
        <w:rPr>
          <w:rFonts w:ascii="Times New Roman" w:eastAsia="Calibri" w:hAnsi="Times New Roman" w:cs="Times New Roman"/>
          <w:b w:val="0"/>
          <w:sz w:val="28"/>
          <w:szCs w:val="28"/>
        </w:rPr>
        <w:t xml:space="preserve"> 11.02.2015 № 56 «Об утверждении государственной программы Самарской области «Строительство, реконструкция и капитальный ремонт образовательных учреждений Самарской области</w:t>
      </w:r>
      <w:r w:rsidR="003D7B9D" w:rsidRPr="003D7B9D">
        <w:rPr>
          <w:rFonts w:ascii="Times New Roman" w:eastAsia="Calibri" w:hAnsi="Times New Roman" w:cs="Times New Roman"/>
          <w:b w:val="0"/>
          <w:sz w:val="28"/>
          <w:szCs w:val="28"/>
        </w:rPr>
        <w:t>» до 2025 года»</w:t>
      </w:r>
      <w:r w:rsidR="003D7B9D" w:rsidRPr="003D7B9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путем предоставления субсидий.</w:t>
      </w:r>
    </w:p>
    <w:p w:rsidR="00F96800" w:rsidRDefault="00C46A59" w:rsidP="00F968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31C7">
        <w:rPr>
          <w:sz w:val="28"/>
          <w:szCs w:val="28"/>
        </w:rPr>
        <w:t>5. Описание проблемы, на решение которой направлен предлагаемый вариант</w:t>
      </w:r>
      <w:r w:rsidR="00E831C7">
        <w:rPr>
          <w:sz w:val="28"/>
          <w:szCs w:val="28"/>
        </w:rPr>
        <w:t xml:space="preserve"> </w:t>
      </w:r>
      <w:r w:rsidRPr="00E831C7">
        <w:rPr>
          <w:sz w:val="28"/>
          <w:szCs w:val="28"/>
        </w:rPr>
        <w:t>правового регулирования</w:t>
      </w:r>
      <w:r w:rsidR="00316833" w:rsidRPr="00E831C7">
        <w:rPr>
          <w:sz w:val="28"/>
          <w:szCs w:val="28"/>
        </w:rPr>
        <w:t>:</w:t>
      </w:r>
      <w:r w:rsidR="00312EB0" w:rsidRPr="00E831C7">
        <w:rPr>
          <w:sz w:val="28"/>
          <w:szCs w:val="28"/>
        </w:rPr>
        <w:t xml:space="preserve"> </w:t>
      </w:r>
      <w:r w:rsidR="00C24C8E" w:rsidRPr="00C24C8E">
        <w:rPr>
          <w:sz w:val="28"/>
          <w:szCs w:val="28"/>
        </w:rPr>
        <w:t>реализация национального проекта «Демография» в части</w:t>
      </w:r>
      <w:r w:rsidR="00C24C8E">
        <w:rPr>
          <w:sz w:val="28"/>
          <w:szCs w:val="28"/>
        </w:rPr>
        <w:t xml:space="preserve"> </w:t>
      </w:r>
      <w:r w:rsidR="00C24C8E" w:rsidRPr="0042072F">
        <w:rPr>
          <w:sz w:val="28"/>
          <w:szCs w:val="28"/>
        </w:rPr>
        <w:t xml:space="preserve">создания дополнительных мест для </w:t>
      </w:r>
      <w:r w:rsidR="00C24C8E" w:rsidRPr="00C24C8E">
        <w:rPr>
          <w:sz w:val="28"/>
          <w:szCs w:val="28"/>
        </w:rPr>
        <w:t xml:space="preserve">получения детьми, в том числе раннего возраста, </w:t>
      </w:r>
      <w:r w:rsidR="00C24C8E">
        <w:rPr>
          <w:sz w:val="28"/>
          <w:szCs w:val="28"/>
        </w:rPr>
        <w:t xml:space="preserve">дошкольного </w:t>
      </w:r>
      <w:r w:rsidR="00C24C8E" w:rsidRPr="0042072F">
        <w:rPr>
          <w:sz w:val="28"/>
          <w:szCs w:val="28"/>
        </w:rPr>
        <w:t>образования</w:t>
      </w:r>
      <w:r w:rsidR="00C24C8E">
        <w:rPr>
          <w:sz w:val="28"/>
          <w:szCs w:val="28"/>
        </w:rPr>
        <w:t xml:space="preserve">. </w:t>
      </w:r>
      <w:r w:rsidR="00F96800">
        <w:rPr>
          <w:sz w:val="28"/>
          <w:szCs w:val="28"/>
        </w:rPr>
        <w:t>В</w:t>
      </w:r>
      <w:r w:rsidR="00F96800" w:rsidRPr="00F96800">
        <w:rPr>
          <w:sz w:val="28"/>
          <w:szCs w:val="28"/>
        </w:rPr>
        <w:t>о исполнение Распоряжения Правительства Российской Федерации от 06.07.2018 № 1375-р необходимо в период 2018-2020 годов обеспечить доступность дошкольного образования для детей в возр</w:t>
      </w:r>
      <w:r w:rsidR="00F96800">
        <w:rPr>
          <w:sz w:val="28"/>
          <w:szCs w:val="28"/>
        </w:rPr>
        <w:t>а</w:t>
      </w:r>
      <w:r w:rsidR="00F96800" w:rsidRPr="00F96800">
        <w:rPr>
          <w:sz w:val="28"/>
          <w:szCs w:val="28"/>
        </w:rPr>
        <w:t xml:space="preserve">сте от 2-х месяцев до 3-х лет до </w:t>
      </w:r>
      <w:r w:rsidR="00F96800">
        <w:rPr>
          <w:sz w:val="28"/>
          <w:szCs w:val="28"/>
        </w:rPr>
        <w:t xml:space="preserve">100 % (последние 3 года в городском округе </w:t>
      </w:r>
      <w:r w:rsidR="00F96800" w:rsidRPr="00F96800">
        <w:rPr>
          <w:sz w:val="28"/>
          <w:szCs w:val="28"/>
        </w:rPr>
        <w:t>Тольятти процент обеспеченности детей раннего возраста дошкольным образованием составляет в среднем 80 %). По итогам 2018 года м</w:t>
      </w:r>
      <w:r w:rsidR="00F96800">
        <w:rPr>
          <w:sz w:val="28"/>
          <w:szCs w:val="28"/>
        </w:rPr>
        <w:t>е</w:t>
      </w:r>
      <w:r w:rsidR="00F96800" w:rsidRPr="00F96800">
        <w:rPr>
          <w:sz w:val="28"/>
          <w:szCs w:val="28"/>
        </w:rPr>
        <w:t>стами  в детских садах</w:t>
      </w:r>
      <w:r w:rsidR="00F96800">
        <w:rPr>
          <w:sz w:val="28"/>
          <w:szCs w:val="28"/>
        </w:rPr>
        <w:t xml:space="preserve"> не обеспечено 1115 детей в возр</w:t>
      </w:r>
      <w:r w:rsidR="00F96800" w:rsidRPr="00F96800">
        <w:rPr>
          <w:sz w:val="28"/>
          <w:szCs w:val="28"/>
        </w:rPr>
        <w:t>асте младше 3-х лет, претендовавших на места с 01.09.2018.</w:t>
      </w:r>
    </w:p>
    <w:p w:rsidR="00A401D2" w:rsidRDefault="00C46A59" w:rsidP="00F9680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46A59">
        <w:rPr>
          <w:sz w:val="28"/>
          <w:szCs w:val="28"/>
        </w:rPr>
        <w:t>6. Группы субъектов, на которые будет распространено действие</w:t>
      </w:r>
      <w:r w:rsidR="00242A54">
        <w:rPr>
          <w:sz w:val="28"/>
          <w:szCs w:val="28"/>
        </w:rPr>
        <w:t xml:space="preserve"> </w:t>
      </w:r>
      <w:r w:rsidRPr="00C46A59">
        <w:rPr>
          <w:sz w:val="28"/>
          <w:szCs w:val="28"/>
        </w:rPr>
        <w:t>соответствующего муниципальн</w:t>
      </w:r>
      <w:r w:rsidR="000E75B3">
        <w:rPr>
          <w:sz w:val="28"/>
          <w:szCs w:val="28"/>
        </w:rPr>
        <w:t xml:space="preserve">ого нормативного правового акта: </w:t>
      </w:r>
      <w:r w:rsidR="00A401D2" w:rsidRPr="001C3568">
        <w:rPr>
          <w:sz w:val="28"/>
          <w:szCs w:val="28"/>
        </w:rPr>
        <w:t>социально ориентированны</w:t>
      </w:r>
      <w:r w:rsidR="00A401D2">
        <w:rPr>
          <w:sz w:val="28"/>
          <w:szCs w:val="28"/>
        </w:rPr>
        <w:t>е</w:t>
      </w:r>
      <w:r w:rsidR="00A401D2" w:rsidRPr="001C3568">
        <w:rPr>
          <w:sz w:val="28"/>
          <w:szCs w:val="28"/>
        </w:rPr>
        <w:t xml:space="preserve"> некоммерчески</w:t>
      </w:r>
      <w:r w:rsidR="00A401D2">
        <w:rPr>
          <w:sz w:val="28"/>
          <w:szCs w:val="28"/>
        </w:rPr>
        <w:t>е</w:t>
      </w:r>
      <w:r w:rsidR="00A401D2" w:rsidRPr="001C3568">
        <w:rPr>
          <w:sz w:val="28"/>
          <w:szCs w:val="28"/>
        </w:rPr>
        <w:t xml:space="preserve"> организаци</w:t>
      </w:r>
      <w:r w:rsidR="00A401D2">
        <w:rPr>
          <w:sz w:val="28"/>
          <w:szCs w:val="28"/>
        </w:rPr>
        <w:t>и</w:t>
      </w:r>
      <w:r w:rsidR="00A401D2" w:rsidRPr="001C3568">
        <w:rPr>
          <w:sz w:val="28"/>
          <w:szCs w:val="28"/>
        </w:rPr>
        <w:t>, не являющи</w:t>
      </w:r>
      <w:r w:rsidR="00A401D2">
        <w:rPr>
          <w:sz w:val="28"/>
          <w:szCs w:val="28"/>
        </w:rPr>
        <w:t>е</w:t>
      </w:r>
      <w:r w:rsidR="00A401D2" w:rsidRPr="001C3568">
        <w:rPr>
          <w:sz w:val="28"/>
          <w:szCs w:val="28"/>
        </w:rPr>
        <w:t xml:space="preserve">ся государственными (муниципальными) учреждениями, </w:t>
      </w:r>
      <w:r w:rsidR="00A401D2">
        <w:rPr>
          <w:sz w:val="28"/>
          <w:szCs w:val="28"/>
        </w:rPr>
        <w:t xml:space="preserve">осуществляющие реализацию </w:t>
      </w:r>
      <w:r w:rsidR="00A401D2" w:rsidRPr="001C3568">
        <w:rPr>
          <w:sz w:val="28"/>
          <w:szCs w:val="28"/>
        </w:rPr>
        <w:t>образовательны</w:t>
      </w:r>
      <w:r w:rsidR="00A401D2">
        <w:rPr>
          <w:sz w:val="28"/>
          <w:szCs w:val="28"/>
        </w:rPr>
        <w:t>х</w:t>
      </w:r>
      <w:r w:rsidR="00A401D2" w:rsidRPr="001C3568">
        <w:rPr>
          <w:sz w:val="28"/>
          <w:szCs w:val="28"/>
        </w:rPr>
        <w:t xml:space="preserve"> программ</w:t>
      </w:r>
      <w:r w:rsidR="00A401D2">
        <w:rPr>
          <w:sz w:val="28"/>
          <w:szCs w:val="28"/>
        </w:rPr>
        <w:t xml:space="preserve"> дошкольного </w:t>
      </w:r>
      <w:r w:rsidR="00A401D2" w:rsidRPr="001C3568">
        <w:rPr>
          <w:sz w:val="28"/>
          <w:szCs w:val="28"/>
        </w:rPr>
        <w:t>образования</w:t>
      </w:r>
      <w:r w:rsidR="00A401D2">
        <w:rPr>
          <w:sz w:val="28"/>
          <w:szCs w:val="28"/>
        </w:rPr>
        <w:t>.</w:t>
      </w:r>
    </w:p>
    <w:p w:rsidR="00CB7B24" w:rsidRDefault="00C46A59" w:rsidP="006D1CB0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7. Сведения о необходимости установления переходного периода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 не требуется.</w:t>
      </w:r>
    </w:p>
    <w:sectPr w:rsidR="00CB7B24" w:rsidSect="006D1CB0">
      <w:pgSz w:w="11906" w:h="16838"/>
      <w:pgMar w:top="1134" w:right="567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6A59"/>
    <w:rsid w:val="00003D83"/>
    <w:rsid w:val="00005440"/>
    <w:rsid w:val="00037456"/>
    <w:rsid w:val="00045EE9"/>
    <w:rsid w:val="000646E3"/>
    <w:rsid w:val="0008671D"/>
    <w:rsid w:val="000B678B"/>
    <w:rsid w:val="000C4648"/>
    <w:rsid w:val="000E75B3"/>
    <w:rsid w:val="001011DD"/>
    <w:rsid w:val="001046B1"/>
    <w:rsid w:val="001237B8"/>
    <w:rsid w:val="00123BC5"/>
    <w:rsid w:val="00126E7B"/>
    <w:rsid w:val="001311B6"/>
    <w:rsid w:val="00133E5E"/>
    <w:rsid w:val="00141A1E"/>
    <w:rsid w:val="00141AE9"/>
    <w:rsid w:val="00146688"/>
    <w:rsid w:val="001770B4"/>
    <w:rsid w:val="00187384"/>
    <w:rsid w:val="0019149D"/>
    <w:rsid w:val="001A0AD7"/>
    <w:rsid w:val="001A528A"/>
    <w:rsid w:val="001C3568"/>
    <w:rsid w:val="001E16A6"/>
    <w:rsid w:val="001F06E0"/>
    <w:rsid w:val="00227F51"/>
    <w:rsid w:val="00242644"/>
    <w:rsid w:val="00242A54"/>
    <w:rsid w:val="00252142"/>
    <w:rsid w:val="002807CB"/>
    <w:rsid w:val="00286C97"/>
    <w:rsid w:val="002A78C2"/>
    <w:rsid w:val="002D1825"/>
    <w:rsid w:val="002D3407"/>
    <w:rsid w:val="002D6F91"/>
    <w:rsid w:val="002F2056"/>
    <w:rsid w:val="002F5472"/>
    <w:rsid w:val="002F7823"/>
    <w:rsid w:val="00312EB0"/>
    <w:rsid w:val="00316833"/>
    <w:rsid w:val="00326FF7"/>
    <w:rsid w:val="00345857"/>
    <w:rsid w:val="003532C3"/>
    <w:rsid w:val="003600CD"/>
    <w:rsid w:val="0036568B"/>
    <w:rsid w:val="00373FE2"/>
    <w:rsid w:val="003744FF"/>
    <w:rsid w:val="00376554"/>
    <w:rsid w:val="00376604"/>
    <w:rsid w:val="00377687"/>
    <w:rsid w:val="00394D11"/>
    <w:rsid w:val="003A1F78"/>
    <w:rsid w:val="003B0C21"/>
    <w:rsid w:val="003B5C86"/>
    <w:rsid w:val="003C2C1D"/>
    <w:rsid w:val="003D7B9D"/>
    <w:rsid w:val="00411E30"/>
    <w:rsid w:val="00433BE0"/>
    <w:rsid w:val="0043738B"/>
    <w:rsid w:val="004410EA"/>
    <w:rsid w:val="00470BB9"/>
    <w:rsid w:val="00473E04"/>
    <w:rsid w:val="00492942"/>
    <w:rsid w:val="004A0577"/>
    <w:rsid w:val="004C0031"/>
    <w:rsid w:val="004C0920"/>
    <w:rsid w:val="004E17EF"/>
    <w:rsid w:val="004E3F5D"/>
    <w:rsid w:val="00505AC3"/>
    <w:rsid w:val="00515252"/>
    <w:rsid w:val="00574B69"/>
    <w:rsid w:val="00575B94"/>
    <w:rsid w:val="005803AA"/>
    <w:rsid w:val="0058266D"/>
    <w:rsid w:val="005C2CC0"/>
    <w:rsid w:val="005C607D"/>
    <w:rsid w:val="005D4D78"/>
    <w:rsid w:val="005E0AC5"/>
    <w:rsid w:val="00614948"/>
    <w:rsid w:val="006155F9"/>
    <w:rsid w:val="00616E72"/>
    <w:rsid w:val="00630C17"/>
    <w:rsid w:val="0064249B"/>
    <w:rsid w:val="0065153E"/>
    <w:rsid w:val="006629C1"/>
    <w:rsid w:val="0068480C"/>
    <w:rsid w:val="00684E3D"/>
    <w:rsid w:val="006A3CA6"/>
    <w:rsid w:val="006C170D"/>
    <w:rsid w:val="006D1CB0"/>
    <w:rsid w:val="006D3A46"/>
    <w:rsid w:val="006E03C4"/>
    <w:rsid w:val="006F5E9F"/>
    <w:rsid w:val="006F64E1"/>
    <w:rsid w:val="006F7BF0"/>
    <w:rsid w:val="00701B46"/>
    <w:rsid w:val="00713756"/>
    <w:rsid w:val="00762C12"/>
    <w:rsid w:val="00785917"/>
    <w:rsid w:val="007A0314"/>
    <w:rsid w:val="007A3EC0"/>
    <w:rsid w:val="007A563F"/>
    <w:rsid w:val="007A750C"/>
    <w:rsid w:val="007B14E7"/>
    <w:rsid w:val="007C2054"/>
    <w:rsid w:val="007D116C"/>
    <w:rsid w:val="007E4E56"/>
    <w:rsid w:val="007F0B94"/>
    <w:rsid w:val="007F14FB"/>
    <w:rsid w:val="0082629E"/>
    <w:rsid w:val="008369DD"/>
    <w:rsid w:val="00847FF1"/>
    <w:rsid w:val="0085511D"/>
    <w:rsid w:val="00863736"/>
    <w:rsid w:val="00884842"/>
    <w:rsid w:val="008C0794"/>
    <w:rsid w:val="008D0308"/>
    <w:rsid w:val="008D7D8C"/>
    <w:rsid w:val="008F75EF"/>
    <w:rsid w:val="009162ED"/>
    <w:rsid w:val="00917559"/>
    <w:rsid w:val="00946E0B"/>
    <w:rsid w:val="00974C31"/>
    <w:rsid w:val="009C64EA"/>
    <w:rsid w:val="00A401D2"/>
    <w:rsid w:val="00A421F6"/>
    <w:rsid w:val="00A62D2F"/>
    <w:rsid w:val="00A77B5B"/>
    <w:rsid w:val="00A83F5B"/>
    <w:rsid w:val="00A8756C"/>
    <w:rsid w:val="00AA5266"/>
    <w:rsid w:val="00AC5028"/>
    <w:rsid w:val="00AF4430"/>
    <w:rsid w:val="00AF676C"/>
    <w:rsid w:val="00B03B90"/>
    <w:rsid w:val="00B313EE"/>
    <w:rsid w:val="00B6262D"/>
    <w:rsid w:val="00B71C78"/>
    <w:rsid w:val="00B7725C"/>
    <w:rsid w:val="00B877CB"/>
    <w:rsid w:val="00B93DBC"/>
    <w:rsid w:val="00BB4120"/>
    <w:rsid w:val="00BE5B57"/>
    <w:rsid w:val="00C06E3C"/>
    <w:rsid w:val="00C175D2"/>
    <w:rsid w:val="00C23B4A"/>
    <w:rsid w:val="00C24C8E"/>
    <w:rsid w:val="00C3187E"/>
    <w:rsid w:val="00C31EFF"/>
    <w:rsid w:val="00C35328"/>
    <w:rsid w:val="00C46A59"/>
    <w:rsid w:val="00C626C5"/>
    <w:rsid w:val="00C63411"/>
    <w:rsid w:val="00C65711"/>
    <w:rsid w:val="00C76058"/>
    <w:rsid w:val="00C86BE7"/>
    <w:rsid w:val="00C92B50"/>
    <w:rsid w:val="00C97B3C"/>
    <w:rsid w:val="00CB4467"/>
    <w:rsid w:val="00CB7B24"/>
    <w:rsid w:val="00CC0C02"/>
    <w:rsid w:val="00CD2F98"/>
    <w:rsid w:val="00CD3F29"/>
    <w:rsid w:val="00CE1C11"/>
    <w:rsid w:val="00CF3D4C"/>
    <w:rsid w:val="00D06279"/>
    <w:rsid w:val="00D07DE1"/>
    <w:rsid w:val="00D25C75"/>
    <w:rsid w:val="00D30C76"/>
    <w:rsid w:val="00D46BD8"/>
    <w:rsid w:val="00D54D95"/>
    <w:rsid w:val="00D679DE"/>
    <w:rsid w:val="00D707C2"/>
    <w:rsid w:val="00D769DC"/>
    <w:rsid w:val="00D812C3"/>
    <w:rsid w:val="00DB7C6C"/>
    <w:rsid w:val="00DC035B"/>
    <w:rsid w:val="00DC0BE7"/>
    <w:rsid w:val="00DD1FF9"/>
    <w:rsid w:val="00DF20BC"/>
    <w:rsid w:val="00DF546E"/>
    <w:rsid w:val="00E14532"/>
    <w:rsid w:val="00E37930"/>
    <w:rsid w:val="00E831C7"/>
    <w:rsid w:val="00E838EB"/>
    <w:rsid w:val="00E860DD"/>
    <w:rsid w:val="00EB0303"/>
    <w:rsid w:val="00EB5616"/>
    <w:rsid w:val="00EC3383"/>
    <w:rsid w:val="00EE2E46"/>
    <w:rsid w:val="00EE33DA"/>
    <w:rsid w:val="00EE58D7"/>
    <w:rsid w:val="00F02731"/>
    <w:rsid w:val="00F1359D"/>
    <w:rsid w:val="00F45CD5"/>
    <w:rsid w:val="00F479DA"/>
    <w:rsid w:val="00F61930"/>
    <w:rsid w:val="00F82DC4"/>
    <w:rsid w:val="00F86345"/>
    <w:rsid w:val="00F90BDC"/>
    <w:rsid w:val="00F9150F"/>
    <w:rsid w:val="00F96800"/>
    <w:rsid w:val="00FA164F"/>
    <w:rsid w:val="00FA63F2"/>
    <w:rsid w:val="00FB1A99"/>
    <w:rsid w:val="00FE0B44"/>
    <w:rsid w:val="00FE124F"/>
    <w:rsid w:val="00FE4D48"/>
    <w:rsid w:val="00FE7314"/>
    <w:rsid w:val="00FF0246"/>
    <w:rsid w:val="00FF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  <w:style w:type="character" w:styleId="a9">
    <w:name w:val="Hyperlink"/>
    <w:basedOn w:val="a0"/>
    <w:uiPriority w:val="99"/>
    <w:rsid w:val="007F14FB"/>
    <w:rPr>
      <w:rFonts w:cs="Times New Roman"/>
      <w:color w:val="0000FF"/>
      <w:u w:val="single"/>
    </w:rPr>
  </w:style>
  <w:style w:type="paragraph" w:customStyle="1" w:styleId="ConsPlusNormal">
    <w:name w:val="ConsPlusNormal"/>
    <w:rsid w:val="00B7725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uiPriority w:val="99"/>
    <w:rsid w:val="001C3568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aa">
    <w:name w:val="Заголовок таблицы"/>
    <w:basedOn w:val="a"/>
    <w:uiPriority w:val="99"/>
    <w:rsid w:val="00C24C8E"/>
    <w:pPr>
      <w:suppressLineNumbers/>
      <w:suppressAutoHyphens/>
      <w:jc w:val="center"/>
    </w:pPr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BE1A-D99F-40D3-9F0F-492F41F1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kireeva.ia</cp:lastModifiedBy>
  <cp:revision>27</cp:revision>
  <cp:lastPrinted>2018-08-01T12:23:00Z</cp:lastPrinted>
  <dcterms:created xsi:type="dcterms:W3CDTF">2018-10-30T07:18:00Z</dcterms:created>
  <dcterms:modified xsi:type="dcterms:W3CDTF">2019-06-19T07:35:00Z</dcterms:modified>
</cp:coreProperties>
</file>