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w:t>
      </w:r>
      <w:r w:rsidR="00BD5FB0">
        <w:rPr>
          <w:rFonts w:ascii="Times New Roman" w:hAnsi="Times New Roman" w:cs="Times New Roman"/>
          <w:bCs/>
          <w:sz w:val="24"/>
          <w:szCs w:val="24"/>
        </w:rPr>
        <w:t>21</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D53FCD">
      <w:pPr>
        <w:suppressAutoHyphens/>
        <w:spacing w:after="0" w:line="360" w:lineRule="auto"/>
        <w:ind w:right="-30"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D53FCD">
      <w:pPr>
        <w:pStyle w:val="a3"/>
        <w:widowControl w:val="0"/>
        <w:numPr>
          <w:ilvl w:val="0"/>
          <w:numId w:val="6"/>
        </w:numPr>
        <w:suppressAutoHyphens/>
        <w:autoSpaceDE w:val="0"/>
        <w:autoSpaceDN w:val="0"/>
        <w:adjustRightInd w:val="0"/>
        <w:spacing w:after="0" w:line="360" w:lineRule="auto"/>
        <w:ind w:left="0" w:right="-30"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371057" w:rsidRPr="00F008B0" w:rsidRDefault="00371057" w:rsidP="00371057">
      <w:pPr>
        <w:pStyle w:val="a3"/>
        <w:numPr>
          <w:ilvl w:val="1"/>
          <w:numId w:val="6"/>
        </w:numPr>
        <w:spacing w:after="0"/>
        <w:ind w:left="0" w:right="-30" w:firstLine="709"/>
        <w:jc w:val="both"/>
        <w:rPr>
          <w:rFonts w:ascii="Times New Roman" w:hAnsi="Times New Roman" w:cs="Times New Roman"/>
          <w:sz w:val="24"/>
          <w:szCs w:val="24"/>
        </w:rPr>
      </w:pPr>
      <w:r w:rsidRPr="00F008B0">
        <w:rPr>
          <w:rFonts w:ascii="Times New Roman" w:hAnsi="Times New Roman" w:cs="Times New Roman"/>
          <w:sz w:val="24"/>
          <w:szCs w:val="24"/>
        </w:rPr>
        <w:t>Таблицу 17 Приложения № 1 к Постановлению «Норматив затрат на услуги почтовой связи» изложить в следующей редакции:</w:t>
      </w:r>
    </w:p>
    <w:p w:rsidR="00371057" w:rsidRPr="003933FE" w:rsidRDefault="00371057" w:rsidP="00371057">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Pr="003933FE">
        <w:rPr>
          <w:rFonts w:ascii="Times New Roman" w:hAnsi="Times New Roman"/>
          <w:sz w:val="24"/>
          <w:szCs w:val="24"/>
        </w:rPr>
        <w:t xml:space="preserve">Таблица </w:t>
      </w:r>
      <w:r>
        <w:rPr>
          <w:rFonts w:ascii="Times New Roman" w:hAnsi="Times New Roman"/>
          <w:sz w:val="24"/>
          <w:szCs w:val="24"/>
        </w:rPr>
        <w:t>17</w:t>
      </w:r>
    </w:p>
    <w:p w:rsidR="00371057" w:rsidRPr="005D75C0" w:rsidRDefault="00371057" w:rsidP="00371057">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Pr="005D75C0">
        <w:rPr>
          <w:rFonts w:ascii="Times New Roman" w:hAnsi="Times New Roman" w:cs="Times New Roman"/>
          <w:sz w:val="24"/>
          <w:szCs w:val="24"/>
        </w:rPr>
        <w:t xml:space="preserve">. </w:t>
      </w:r>
    </w:p>
    <w:p w:rsidR="00371057" w:rsidRDefault="00371057" w:rsidP="00371057">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261"/>
        <w:gridCol w:w="1134"/>
        <w:gridCol w:w="1842"/>
        <w:gridCol w:w="2268"/>
      </w:tblGrid>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71057" w:rsidRPr="00472D7F" w:rsidTr="00CE5AE7">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BD5FB0">
            <w:pPr>
              <w:pStyle w:val="a9"/>
              <w:jc w:val="center"/>
              <w:rPr>
                <w:rFonts w:ascii="Times New Roman" w:hAnsi="Times New Roman" w:cs="Times New Roman"/>
                <w:sz w:val="24"/>
                <w:szCs w:val="24"/>
              </w:rPr>
            </w:pPr>
            <w:r>
              <w:rPr>
                <w:rFonts w:ascii="Times New Roman" w:hAnsi="Times New Roman" w:cs="Times New Roman"/>
                <w:sz w:val="24"/>
                <w:szCs w:val="24"/>
              </w:rPr>
              <w:t>1</w:t>
            </w:r>
            <w:r w:rsidR="00BD5FB0">
              <w:rPr>
                <w:rFonts w:ascii="Times New Roman" w:hAnsi="Times New Roman" w:cs="Times New Roman"/>
                <w:sz w:val="24"/>
                <w:szCs w:val="24"/>
              </w:rPr>
              <w:t>250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BD5FB0">
            <w:pPr>
              <w:pStyle w:val="a9"/>
              <w:jc w:val="center"/>
              <w:rPr>
                <w:rFonts w:ascii="Times New Roman" w:hAnsi="Times New Roman" w:cs="Times New Roman"/>
                <w:sz w:val="24"/>
                <w:szCs w:val="24"/>
              </w:rPr>
            </w:pPr>
            <w:r>
              <w:rPr>
                <w:rFonts w:ascii="Times New Roman" w:hAnsi="Times New Roman" w:cs="Times New Roman"/>
                <w:sz w:val="24"/>
                <w:szCs w:val="24"/>
              </w:rPr>
              <w:t>2</w:t>
            </w:r>
            <w:r w:rsidR="00BD5FB0">
              <w:rPr>
                <w:rFonts w:ascii="Times New Roman" w:hAnsi="Times New Roman" w:cs="Times New Roman"/>
                <w:sz w:val="24"/>
                <w:szCs w:val="24"/>
              </w:rPr>
              <w:t>8</w:t>
            </w:r>
            <w:r>
              <w:rPr>
                <w:rFonts w:ascii="Times New Roman" w:hAnsi="Times New Roman" w:cs="Times New Roman"/>
                <w:sz w:val="24"/>
                <w:szCs w:val="24"/>
              </w:rPr>
              <w:t>,</w:t>
            </w:r>
            <w:r w:rsidR="00BD5FB0">
              <w:rPr>
                <w:rFonts w:ascii="Times New Roman" w:hAnsi="Times New Roman" w:cs="Times New Roman"/>
                <w:sz w:val="24"/>
                <w:szCs w:val="24"/>
              </w:rPr>
              <w:t>8</w:t>
            </w:r>
            <w:r>
              <w:rPr>
                <w:rFonts w:ascii="Times New Roman" w:hAnsi="Times New Roman" w:cs="Times New Roman"/>
                <w:sz w:val="24"/>
                <w:szCs w:val="24"/>
              </w:rPr>
              <w:t>0</w:t>
            </w:r>
          </w:p>
        </w:tc>
      </w:tr>
      <w:tr w:rsidR="00371057" w:rsidRPr="00472D7F" w:rsidTr="00CE5AE7">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BD5FB0">
            <w:pPr>
              <w:pStyle w:val="a9"/>
              <w:jc w:val="center"/>
              <w:rPr>
                <w:rFonts w:ascii="Times New Roman" w:hAnsi="Times New Roman" w:cs="Times New Roman"/>
                <w:sz w:val="24"/>
                <w:szCs w:val="24"/>
              </w:rPr>
            </w:pPr>
            <w:r>
              <w:rPr>
                <w:rFonts w:ascii="Times New Roman" w:hAnsi="Times New Roman" w:cs="Times New Roman"/>
                <w:sz w:val="24"/>
                <w:szCs w:val="24"/>
              </w:rPr>
              <w:t>1</w:t>
            </w:r>
            <w:r w:rsidR="00BD5FB0">
              <w:rPr>
                <w:rFonts w:ascii="Times New Roman" w:hAnsi="Times New Roman" w:cs="Times New Roman"/>
                <w:sz w:val="24"/>
                <w:szCs w:val="24"/>
              </w:rPr>
              <w:t>256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BD5FB0">
            <w:pPr>
              <w:pStyle w:val="a9"/>
              <w:jc w:val="center"/>
              <w:rPr>
                <w:rFonts w:ascii="Times New Roman" w:hAnsi="Times New Roman" w:cs="Times New Roman"/>
                <w:sz w:val="24"/>
                <w:szCs w:val="24"/>
              </w:rPr>
            </w:pPr>
            <w:r>
              <w:rPr>
                <w:rFonts w:ascii="Times New Roman" w:hAnsi="Times New Roman" w:cs="Times New Roman"/>
                <w:sz w:val="24"/>
                <w:szCs w:val="24"/>
              </w:rPr>
              <w:t>6</w:t>
            </w:r>
            <w:r w:rsidR="00BD5FB0">
              <w:rPr>
                <w:rFonts w:ascii="Times New Roman" w:hAnsi="Times New Roman" w:cs="Times New Roman"/>
                <w:sz w:val="24"/>
                <w:szCs w:val="24"/>
              </w:rPr>
              <w:t>7</w:t>
            </w:r>
            <w:r>
              <w:rPr>
                <w:rFonts w:ascii="Times New Roman" w:hAnsi="Times New Roman" w:cs="Times New Roman"/>
                <w:sz w:val="24"/>
                <w:szCs w:val="24"/>
              </w:rPr>
              <w:t>,</w:t>
            </w:r>
            <w:r w:rsidR="00BD5FB0">
              <w:rPr>
                <w:rFonts w:ascii="Times New Roman" w:hAnsi="Times New Roman" w:cs="Times New Roman"/>
                <w:sz w:val="24"/>
                <w:szCs w:val="24"/>
              </w:rPr>
              <w:t>2</w:t>
            </w:r>
            <w:r>
              <w:rPr>
                <w:rFonts w:ascii="Times New Roman" w:hAnsi="Times New Roman" w:cs="Times New Roman"/>
                <w:sz w:val="24"/>
                <w:szCs w:val="24"/>
              </w:rPr>
              <w:t>0</w:t>
            </w:r>
          </w:p>
        </w:tc>
      </w:tr>
      <w:tr w:rsidR="00371057" w:rsidRPr="00472D7F" w:rsidTr="00CE5AE7">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48,00</w:t>
            </w:r>
          </w:p>
        </w:tc>
      </w:tr>
      <w:tr w:rsidR="00371057" w:rsidRPr="00472D7F" w:rsidTr="00CE5AE7">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280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BD5FB0">
            <w:pPr>
              <w:pStyle w:val="a9"/>
              <w:jc w:val="center"/>
              <w:rPr>
                <w:rFonts w:ascii="Times New Roman" w:hAnsi="Times New Roman" w:cs="Times New Roman"/>
                <w:sz w:val="24"/>
                <w:szCs w:val="24"/>
              </w:rPr>
            </w:pPr>
            <w:r>
              <w:rPr>
                <w:rFonts w:ascii="Times New Roman" w:hAnsi="Times New Roman" w:cs="Times New Roman"/>
                <w:sz w:val="24"/>
                <w:szCs w:val="24"/>
              </w:rPr>
              <w:t>8</w:t>
            </w:r>
            <w:r w:rsidR="00BD5FB0">
              <w:rPr>
                <w:rFonts w:ascii="Times New Roman" w:hAnsi="Times New Roman" w:cs="Times New Roman"/>
                <w:sz w:val="24"/>
                <w:szCs w:val="24"/>
              </w:rPr>
              <w:t>6</w:t>
            </w:r>
            <w:r>
              <w:rPr>
                <w:rFonts w:ascii="Times New Roman" w:hAnsi="Times New Roman" w:cs="Times New Roman"/>
                <w:sz w:val="24"/>
                <w:szCs w:val="24"/>
              </w:rPr>
              <w:t>,</w:t>
            </w:r>
            <w:r w:rsidR="00BD5FB0">
              <w:rPr>
                <w:rFonts w:ascii="Times New Roman" w:hAnsi="Times New Roman" w:cs="Times New Roman"/>
                <w:sz w:val="24"/>
                <w:szCs w:val="24"/>
              </w:rPr>
              <w:t>4</w:t>
            </w:r>
            <w:r>
              <w:rPr>
                <w:rFonts w:ascii="Times New Roman" w:hAnsi="Times New Roman" w:cs="Times New Roman"/>
                <w:sz w:val="24"/>
                <w:szCs w:val="24"/>
              </w:rPr>
              <w:t>0</w:t>
            </w:r>
          </w:p>
        </w:tc>
      </w:tr>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3195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3,60</w:t>
            </w:r>
          </w:p>
        </w:tc>
      </w:tr>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lastRenderedPageBreak/>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уведомлений о вручении внутренних регистрируемых почтовых отправлений (простых).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F8053E">
            <w:pPr>
              <w:pStyle w:val="a9"/>
              <w:jc w:val="center"/>
              <w:rPr>
                <w:rFonts w:ascii="Times New Roman" w:hAnsi="Times New Roman" w:cs="Times New Roman"/>
                <w:sz w:val="24"/>
                <w:szCs w:val="24"/>
              </w:rPr>
            </w:pPr>
            <w:r>
              <w:rPr>
                <w:rFonts w:ascii="Times New Roman" w:hAnsi="Times New Roman" w:cs="Times New Roman"/>
                <w:sz w:val="24"/>
                <w:szCs w:val="24"/>
              </w:rPr>
              <w:t>1</w:t>
            </w:r>
            <w:r w:rsidR="00F8053E">
              <w:rPr>
                <w:rFonts w:ascii="Times New Roman" w:hAnsi="Times New Roman" w:cs="Times New Roman"/>
                <w:sz w:val="24"/>
                <w:szCs w:val="24"/>
              </w:rPr>
              <w:t>536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F8053E">
            <w:pPr>
              <w:pStyle w:val="a9"/>
              <w:jc w:val="center"/>
              <w:rPr>
                <w:rFonts w:ascii="Times New Roman" w:hAnsi="Times New Roman" w:cs="Times New Roman"/>
                <w:sz w:val="24"/>
                <w:szCs w:val="24"/>
              </w:rPr>
            </w:pPr>
            <w:r>
              <w:rPr>
                <w:rFonts w:ascii="Times New Roman" w:hAnsi="Times New Roman" w:cs="Times New Roman"/>
                <w:sz w:val="24"/>
                <w:szCs w:val="24"/>
              </w:rPr>
              <w:t>3</w:t>
            </w:r>
            <w:r w:rsidR="00F8053E">
              <w:rPr>
                <w:rFonts w:ascii="Times New Roman" w:hAnsi="Times New Roman" w:cs="Times New Roman"/>
                <w:sz w:val="24"/>
                <w:szCs w:val="24"/>
              </w:rPr>
              <w:t>1</w:t>
            </w:r>
            <w:r>
              <w:rPr>
                <w:rFonts w:ascii="Times New Roman" w:hAnsi="Times New Roman" w:cs="Times New Roman"/>
                <w:sz w:val="24"/>
                <w:szCs w:val="24"/>
              </w:rPr>
              <w:t>,</w:t>
            </w:r>
            <w:r w:rsidR="00F8053E">
              <w:rPr>
                <w:rFonts w:ascii="Times New Roman" w:hAnsi="Times New Roman" w:cs="Times New Roman"/>
                <w:sz w:val="24"/>
                <w:szCs w:val="24"/>
              </w:rPr>
              <w:t>5</w:t>
            </w:r>
            <w:r>
              <w:rPr>
                <w:rFonts w:ascii="Times New Roman" w:hAnsi="Times New Roman" w:cs="Times New Roman"/>
                <w:sz w:val="24"/>
                <w:szCs w:val="24"/>
              </w:rPr>
              <w:t>0</w:t>
            </w:r>
          </w:p>
        </w:tc>
      </w:tr>
      <w:tr w:rsidR="00371057" w:rsidRPr="00472D7F" w:rsidTr="00CE5AE7">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472D7F" w:rsidRDefault="00371057" w:rsidP="00513FC5">
            <w:pPr>
              <w:pStyle w:val="a9"/>
              <w:jc w:val="center"/>
              <w:rPr>
                <w:rFonts w:ascii="Times New Roman" w:hAnsi="Times New Roman" w:cs="Times New Roman"/>
                <w:sz w:val="24"/>
                <w:szCs w:val="24"/>
              </w:rPr>
            </w:pPr>
            <w:r w:rsidRPr="00472D7F">
              <w:rPr>
                <w:rFonts w:ascii="Times New Roman" w:hAnsi="Times New Roman" w:cs="Times New Roman"/>
                <w:sz w:val="24"/>
                <w:szCs w:val="24"/>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1842" w:type="dxa"/>
            <w:tcBorders>
              <w:top w:val="single" w:sz="4" w:space="0" w:color="auto"/>
              <w:left w:val="single" w:sz="4" w:space="0" w:color="auto"/>
              <w:bottom w:val="single" w:sz="4" w:space="0" w:color="auto"/>
              <w:right w:val="single" w:sz="4" w:space="0" w:color="auto"/>
            </w:tcBorders>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2770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71057" w:rsidRPr="00302BFC" w:rsidRDefault="00371057" w:rsidP="00513FC5">
            <w:pPr>
              <w:pStyle w:val="a9"/>
              <w:jc w:val="center"/>
              <w:rPr>
                <w:rFonts w:ascii="Times New Roman" w:hAnsi="Times New Roman" w:cs="Times New Roman"/>
                <w:sz w:val="24"/>
                <w:szCs w:val="24"/>
              </w:rPr>
            </w:pPr>
            <w:r>
              <w:rPr>
                <w:rFonts w:ascii="Times New Roman" w:hAnsi="Times New Roman" w:cs="Times New Roman"/>
                <w:sz w:val="24"/>
                <w:szCs w:val="24"/>
              </w:rPr>
              <w:t>4,30</w:t>
            </w:r>
          </w:p>
        </w:tc>
      </w:tr>
    </w:tbl>
    <w:tbl>
      <w:tblPr>
        <w:tblStyle w:val="a8"/>
        <w:tblW w:w="9180" w:type="dxa"/>
        <w:tblLayout w:type="fixed"/>
        <w:tblLook w:val="04A0" w:firstRow="1" w:lastRow="0" w:firstColumn="1" w:lastColumn="0" w:noHBand="0" w:noVBand="1"/>
      </w:tblPr>
      <w:tblGrid>
        <w:gridCol w:w="9180"/>
      </w:tblGrid>
      <w:tr w:rsidR="00371057" w:rsidRPr="00472D7F" w:rsidTr="00513FC5">
        <w:trPr>
          <w:trHeight w:val="787"/>
        </w:trPr>
        <w:tc>
          <w:tcPr>
            <w:tcW w:w="9180" w:type="dxa"/>
            <w:vAlign w:val="center"/>
          </w:tcPr>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71057" w:rsidRPr="00472D7F" w:rsidTr="00513FC5">
        <w:trPr>
          <w:trHeight w:val="509"/>
        </w:trPr>
        <w:tc>
          <w:tcPr>
            <w:tcW w:w="9180" w:type="dxa"/>
            <w:vAlign w:val="center"/>
          </w:tcPr>
          <w:p w:rsidR="00371057" w:rsidRPr="00472D7F" w:rsidRDefault="00371057" w:rsidP="00513FC5">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t xml:space="preserve">Всего нормативы затрат в год на услуги почтовой связи </w:t>
            </w:r>
            <w:r>
              <w:rPr>
                <w:rFonts w:ascii="Times New Roman" w:eastAsia="Calibri" w:hAnsi="Times New Roman" w:cs="Times New Roman"/>
                <w:sz w:val="24"/>
                <w:szCs w:val="24"/>
              </w:rPr>
              <w:t>217</w:t>
            </w:r>
            <w:r w:rsidRPr="00472D7F">
              <w:rPr>
                <w:rFonts w:ascii="Times New Roman" w:eastAsia="Calibri" w:hAnsi="Times New Roman" w:cs="Times New Roman"/>
                <w:sz w:val="24"/>
                <w:szCs w:val="24"/>
              </w:rPr>
              <w:t> 000,00 руб. (не более)</w:t>
            </w:r>
          </w:p>
        </w:tc>
      </w:tr>
      <w:tr w:rsidR="00371057" w:rsidRPr="00B676EE" w:rsidTr="00513FC5">
        <w:trPr>
          <w:trHeight w:val="393"/>
        </w:trPr>
        <w:tc>
          <w:tcPr>
            <w:tcW w:w="9180" w:type="dxa"/>
          </w:tcPr>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71057" w:rsidRPr="00472D7F"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w:t>
            </w:r>
            <w:r>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p w:rsidR="00371057" w:rsidRPr="00F5588A" w:rsidRDefault="00371057" w:rsidP="00513FC5">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w:t>
            </w:r>
            <w:r>
              <w:rPr>
                <w:rFonts w:ascii="Times New Roman" w:eastAsia="Calibri" w:hAnsi="Times New Roman" w:cs="Times New Roman"/>
                <w:sz w:val="24"/>
                <w:szCs w:val="24"/>
              </w:rPr>
              <w:t>.</w:t>
            </w:r>
            <w:r w:rsidRPr="00472D7F">
              <w:rPr>
                <w:rFonts w:ascii="Times New Roman" w:eastAsia="Calibri" w:hAnsi="Times New Roman" w:cs="Times New Roman"/>
                <w:sz w:val="24"/>
                <w:szCs w:val="24"/>
              </w:rPr>
              <w:t xml:space="preserve"> </w:t>
            </w:r>
          </w:p>
        </w:tc>
      </w:tr>
    </w:tbl>
    <w:p w:rsidR="00371057" w:rsidRDefault="00371057" w:rsidP="00371057">
      <w:pPr>
        <w:pStyle w:val="a3"/>
        <w:spacing w:after="0"/>
        <w:ind w:left="709" w:right="-17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5198B" w:rsidRPr="00B158CA" w:rsidRDefault="00B5198B" w:rsidP="00B5198B">
      <w:pPr>
        <w:pStyle w:val="a3"/>
        <w:spacing w:after="0"/>
        <w:ind w:left="709" w:right="112"/>
        <w:jc w:val="both"/>
        <w:rPr>
          <w:rFonts w:ascii="Times New Roman" w:hAnsi="Times New Roman" w:cs="Times New Roman"/>
          <w:sz w:val="24"/>
          <w:szCs w:val="24"/>
        </w:rPr>
      </w:pPr>
    </w:p>
    <w:p w:rsidR="00014F84" w:rsidRPr="001B0731" w:rsidRDefault="00887C07" w:rsidP="00F403F5">
      <w:pPr>
        <w:pStyle w:val="a3"/>
        <w:widowControl w:val="0"/>
        <w:numPr>
          <w:ilvl w:val="0"/>
          <w:numId w:val="6"/>
        </w:numPr>
        <w:suppressAutoHyphens/>
        <w:autoSpaceDE w:val="0"/>
        <w:autoSpaceDN w:val="0"/>
        <w:adjustRightInd w:val="0"/>
        <w:spacing w:after="0"/>
        <w:ind w:left="0" w:right="-28"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по</w:t>
      </w:r>
      <w:r w:rsidR="00CE5AE7">
        <w:rPr>
          <w:rFonts w:ascii="Times New Roman" w:hAnsi="Times New Roman" w:cs="Times New Roman"/>
          <w:sz w:val="24"/>
          <w:szCs w:val="24"/>
        </w:rPr>
        <w:t xml:space="preserve"> финансам, экономике и развитию.</w:t>
      </w:r>
      <w:bookmarkStart w:id="0" w:name="_GoBack"/>
      <w:bookmarkEnd w:id="0"/>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CE5AE7">
      <w:pgSz w:w="11906" w:h="16838" w:code="9"/>
      <w:pgMar w:top="851"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0BD" w:rsidRDefault="000E70BD" w:rsidP="00DA2AA4">
      <w:pPr>
        <w:spacing w:after="0" w:line="240" w:lineRule="auto"/>
      </w:pPr>
      <w:r>
        <w:separator/>
      </w:r>
    </w:p>
  </w:endnote>
  <w:endnote w:type="continuationSeparator" w:id="0">
    <w:p w:rsidR="000E70BD" w:rsidRDefault="000E70BD"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0BD" w:rsidRDefault="000E70BD" w:rsidP="00DA2AA4">
      <w:pPr>
        <w:spacing w:after="0" w:line="240" w:lineRule="auto"/>
      </w:pPr>
      <w:r>
        <w:separator/>
      </w:r>
    </w:p>
  </w:footnote>
  <w:footnote w:type="continuationSeparator" w:id="0">
    <w:p w:rsidR="000E70BD" w:rsidRDefault="000E70BD"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AE73D93"/>
    <w:multiLevelType w:val="multilevel"/>
    <w:tmpl w:val="FCF267F4"/>
    <w:lvl w:ilvl="0">
      <w:start w:val="1"/>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6614AD"/>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36B4"/>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E70BD"/>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87E"/>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2FA3"/>
    <w:rsid w:val="002B3272"/>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5B05"/>
    <w:rsid w:val="00366701"/>
    <w:rsid w:val="00366AA4"/>
    <w:rsid w:val="00366FE5"/>
    <w:rsid w:val="003674ED"/>
    <w:rsid w:val="00367A24"/>
    <w:rsid w:val="00371057"/>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2BC4"/>
    <w:rsid w:val="003D36BD"/>
    <w:rsid w:val="003D53D1"/>
    <w:rsid w:val="003D543B"/>
    <w:rsid w:val="003D5A8F"/>
    <w:rsid w:val="003D75D7"/>
    <w:rsid w:val="003E17FA"/>
    <w:rsid w:val="003E212C"/>
    <w:rsid w:val="003E29CF"/>
    <w:rsid w:val="003E3E85"/>
    <w:rsid w:val="003E493E"/>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1EC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69F2"/>
    <w:rsid w:val="0042721D"/>
    <w:rsid w:val="004275C7"/>
    <w:rsid w:val="0043041F"/>
    <w:rsid w:val="004307DF"/>
    <w:rsid w:val="00431A7D"/>
    <w:rsid w:val="00432986"/>
    <w:rsid w:val="00433D0A"/>
    <w:rsid w:val="00433FAA"/>
    <w:rsid w:val="00435EC0"/>
    <w:rsid w:val="00437E84"/>
    <w:rsid w:val="004407C1"/>
    <w:rsid w:val="0044100D"/>
    <w:rsid w:val="004418E9"/>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338A"/>
    <w:rsid w:val="004D359F"/>
    <w:rsid w:val="004D4A0C"/>
    <w:rsid w:val="004D5D05"/>
    <w:rsid w:val="004D6397"/>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1C"/>
    <w:rsid w:val="005F109F"/>
    <w:rsid w:val="005F1A81"/>
    <w:rsid w:val="005F246F"/>
    <w:rsid w:val="005F2757"/>
    <w:rsid w:val="005F3910"/>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0967"/>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00CB"/>
    <w:rsid w:val="009C32B4"/>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6A92"/>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B7"/>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6CF7"/>
    <w:rsid w:val="00B072E9"/>
    <w:rsid w:val="00B07C07"/>
    <w:rsid w:val="00B100BC"/>
    <w:rsid w:val="00B10B0B"/>
    <w:rsid w:val="00B1138E"/>
    <w:rsid w:val="00B116F7"/>
    <w:rsid w:val="00B1179E"/>
    <w:rsid w:val="00B14691"/>
    <w:rsid w:val="00B15257"/>
    <w:rsid w:val="00B158CA"/>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198B"/>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5FB0"/>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055"/>
    <w:rsid w:val="00CA3FE0"/>
    <w:rsid w:val="00CA5270"/>
    <w:rsid w:val="00CA5C36"/>
    <w:rsid w:val="00CA5C7F"/>
    <w:rsid w:val="00CA6CC0"/>
    <w:rsid w:val="00CA6CEB"/>
    <w:rsid w:val="00CA7115"/>
    <w:rsid w:val="00CA763E"/>
    <w:rsid w:val="00CA7AB0"/>
    <w:rsid w:val="00CB1C34"/>
    <w:rsid w:val="00CB2E3A"/>
    <w:rsid w:val="00CB2E8B"/>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5AE7"/>
    <w:rsid w:val="00CE60CF"/>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3FCD"/>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417D"/>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0EB6"/>
    <w:rsid w:val="00E41BDF"/>
    <w:rsid w:val="00E42663"/>
    <w:rsid w:val="00E4395B"/>
    <w:rsid w:val="00E43A67"/>
    <w:rsid w:val="00E443E0"/>
    <w:rsid w:val="00E44813"/>
    <w:rsid w:val="00E47523"/>
    <w:rsid w:val="00E47AD9"/>
    <w:rsid w:val="00E50836"/>
    <w:rsid w:val="00E50BA5"/>
    <w:rsid w:val="00E5173E"/>
    <w:rsid w:val="00E53E10"/>
    <w:rsid w:val="00E551D3"/>
    <w:rsid w:val="00E5549E"/>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03F5"/>
    <w:rsid w:val="00F4111E"/>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53E"/>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F3F4-D545-4D4D-94D2-2758EFB4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Сержанова Татьяна Валерьевна</cp:lastModifiedBy>
  <cp:revision>34</cp:revision>
  <cp:lastPrinted>2020-12-26T04:32:00Z</cp:lastPrinted>
  <dcterms:created xsi:type="dcterms:W3CDTF">2018-12-18T10:21:00Z</dcterms:created>
  <dcterms:modified xsi:type="dcterms:W3CDTF">2020-12-26T04:32:00Z</dcterms:modified>
</cp:coreProperties>
</file>