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48300A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65C620" wp14:editId="596E78DD">
                <wp:simplePos x="0" y="0"/>
                <wp:positionH relativeFrom="column">
                  <wp:posOffset>3234690</wp:posOffset>
                </wp:positionH>
                <wp:positionV relativeFrom="paragraph">
                  <wp:posOffset>175260</wp:posOffset>
                </wp:positionV>
                <wp:extent cx="2809875" cy="676910"/>
                <wp:effectExtent l="0" t="0" r="2857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Pr="00C23CB7" w:rsidRDefault="005D029D" w:rsidP="00C23CB7">
                              <w:pPr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4407B2">
                                <w:t xml:space="preserve">№ </w:t>
                              </w:r>
                              <w:r w:rsidR="00DA5D2F">
                                <w:t xml:space="preserve"> </w:t>
                              </w:r>
                              <w:r w:rsidR="007A6B86">
                                <w:t>2</w:t>
                              </w:r>
                              <w:r w:rsidR="00DD0A37">
                                <w:t>589</w:t>
                              </w:r>
                              <w:proofErr w:type="gramEnd"/>
                              <w:r w:rsidR="00B91AB4" w:rsidRPr="004407B2">
                                <w:t>-п/6.3-4/</w:t>
                              </w:r>
                              <w:proofErr w:type="spellStart"/>
                              <w:r w:rsidR="00B91AB4" w:rsidRPr="004407B2">
                                <w:t>пр</w:t>
                              </w:r>
                              <w:proofErr w:type="spellEnd"/>
                              <w:r w:rsidR="00B91AB4" w:rsidRPr="004407B2">
                                <w:t xml:space="preserve"> от </w:t>
                              </w:r>
                              <w:r w:rsidR="0048300A">
                                <w:t>07</w:t>
                              </w:r>
                              <w:r w:rsidRPr="004407B2">
                                <w:t>.</w:t>
                              </w:r>
                              <w:r w:rsidR="00403FBC">
                                <w:t>0</w:t>
                              </w:r>
                              <w:r w:rsidR="0048300A">
                                <w:t>8</w:t>
                              </w:r>
                              <w:r w:rsidRPr="005D029D">
                                <w:t>.20</w:t>
                              </w:r>
                              <w:r w:rsidR="00403FBC">
                                <w:t xml:space="preserve">20 </w:t>
                              </w:r>
                              <w:r w:rsidRPr="005D029D">
                                <w:t>г</w:t>
                              </w:r>
                              <w:r w:rsidR="00403FBC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5C620" id="Group 2" o:spid="_x0000_s1026" style="position:absolute;left:0;text-align:left;margin-left:254.7pt;margin-top:13.8pt;width:221.25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j8OwMAACk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64BCA" w:rsidRPr="00C23CB7" w:rsidRDefault="005D029D" w:rsidP="00C23CB7">
                        <w:pPr>
                          <w:rPr>
                            <w:szCs w:val="24"/>
                          </w:rPr>
                        </w:pPr>
                        <w:proofErr w:type="gramStart"/>
                        <w:r w:rsidRPr="004407B2">
                          <w:t xml:space="preserve">№ </w:t>
                        </w:r>
                        <w:r w:rsidR="00DA5D2F">
                          <w:t xml:space="preserve"> </w:t>
                        </w:r>
                        <w:r w:rsidR="007A6B86">
                          <w:t>2</w:t>
                        </w:r>
                        <w:r w:rsidR="00DD0A37">
                          <w:t>589</w:t>
                        </w:r>
                        <w:proofErr w:type="gramEnd"/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  <w:r w:rsidR="00B91AB4" w:rsidRPr="004407B2">
                          <w:t xml:space="preserve"> от </w:t>
                        </w:r>
                        <w:r w:rsidR="0048300A">
                          <w:t>07</w:t>
                        </w:r>
                        <w:r w:rsidRPr="004407B2">
                          <w:t>.</w:t>
                        </w:r>
                        <w:r w:rsidR="00403FBC">
                          <w:t>0</w:t>
                        </w:r>
                        <w:r w:rsidR="0048300A">
                          <w:t>8</w:t>
                        </w:r>
                        <w:r w:rsidRPr="005D029D">
                          <w:t>.20</w:t>
                        </w:r>
                        <w:r w:rsidR="00403FBC">
                          <w:t xml:space="preserve">20 </w:t>
                        </w:r>
                        <w:r w:rsidRPr="005D029D">
                          <w:t>г</w:t>
                        </w:r>
                        <w:r w:rsidR="00403FBC"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муниципального  казенного</w:t>
      </w:r>
      <w:proofErr w:type="gramEnd"/>
      <w:r w:rsidRPr="00C23CB7">
        <w:rPr>
          <w:rFonts w:eastAsia="Calibri"/>
          <w:sz w:val="24"/>
          <w:szCs w:val="24"/>
          <w:lang w:eastAsia="en-US"/>
        </w:rPr>
        <w:t xml:space="preserve">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  <w:r w:rsidR="0043303D">
        <w:rPr>
          <w:rFonts w:eastAsia="Calibri"/>
          <w:sz w:val="24"/>
          <w:szCs w:val="24"/>
          <w:lang w:eastAsia="en-US"/>
        </w:rPr>
        <w:t xml:space="preserve"> 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6E6909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Настоящий проект постановления </w:t>
      </w:r>
      <w:r w:rsidR="007B080E" w:rsidRPr="006E6909">
        <w:rPr>
          <w:sz w:val="24"/>
          <w:szCs w:val="24"/>
        </w:rPr>
        <w:t>администрации</w:t>
      </w:r>
      <w:r w:rsidRPr="006E6909">
        <w:rPr>
          <w:sz w:val="24"/>
          <w:szCs w:val="24"/>
        </w:rPr>
        <w:t xml:space="preserve"> городского округа Тольятти </w:t>
      </w:r>
      <w:r w:rsidR="00C23CB7" w:rsidRPr="006E6909">
        <w:rPr>
          <w:sz w:val="24"/>
          <w:szCs w:val="24"/>
        </w:rPr>
        <w:t xml:space="preserve">разработан в связи с необходимостью </w:t>
      </w:r>
      <w:r w:rsidR="00F013A0" w:rsidRPr="006E6909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 w:themeColor="text1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</w:t>
      </w:r>
      <w:bookmarkStart w:id="0" w:name="_GoBack"/>
      <w:bookmarkEnd w:id="0"/>
      <w:r w:rsidRPr="006E6909">
        <w:rPr>
          <w:sz w:val="24"/>
          <w:szCs w:val="24"/>
        </w:rPr>
        <w:t>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>Нормативные затраты</w:t>
      </w:r>
      <w:r w:rsidR="00A11B11">
        <w:rPr>
          <w:sz w:val="24"/>
          <w:szCs w:val="24"/>
        </w:rPr>
        <w:t>,</w:t>
      </w:r>
      <w:r w:rsidRPr="006E6909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4637CE" w:rsidRDefault="004637CE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37CE">
        <w:rPr>
          <w:sz w:val="24"/>
          <w:szCs w:val="24"/>
        </w:rPr>
        <w:t>Изменения в таблиц</w:t>
      </w:r>
      <w:r w:rsidR="004A45A5">
        <w:rPr>
          <w:sz w:val="24"/>
          <w:szCs w:val="24"/>
        </w:rPr>
        <w:t xml:space="preserve">ы </w:t>
      </w:r>
      <w:r w:rsidR="00A47EC3">
        <w:rPr>
          <w:sz w:val="24"/>
          <w:szCs w:val="24"/>
        </w:rPr>
        <w:t xml:space="preserve">3-6,9, 31, 47 </w:t>
      </w:r>
      <w:r w:rsidRPr="004637CE">
        <w:rPr>
          <w:sz w:val="24"/>
          <w:szCs w:val="24"/>
        </w:rPr>
        <w:t>вносятся в связи с повышением цен поставщиков.</w:t>
      </w:r>
    </w:p>
    <w:p w:rsidR="00A47EC3" w:rsidRDefault="00A47EC3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Изменения в таблицы 9, 23, 25, 36, 51, 60-62 и 65 вносятся в связи с производственной необходимостью.</w:t>
      </w:r>
    </w:p>
    <w:p w:rsidR="00DD0A37" w:rsidRDefault="00A47EC3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Изменения в таблице 49 связаны с обязательным применением позиции КТРУ 31.01.11.150 – 00000003 на данный вид товара.</w:t>
      </w:r>
    </w:p>
    <w:p w:rsidR="00A47EC3" w:rsidRPr="004637CE" w:rsidRDefault="00DD0A37" w:rsidP="004637C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Необходимость приобретения новой системы контроля загазованности по таблице 65 связана с выходом из строя существующей системы, на основании акта обследования.</w:t>
      </w:r>
      <w:r w:rsidR="00A47EC3">
        <w:rPr>
          <w:sz w:val="24"/>
          <w:szCs w:val="24"/>
        </w:rPr>
        <w:t xml:space="preserve">   </w:t>
      </w:r>
    </w:p>
    <w:p w:rsidR="004637CE" w:rsidRDefault="004637CE" w:rsidP="004637CE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01E84">
        <w:rPr>
          <w:sz w:val="24"/>
          <w:szCs w:val="24"/>
        </w:rPr>
        <w:t xml:space="preserve">  </w:t>
      </w:r>
      <w:r w:rsidR="00EE2D67">
        <w:rPr>
          <w:sz w:val="24"/>
          <w:szCs w:val="24"/>
        </w:rPr>
        <w:t xml:space="preserve">  </w:t>
      </w:r>
    </w:p>
    <w:p w:rsidR="0043303D" w:rsidRPr="00D96A44" w:rsidRDefault="0043303D" w:rsidP="00FE152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9346C0" w:rsidRPr="009346C0" w:rsidRDefault="009346C0" w:rsidP="009346C0">
      <w:pPr>
        <w:jc w:val="both"/>
        <w:rPr>
          <w:sz w:val="24"/>
          <w:szCs w:val="24"/>
        </w:rPr>
      </w:pPr>
    </w:p>
    <w:p w:rsidR="007F08FE" w:rsidRDefault="007F08FE" w:rsidP="00004240">
      <w:pPr>
        <w:jc w:val="both"/>
        <w:rPr>
          <w:sz w:val="24"/>
          <w:szCs w:val="24"/>
        </w:rPr>
      </w:pPr>
    </w:p>
    <w:p w:rsidR="00A4556E" w:rsidRDefault="00004240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      </w:t>
      </w:r>
      <w:r w:rsidR="00130927">
        <w:rPr>
          <w:sz w:val="24"/>
          <w:szCs w:val="24"/>
        </w:rPr>
        <w:t xml:space="preserve">               </w:t>
      </w:r>
      <w:r w:rsidR="008A1FBE" w:rsidRPr="0059008C">
        <w:rPr>
          <w:sz w:val="24"/>
          <w:szCs w:val="24"/>
        </w:rPr>
        <w:t xml:space="preserve">     </w:t>
      </w:r>
      <w:r w:rsidR="005D6C46" w:rsidRPr="0059008C">
        <w:rPr>
          <w:sz w:val="24"/>
          <w:szCs w:val="24"/>
        </w:rPr>
        <w:t xml:space="preserve">  </w:t>
      </w:r>
      <w:r w:rsidR="00B91AB4" w:rsidRPr="0059008C">
        <w:rPr>
          <w:sz w:val="24"/>
          <w:szCs w:val="24"/>
        </w:rPr>
        <w:t>В</w:t>
      </w:r>
      <w:r w:rsidR="005D6C46" w:rsidRPr="0059008C">
        <w:rPr>
          <w:sz w:val="24"/>
          <w:szCs w:val="24"/>
        </w:rPr>
        <w:t>.</w:t>
      </w:r>
      <w:r w:rsidR="008C0CFD" w:rsidRPr="0059008C">
        <w:rPr>
          <w:sz w:val="24"/>
          <w:szCs w:val="24"/>
        </w:rPr>
        <w:t xml:space="preserve">А. </w:t>
      </w:r>
      <w:r w:rsidR="00B91AB4" w:rsidRPr="0059008C">
        <w:rPr>
          <w:sz w:val="24"/>
          <w:szCs w:val="24"/>
        </w:rPr>
        <w:t xml:space="preserve"> </w:t>
      </w:r>
      <w:r w:rsidR="008C0CFD" w:rsidRPr="0059008C">
        <w:rPr>
          <w:sz w:val="24"/>
          <w:szCs w:val="24"/>
        </w:rPr>
        <w:t>Власов</w:t>
      </w:r>
    </w:p>
    <w:sectPr w:rsidR="00A4556E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38F1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7A7A"/>
    <w:rsid w:val="004A07FA"/>
    <w:rsid w:val="004A45A5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0A37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A77D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4</cp:revision>
  <cp:lastPrinted>2020-08-07T07:49:00Z</cp:lastPrinted>
  <dcterms:created xsi:type="dcterms:W3CDTF">2020-08-07T07:43:00Z</dcterms:created>
  <dcterms:modified xsi:type="dcterms:W3CDTF">2020-08-07T07:50:00Z</dcterms:modified>
</cp:coreProperties>
</file>