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1" w:rsidRPr="0061077F" w:rsidRDefault="00203298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84.55pt;margin-top:-50.6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C23CB7" w:rsidRPr="00C220DE" w:rsidRDefault="00C23CB7" w:rsidP="00C23CB7">
                    <w:pPr>
                      <w:rPr>
                        <w:szCs w:val="24"/>
                      </w:rPr>
                    </w:pPr>
                    <w:r>
                      <w:t xml:space="preserve">№ </w:t>
                    </w:r>
                    <w:r w:rsidR="005F671F">
                      <w:t>1996</w:t>
                    </w:r>
                    <w:r w:rsidR="007B080E">
                      <w:t>-</w:t>
                    </w:r>
                    <w:r>
                      <w:t>п/6.3-4/</w:t>
                    </w:r>
                    <w:proofErr w:type="spellStart"/>
                    <w:proofErr w:type="gramStart"/>
                    <w:r>
                      <w:t>пр</w:t>
                    </w:r>
                    <w:proofErr w:type="spellEnd"/>
                    <w:proofErr w:type="gramEnd"/>
                    <w:r>
                      <w:t xml:space="preserve"> от </w:t>
                    </w:r>
                    <w:r w:rsidR="005F671F">
                      <w:t>15</w:t>
                    </w:r>
                    <w:r>
                      <w:t>.0</w:t>
                    </w:r>
                    <w:r w:rsidR="005F671F">
                      <w:t>6</w:t>
                    </w:r>
                    <w:r>
                      <w:t>.201</w:t>
                    </w:r>
                    <w:r w:rsidR="00F013A0">
                      <w:t>7</w:t>
                    </w:r>
                    <w:r>
                      <w:t>г.</w:t>
                    </w:r>
                  </w:p>
                  <w:p w:rsidR="00F64BCA" w:rsidRPr="00C23CB7" w:rsidRDefault="00F64BCA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управлению по оргработе и связям с общественностью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Pr="00C23CB7" w:rsidRDefault="00B83097" w:rsidP="00C23CB7">
      <w:pPr>
        <w:jc w:val="center"/>
        <w:rPr>
          <w:rFonts w:eastAsia="Calibri"/>
          <w:sz w:val="24"/>
          <w:szCs w:val="24"/>
          <w:lang w:eastAsia="en-US"/>
        </w:rPr>
      </w:pPr>
    </w:p>
    <w:p w:rsidR="00C23CB7" w:rsidRDefault="00863A21" w:rsidP="0047064A">
      <w:pPr>
        <w:spacing w:line="276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ab/>
        <w:t xml:space="preserve">Настоящий проект постановления </w:t>
      </w:r>
      <w:r w:rsidR="007B080E">
        <w:rPr>
          <w:sz w:val="24"/>
          <w:szCs w:val="24"/>
        </w:rPr>
        <w:t>администрации</w:t>
      </w:r>
      <w:r w:rsidRPr="00B83097">
        <w:rPr>
          <w:sz w:val="24"/>
          <w:szCs w:val="24"/>
        </w:rPr>
        <w:t xml:space="preserve"> городского округа Тольятти </w:t>
      </w:r>
      <w:r w:rsidR="00C23CB7" w:rsidRPr="00B83097">
        <w:rPr>
          <w:sz w:val="24"/>
          <w:szCs w:val="24"/>
        </w:rPr>
        <w:t xml:space="preserve">разработан в связи с необходимостью </w:t>
      </w:r>
      <w:r w:rsidR="00F013A0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5F671F" w:rsidRPr="005F671F" w:rsidRDefault="005F671F" w:rsidP="0047064A">
      <w:pPr>
        <w:spacing w:line="276" w:lineRule="auto"/>
        <w:ind w:firstLine="54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Также в</w:t>
      </w:r>
      <w:r w:rsidRPr="005F671F">
        <w:rPr>
          <w:sz w:val="24"/>
          <w:szCs w:val="28"/>
        </w:rPr>
        <w:t xml:space="preserve"> соответствии с</w:t>
      </w:r>
      <w:r w:rsidRPr="005F671F">
        <w:rPr>
          <w:bCs/>
          <w:iCs/>
          <w:sz w:val="24"/>
          <w:szCs w:val="28"/>
        </w:rPr>
        <w:t xml:space="preserve"> решением Думы городского округа Тольятти от 19.04.2017г. № 1443 «О структуре администрации городского округа Тольятти», распоряжением администрации городского округа Тольятти от 31.05.2017г. №4244-р/1 «О внесении изменений в распоряжение администрации городского округа Тольятти от 10.05.2017г. № 3551-р/1«Об утверждении организационной схемы функционального подчинения и состава органов администрации городского округа Тольятти», в</w:t>
      </w:r>
      <w:r w:rsidRPr="005F671F">
        <w:rPr>
          <w:sz w:val="24"/>
          <w:szCs w:val="28"/>
        </w:rPr>
        <w:t xml:space="preserve"> целях оптимизации структуры</w:t>
      </w:r>
      <w:proofErr w:type="gramEnd"/>
      <w:r w:rsidRPr="005F671F">
        <w:rPr>
          <w:sz w:val="24"/>
          <w:szCs w:val="28"/>
        </w:rPr>
        <w:t xml:space="preserve"> администрации городского округа Тольятти для более эффективного и результативного решения вопросов местного значения за счет исключения из нее «Управления по оргработе и связям с общественностью» в структуру администрации введены «Организационное управление» и «Управление взаимодействия с общественностью».</w:t>
      </w:r>
    </w:p>
    <w:p w:rsidR="005F671F" w:rsidRPr="005F671F" w:rsidRDefault="005F671F" w:rsidP="0047064A">
      <w:pPr>
        <w:spacing w:line="276" w:lineRule="auto"/>
        <w:ind w:firstLine="540"/>
        <w:jc w:val="both"/>
        <w:rPr>
          <w:sz w:val="24"/>
          <w:szCs w:val="28"/>
        </w:rPr>
      </w:pPr>
      <w:r w:rsidRPr="005F671F">
        <w:rPr>
          <w:sz w:val="24"/>
          <w:szCs w:val="28"/>
        </w:rPr>
        <w:t>При этом все функциональные обязанности ГРБС Управление по оргработе и связям с общественностью перешли ГРБС Организационное управление, в ведомственном подчинении которого остаются МБУ «Новости Тольятти», МКУ «ЦХТО» и сопровождение МКУ «Тольяттинский архив».</w:t>
      </w:r>
    </w:p>
    <w:p w:rsidR="00E443C9" w:rsidRDefault="00E443C9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>
          <w:rPr>
            <w:sz w:val="24"/>
            <w:szCs w:val="24"/>
          </w:rPr>
          <w:t>п</w:t>
        </w:r>
        <w:r w:rsidRPr="00B83097">
          <w:rPr>
            <w:sz w:val="24"/>
            <w:szCs w:val="24"/>
          </w:rPr>
          <w:t>равилами</w:t>
        </w:r>
      </w:hyperlink>
      <w:r w:rsidRPr="00B8309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B83097">
        <w:rPr>
          <w:color w:val="000000" w:themeColor="text1"/>
          <w:sz w:val="24"/>
          <w:szCs w:val="24"/>
        </w:rPr>
        <w:t>п</w:t>
      </w:r>
      <w:r w:rsidRPr="00B8309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  <w:r>
        <w:rPr>
          <w:sz w:val="24"/>
          <w:szCs w:val="24"/>
        </w:rPr>
        <w:t xml:space="preserve"> (далее – Правила).</w:t>
      </w:r>
    </w:p>
    <w:p w:rsidR="00B83097" w:rsidRDefault="00E443C9" w:rsidP="0047064A">
      <w:pPr>
        <w:spacing w:line="276" w:lineRule="auto"/>
        <w:ind w:firstLine="709"/>
        <w:jc w:val="both"/>
        <w:rPr>
          <w:sz w:val="24"/>
          <w:szCs w:val="24"/>
        </w:rPr>
      </w:pPr>
      <w:r w:rsidRPr="00B83097">
        <w:rPr>
          <w:sz w:val="24"/>
          <w:szCs w:val="24"/>
        </w:rPr>
        <w:t>Нормативные затраты</w:t>
      </w:r>
      <w:r>
        <w:rPr>
          <w:sz w:val="24"/>
          <w:szCs w:val="24"/>
        </w:rPr>
        <w:t xml:space="preserve"> порядок определения которых не установлен Правилами, </w:t>
      </w:r>
      <w:r w:rsidRPr="00B83097">
        <w:rPr>
          <w:sz w:val="24"/>
          <w:szCs w:val="24"/>
        </w:rPr>
        <w:t>рассчитываются как произведение количества товаров, работ, услуг на их стоимость за единицу</w:t>
      </w:r>
      <w:r>
        <w:rPr>
          <w:sz w:val="24"/>
          <w:szCs w:val="24"/>
        </w:rPr>
        <w:t>.</w:t>
      </w:r>
    </w:p>
    <w:p w:rsidR="00045201" w:rsidRDefault="00045201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9 Приложения 1 к Постановлению было увеличено количество закупаемых МФУ и добавлено приобретение компьютеров в связи с увеличением штатной численности МКУ г.о. Тольятти «ЦХТО».</w:t>
      </w:r>
    </w:p>
    <w:p w:rsidR="00045201" w:rsidRDefault="00045201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35 добавлено измерение сопротивления растекания тока </w:t>
      </w:r>
      <w:proofErr w:type="spellStart"/>
      <w:r>
        <w:rPr>
          <w:sz w:val="24"/>
          <w:szCs w:val="24"/>
        </w:rPr>
        <w:t>заземлителя</w:t>
      </w:r>
      <w:proofErr w:type="spellEnd"/>
      <w:r>
        <w:rPr>
          <w:sz w:val="24"/>
          <w:szCs w:val="24"/>
        </w:rPr>
        <w:t xml:space="preserve"> в связи с необходимостью проведения данного измерения.</w:t>
      </w:r>
    </w:p>
    <w:p w:rsidR="00045201" w:rsidRDefault="00045201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 таблице 42 Приложения 1 к Постановлению было увеличено количество человек, проходящих обязательные предварительные медицинские осмотры в связи с увеличением штатной численности МКУ г.о. Тольятти «ЦХТО»</w:t>
      </w:r>
    </w:p>
    <w:p w:rsidR="00045201" w:rsidRDefault="00045201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таблице 56 Приложения 1 к Постановлению была  увеличена расчетная потребность на приобретение спецодежды в связи с увеличением штатной численности МКУ г.о. Тольятти «ЦХТО»</w:t>
      </w:r>
    </w:p>
    <w:p w:rsidR="00E443C9" w:rsidRDefault="005F671F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61 Приложения 1 к Постановлению было увеличено количество гофр для унитаза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 5 до 20 шт.), клапанов ( с 10 до 30 </w:t>
      </w:r>
      <w:r w:rsidR="005D6C46">
        <w:rPr>
          <w:sz w:val="24"/>
          <w:szCs w:val="24"/>
        </w:rPr>
        <w:t>шт.), сифонов ( с 10 до 20 шт.)</w:t>
      </w:r>
      <w:r>
        <w:rPr>
          <w:sz w:val="24"/>
          <w:szCs w:val="24"/>
        </w:rPr>
        <w:t xml:space="preserve">, добавлены следующие </w:t>
      </w:r>
      <w:r w:rsidR="005D6C46"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футорка</w:t>
      </w:r>
      <w:proofErr w:type="spellEnd"/>
      <w:r>
        <w:rPr>
          <w:sz w:val="24"/>
          <w:szCs w:val="24"/>
        </w:rPr>
        <w:t>, лен сантехнический, умывальник сантехнический – в с</w:t>
      </w:r>
      <w:r w:rsidR="005D6C46">
        <w:rPr>
          <w:sz w:val="24"/>
          <w:szCs w:val="24"/>
        </w:rPr>
        <w:t>в</w:t>
      </w:r>
      <w:r>
        <w:rPr>
          <w:sz w:val="24"/>
          <w:szCs w:val="24"/>
        </w:rPr>
        <w:t>язи с рабочей необходимостью.</w:t>
      </w:r>
    </w:p>
    <w:p w:rsidR="005F671F" w:rsidRDefault="005F671F" w:rsidP="0047064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65 Приложения 1 </w:t>
      </w:r>
      <w:r w:rsidRPr="005D6C46">
        <w:rPr>
          <w:sz w:val="24"/>
          <w:szCs w:val="24"/>
        </w:rPr>
        <w:t>к Постановлению увеличена нормативная цена за счетчик электроэнергии в связи с уточнением цен при подготовке процедуры закупки, также по МКУ г.о. Тольятти «ЦХТО» увеличено количество счетчико</w:t>
      </w:r>
      <w:r w:rsidR="005D6C46" w:rsidRPr="005D6C46">
        <w:rPr>
          <w:sz w:val="24"/>
          <w:szCs w:val="24"/>
        </w:rPr>
        <w:t>в</w:t>
      </w:r>
      <w:r w:rsidRPr="005D6C46">
        <w:rPr>
          <w:sz w:val="24"/>
          <w:szCs w:val="24"/>
        </w:rPr>
        <w:t xml:space="preserve"> электроэнергии в связи с рабочей необходимостью</w:t>
      </w:r>
      <w:r w:rsidR="005D6C46">
        <w:rPr>
          <w:sz w:val="24"/>
          <w:szCs w:val="24"/>
        </w:rPr>
        <w:t xml:space="preserve"> </w:t>
      </w:r>
      <w:proofErr w:type="gramStart"/>
      <w:r w:rsidR="005D6C46">
        <w:rPr>
          <w:sz w:val="24"/>
          <w:szCs w:val="24"/>
        </w:rPr>
        <w:t xml:space="preserve">( </w:t>
      </w:r>
      <w:proofErr w:type="gramEnd"/>
      <w:r w:rsidR="005D6C46">
        <w:rPr>
          <w:sz w:val="24"/>
          <w:szCs w:val="24"/>
        </w:rPr>
        <w:t>с 1до 5 шт.)</w:t>
      </w:r>
      <w:r w:rsidRPr="005D6C46">
        <w:rPr>
          <w:sz w:val="24"/>
          <w:szCs w:val="24"/>
        </w:rPr>
        <w:t>.</w:t>
      </w:r>
    </w:p>
    <w:p w:rsidR="003E62B5" w:rsidRPr="0047064A" w:rsidRDefault="003E62B5" w:rsidP="0047064A">
      <w:pPr>
        <w:spacing w:line="276" w:lineRule="auto"/>
        <w:ind w:firstLine="709"/>
        <w:jc w:val="both"/>
        <w:rPr>
          <w:sz w:val="24"/>
          <w:szCs w:val="24"/>
        </w:rPr>
      </w:pPr>
      <w:r w:rsidRPr="0047064A">
        <w:rPr>
          <w:sz w:val="24"/>
          <w:szCs w:val="24"/>
        </w:rPr>
        <w:t>В  таблице 69 Приложения 1 к Постановлению добавлена</w:t>
      </w:r>
      <w:r w:rsidR="0047064A" w:rsidRPr="0047064A">
        <w:rPr>
          <w:sz w:val="24"/>
          <w:szCs w:val="24"/>
        </w:rPr>
        <w:t xml:space="preserve"> Разработка проектной документации электрических распределительных сетей </w:t>
      </w:r>
      <w:proofErr w:type="gramStart"/>
      <w:r w:rsidR="0047064A" w:rsidRPr="0047064A">
        <w:rPr>
          <w:sz w:val="24"/>
          <w:szCs w:val="24"/>
        </w:rPr>
        <w:t>от</w:t>
      </w:r>
      <w:proofErr w:type="gramEnd"/>
      <w:r w:rsidR="0047064A" w:rsidRPr="0047064A">
        <w:rPr>
          <w:sz w:val="24"/>
          <w:szCs w:val="24"/>
        </w:rPr>
        <w:t xml:space="preserve"> ВРУ </w:t>
      </w:r>
      <w:proofErr w:type="gramStart"/>
      <w:r w:rsidR="0047064A" w:rsidRPr="0047064A">
        <w:rPr>
          <w:sz w:val="24"/>
          <w:szCs w:val="24"/>
        </w:rPr>
        <w:t>до</w:t>
      </w:r>
      <w:proofErr w:type="gramEnd"/>
      <w:r w:rsidR="0047064A" w:rsidRPr="0047064A">
        <w:rPr>
          <w:sz w:val="24"/>
          <w:szCs w:val="24"/>
        </w:rPr>
        <w:t xml:space="preserve"> десяти распределительных пунктов и внутреннего освещения в связи с </w:t>
      </w:r>
      <w:r w:rsidR="0047064A">
        <w:rPr>
          <w:sz w:val="24"/>
          <w:szCs w:val="24"/>
        </w:rPr>
        <w:t xml:space="preserve">необходимость </w:t>
      </w:r>
      <w:proofErr w:type="spellStart"/>
      <w:r w:rsidR="0047064A">
        <w:rPr>
          <w:sz w:val="24"/>
          <w:szCs w:val="24"/>
        </w:rPr>
        <w:t>разроботки</w:t>
      </w:r>
      <w:proofErr w:type="spellEnd"/>
      <w:r w:rsidR="0047064A">
        <w:rPr>
          <w:sz w:val="24"/>
          <w:szCs w:val="24"/>
        </w:rPr>
        <w:t xml:space="preserve"> документации по адресу площадь  Свободы,4.</w:t>
      </w:r>
    </w:p>
    <w:p w:rsidR="005F671F" w:rsidRPr="005D6C46" w:rsidRDefault="005D6C46" w:rsidP="0047064A">
      <w:pPr>
        <w:spacing w:line="276" w:lineRule="auto"/>
        <w:ind w:firstLine="709"/>
        <w:jc w:val="both"/>
        <w:rPr>
          <w:sz w:val="24"/>
          <w:szCs w:val="24"/>
        </w:rPr>
      </w:pPr>
      <w:r w:rsidRPr="005D6C46">
        <w:rPr>
          <w:sz w:val="24"/>
          <w:szCs w:val="24"/>
        </w:rPr>
        <w:t>В таблице 71 Приложения 1 к Постановлению уточнены наименования образовательных услуг и добавлен</w:t>
      </w:r>
      <w:r w:rsidR="0047064A">
        <w:rPr>
          <w:sz w:val="24"/>
          <w:szCs w:val="24"/>
        </w:rPr>
        <w:t>а</w:t>
      </w:r>
      <w:r w:rsidRPr="005D6C46">
        <w:rPr>
          <w:sz w:val="24"/>
          <w:szCs w:val="24"/>
        </w:rPr>
        <w:t xml:space="preserve"> образовательная услуга «Профессиональная переподготовка в соответствии с требованиями Федерального закона от 05.04.2013г. №44-ФЗ "О контрактной системе в сфере закупок товаров, работ, услуг для обеспечения государственных и муниципальных нужд"»</w:t>
      </w:r>
      <w:r w:rsidR="0047064A">
        <w:rPr>
          <w:sz w:val="24"/>
          <w:szCs w:val="24"/>
        </w:rPr>
        <w:t xml:space="preserve"> и обучение ответственного за организацию перевозок.</w:t>
      </w:r>
    </w:p>
    <w:p w:rsidR="005D6C46" w:rsidRPr="005D6C46" w:rsidRDefault="005D6C46" w:rsidP="0047064A">
      <w:pPr>
        <w:spacing w:line="276" w:lineRule="auto"/>
        <w:ind w:firstLine="709"/>
        <w:jc w:val="both"/>
        <w:rPr>
          <w:sz w:val="24"/>
          <w:szCs w:val="24"/>
        </w:rPr>
      </w:pPr>
      <w:r w:rsidRPr="005D6C46">
        <w:rPr>
          <w:sz w:val="24"/>
          <w:szCs w:val="24"/>
        </w:rPr>
        <w:t>Добавлена таблица 80 «Норматив затрат на проведение независимой экспертизы нефтепродуктов»</w:t>
      </w:r>
      <w:r w:rsidR="00461190">
        <w:rPr>
          <w:sz w:val="24"/>
          <w:szCs w:val="24"/>
        </w:rPr>
        <w:t xml:space="preserve"> в связи с необходимостью </w:t>
      </w:r>
      <w:proofErr w:type="gramStart"/>
      <w:r w:rsidR="00461190">
        <w:rPr>
          <w:sz w:val="24"/>
          <w:szCs w:val="24"/>
        </w:rPr>
        <w:t>контроля за</w:t>
      </w:r>
      <w:proofErr w:type="gramEnd"/>
      <w:r w:rsidR="00461190">
        <w:rPr>
          <w:sz w:val="24"/>
          <w:szCs w:val="24"/>
        </w:rPr>
        <w:t xml:space="preserve"> качеством поставляемых нефтепродуктов.</w:t>
      </w:r>
    </w:p>
    <w:p w:rsidR="005D6C46" w:rsidRPr="00B83097" w:rsidRDefault="005D6C46" w:rsidP="00C23CB7">
      <w:pPr>
        <w:spacing w:line="360" w:lineRule="auto"/>
        <w:ind w:firstLine="709"/>
        <w:jc w:val="both"/>
        <w:rPr>
          <w:sz w:val="24"/>
          <w:szCs w:val="24"/>
        </w:rPr>
      </w:pPr>
    </w:p>
    <w:p w:rsidR="005D6C46" w:rsidRDefault="00863A21" w:rsidP="00863A21">
      <w:pPr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Руководитель </w:t>
      </w:r>
      <w:proofErr w:type="gramStart"/>
      <w:r w:rsidR="005D6C46">
        <w:rPr>
          <w:sz w:val="28"/>
          <w:szCs w:val="24"/>
        </w:rPr>
        <w:t>организационного</w:t>
      </w:r>
      <w:proofErr w:type="gramEnd"/>
    </w:p>
    <w:p w:rsidR="00863A21" w:rsidRPr="006541E1" w:rsidRDefault="00863A21" w:rsidP="005D6C46">
      <w:pPr>
        <w:tabs>
          <w:tab w:val="left" w:pos="5718"/>
        </w:tabs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управления </w:t>
      </w:r>
      <w:r w:rsidR="005D6C46">
        <w:rPr>
          <w:sz w:val="28"/>
          <w:szCs w:val="24"/>
        </w:rPr>
        <w:tab/>
        <w:t xml:space="preserve">                Т.В. Блинова</w:t>
      </w:r>
    </w:p>
    <w:p w:rsidR="00863A21" w:rsidRDefault="00863A21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</w:r>
    </w:p>
    <w:p w:rsidR="00863A21" w:rsidRDefault="00863A21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E443C9" w:rsidRDefault="00E443C9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280563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Мошненко Т.И.</w:t>
      </w:r>
    </w:p>
    <w:p w:rsidR="00280563" w:rsidRDefault="00280563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54 30 32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1190"/>
    <w:rsid w:val="004627B1"/>
    <w:rsid w:val="00462CA8"/>
    <w:rsid w:val="0047064A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A7ECD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62BA0"/>
    <w:rsid w:val="00B63AA8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76F45"/>
    <w:rsid w:val="00E77E2C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kuzyaeva.aa</cp:lastModifiedBy>
  <cp:revision>22</cp:revision>
  <cp:lastPrinted>2017-06-23T06:41:00Z</cp:lastPrinted>
  <dcterms:created xsi:type="dcterms:W3CDTF">2015-05-20T04:44:00Z</dcterms:created>
  <dcterms:modified xsi:type="dcterms:W3CDTF">2017-06-23T06:41:00Z</dcterms:modified>
</cp:coreProperties>
</file>