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98" w:rsidRPr="009C7498" w:rsidRDefault="009C7498" w:rsidP="009C74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9C7498">
        <w:rPr>
          <w:rFonts w:ascii="Times New Roman" w:hAnsi="Times New Roman"/>
          <w:i/>
          <w:sz w:val="24"/>
          <w:szCs w:val="24"/>
        </w:rPr>
        <w:t xml:space="preserve">Настоящее проектное обоснование подготовлено в рамках обращения ООО «ЖК Весна» </w:t>
      </w:r>
      <w:r w:rsidR="00D11A09" w:rsidRPr="009C7498">
        <w:rPr>
          <w:rFonts w:ascii="Times New Roman" w:hAnsi="Times New Roman"/>
          <w:i/>
          <w:sz w:val="24"/>
          <w:szCs w:val="24"/>
        </w:rPr>
        <w:t xml:space="preserve">в </w:t>
      </w:r>
      <w:r w:rsidR="004E0707" w:rsidRPr="009C7498">
        <w:rPr>
          <w:rFonts w:ascii="Times New Roman" w:hAnsi="Times New Roman"/>
          <w:i/>
          <w:sz w:val="24"/>
          <w:szCs w:val="24"/>
        </w:rPr>
        <w:t>администрацию</w:t>
      </w:r>
      <w:r w:rsidR="00D11A09" w:rsidRPr="009C7498">
        <w:rPr>
          <w:rFonts w:ascii="Times New Roman" w:hAnsi="Times New Roman"/>
          <w:i/>
          <w:sz w:val="24"/>
          <w:szCs w:val="24"/>
        </w:rPr>
        <w:t xml:space="preserve"> городского округа Тольятти с заявлени</w:t>
      </w:r>
      <w:r w:rsidR="004E0707" w:rsidRPr="009C7498">
        <w:rPr>
          <w:rFonts w:ascii="Times New Roman" w:hAnsi="Times New Roman"/>
          <w:i/>
          <w:sz w:val="24"/>
          <w:szCs w:val="24"/>
        </w:rPr>
        <w:t>ем</w:t>
      </w:r>
      <w:r w:rsidR="00D11A09" w:rsidRPr="009C7498">
        <w:rPr>
          <w:rFonts w:ascii="Times New Roman" w:hAnsi="Times New Roman"/>
          <w:i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 объектов капитального стр</w:t>
      </w:r>
      <w:r w:rsidRPr="009C7498">
        <w:rPr>
          <w:rFonts w:ascii="Times New Roman" w:hAnsi="Times New Roman"/>
          <w:i/>
          <w:sz w:val="24"/>
          <w:szCs w:val="24"/>
        </w:rPr>
        <w:t>оительства:</w:t>
      </w:r>
    </w:p>
    <w:p w:rsidR="009C7498" w:rsidRPr="009C7498" w:rsidRDefault="009C7498" w:rsidP="009C74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7498">
        <w:rPr>
          <w:rFonts w:ascii="Times New Roman" w:hAnsi="Times New Roman"/>
          <w:i/>
          <w:sz w:val="24"/>
          <w:szCs w:val="24"/>
        </w:rPr>
        <w:t xml:space="preserve">- </w:t>
      </w:r>
      <w:r w:rsidR="00395473" w:rsidRPr="009C7498">
        <w:rPr>
          <w:rFonts w:ascii="Times New Roman" w:hAnsi="Times New Roman"/>
          <w:i/>
          <w:sz w:val="24"/>
          <w:szCs w:val="24"/>
        </w:rPr>
        <w:t xml:space="preserve">минимальная площадь земельного участка </w:t>
      </w:r>
      <w:r w:rsidR="00F8411D" w:rsidRPr="009C7498">
        <w:rPr>
          <w:rFonts w:ascii="Times New Roman" w:hAnsi="Times New Roman"/>
          <w:i/>
          <w:sz w:val="24"/>
          <w:szCs w:val="24"/>
        </w:rPr>
        <w:t>для размещения многоквартирного многоэтажного жилого дома</w:t>
      </w:r>
      <w:r w:rsidR="00F8411D" w:rsidRPr="009C749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95473" w:rsidRPr="009C7498">
        <w:rPr>
          <w:rFonts w:ascii="Times New Roman" w:hAnsi="Times New Roman"/>
          <w:b/>
          <w:i/>
          <w:sz w:val="24"/>
          <w:szCs w:val="24"/>
        </w:rPr>
        <w:t>0,56</w:t>
      </w:r>
      <w:r w:rsidR="00395473" w:rsidRPr="009C7498">
        <w:rPr>
          <w:rFonts w:ascii="Times New Roman" w:hAnsi="Times New Roman"/>
          <w:i/>
          <w:sz w:val="24"/>
          <w:szCs w:val="24"/>
        </w:rPr>
        <w:t xml:space="preserve"> кв. м на 1 кв. м общей площади жилых помещений; </w:t>
      </w:r>
    </w:p>
    <w:p w:rsidR="009C7498" w:rsidRPr="009C7498" w:rsidRDefault="009C7498" w:rsidP="009C749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C7498">
        <w:rPr>
          <w:rFonts w:ascii="Times New Roman" w:hAnsi="Times New Roman"/>
          <w:i/>
          <w:sz w:val="24"/>
          <w:szCs w:val="24"/>
        </w:rPr>
        <w:t xml:space="preserve">- </w:t>
      </w:r>
      <w:r w:rsidR="00D11A09" w:rsidRPr="009C7498">
        <w:rPr>
          <w:rFonts w:ascii="Times New Roman" w:hAnsi="Times New Roman"/>
          <w:i/>
          <w:sz w:val="24"/>
          <w:szCs w:val="24"/>
        </w:rPr>
        <w:t xml:space="preserve">максимальный коэффициент плотности застройки земельного участка для размещения многоквартирного многоэтажного жилого дома – </w:t>
      </w:r>
      <w:r w:rsidR="00317FAE" w:rsidRPr="009C7498">
        <w:rPr>
          <w:rFonts w:ascii="Times New Roman" w:hAnsi="Times New Roman"/>
          <w:b/>
          <w:i/>
          <w:sz w:val="24"/>
          <w:szCs w:val="24"/>
        </w:rPr>
        <w:t>2,</w:t>
      </w:r>
      <w:r w:rsidR="00395473" w:rsidRPr="009C7498">
        <w:rPr>
          <w:rFonts w:ascii="Times New Roman" w:hAnsi="Times New Roman"/>
          <w:b/>
          <w:i/>
          <w:sz w:val="24"/>
          <w:szCs w:val="24"/>
        </w:rPr>
        <w:t>75</w:t>
      </w:r>
    </w:p>
    <w:p w:rsidR="00D11A09" w:rsidRPr="009C7498" w:rsidRDefault="00D11A09" w:rsidP="009C749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7498">
        <w:rPr>
          <w:rFonts w:ascii="Times New Roman" w:hAnsi="Times New Roman"/>
          <w:i/>
          <w:sz w:val="24"/>
          <w:szCs w:val="24"/>
        </w:rPr>
        <w:t>в отношении земельн</w:t>
      </w:r>
      <w:r w:rsidR="004E0707" w:rsidRPr="009C7498">
        <w:rPr>
          <w:rFonts w:ascii="Times New Roman" w:hAnsi="Times New Roman"/>
          <w:i/>
          <w:sz w:val="24"/>
          <w:szCs w:val="24"/>
        </w:rPr>
        <w:t>ого</w:t>
      </w:r>
      <w:r w:rsidRPr="009C7498">
        <w:rPr>
          <w:rFonts w:ascii="Times New Roman" w:hAnsi="Times New Roman"/>
          <w:i/>
          <w:sz w:val="24"/>
          <w:szCs w:val="24"/>
        </w:rPr>
        <w:t xml:space="preserve"> участк</w:t>
      </w:r>
      <w:r w:rsidR="004E0707" w:rsidRPr="009C7498">
        <w:rPr>
          <w:rFonts w:ascii="Times New Roman" w:hAnsi="Times New Roman"/>
          <w:i/>
          <w:sz w:val="24"/>
          <w:szCs w:val="24"/>
        </w:rPr>
        <w:t>а</w:t>
      </w:r>
      <w:r w:rsidRPr="009C7498">
        <w:rPr>
          <w:rFonts w:ascii="Times New Roman" w:hAnsi="Times New Roman"/>
          <w:i/>
          <w:sz w:val="24"/>
          <w:szCs w:val="24"/>
        </w:rPr>
        <w:t>, расположенн</w:t>
      </w:r>
      <w:r w:rsidR="004E0707" w:rsidRPr="009C7498">
        <w:rPr>
          <w:rFonts w:ascii="Times New Roman" w:hAnsi="Times New Roman"/>
          <w:i/>
          <w:sz w:val="24"/>
          <w:szCs w:val="24"/>
        </w:rPr>
        <w:t>ого п</w:t>
      </w:r>
      <w:r w:rsidR="009C3D29" w:rsidRPr="009C7498">
        <w:rPr>
          <w:rFonts w:ascii="Times New Roman" w:hAnsi="Times New Roman"/>
          <w:i/>
          <w:sz w:val="24"/>
          <w:szCs w:val="24"/>
        </w:rPr>
        <w:t>о адресу: Самарская область</w:t>
      </w:r>
      <w:r w:rsidRPr="009C7498">
        <w:rPr>
          <w:rFonts w:ascii="Times New Roman" w:hAnsi="Times New Roman"/>
          <w:i/>
          <w:sz w:val="24"/>
          <w:szCs w:val="24"/>
        </w:rPr>
        <w:t>,</w:t>
      </w:r>
      <w:r w:rsidR="00F8411D" w:rsidRPr="009C7498">
        <w:rPr>
          <w:rFonts w:ascii="Times New Roman" w:hAnsi="Times New Roman"/>
          <w:i/>
          <w:sz w:val="24"/>
          <w:szCs w:val="24"/>
        </w:rPr>
        <w:t xml:space="preserve"> </w:t>
      </w:r>
      <w:r w:rsidR="009C3D29" w:rsidRPr="009C7498">
        <w:rPr>
          <w:rFonts w:ascii="Times New Roman" w:hAnsi="Times New Roman"/>
          <w:i/>
          <w:sz w:val="24"/>
          <w:szCs w:val="24"/>
        </w:rPr>
        <w:t>г.Тольятти, улиц</w:t>
      </w:r>
      <w:r w:rsidR="00184B2D" w:rsidRPr="009C7498">
        <w:rPr>
          <w:rFonts w:ascii="Times New Roman" w:hAnsi="Times New Roman"/>
          <w:i/>
          <w:sz w:val="24"/>
          <w:szCs w:val="24"/>
        </w:rPr>
        <w:t>а</w:t>
      </w:r>
      <w:r w:rsidR="009C3D29" w:rsidRPr="009C7498">
        <w:rPr>
          <w:rFonts w:ascii="Times New Roman" w:hAnsi="Times New Roman"/>
          <w:i/>
          <w:sz w:val="24"/>
          <w:szCs w:val="24"/>
        </w:rPr>
        <w:t xml:space="preserve"> 40 лет Победы, </w:t>
      </w:r>
      <w:r w:rsidRPr="009C7498">
        <w:rPr>
          <w:rFonts w:ascii="Times New Roman" w:hAnsi="Times New Roman"/>
          <w:i/>
          <w:sz w:val="24"/>
          <w:szCs w:val="24"/>
        </w:rPr>
        <w:t>имеющ</w:t>
      </w:r>
      <w:r w:rsidR="004E0707" w:rsidRPr="009C7498">
        <w:rPr>
          <w:rFonts w:ascii="Times New Roman" w:hAnsi="Times New Roman"/>
          <w:i/>
          <w:sz w:val="24"/>
          <w:szCs w:val="24"/>
        </w:rPr>
        <w:t>его</w:t>
      </w:r>
      <w:r w:rsidRPr="009C7498">
        <w:rPr>
          <w:rFonts w:ascii="Times New Roman" w:hAnsi="Times New Roman"/>
          <w:i/>
          <w:sz w:val="24"/>
          <w:szCs w:val="24"/>
        </w:rPr>
        <w:t xml:space="preserve"> кадастровы</w:t>
      </w:r>
      <w:r w:rsidR="004E0707" w:rsidRPr="009C7498">
        <w:rPr>
          <w:rFonts w:ascii="Times New Roman" w:hAnsi="Times New Roman"/>
          <w:i/>
          <w:sz w:val="24"/>
          <w:szCs w:val="24"/>
        </w:rPr>
        <w:t>й</w:t>
      </w:r>
      <w:r w:rsidRPr="009C7498">
        <w:rPr>
          <w:rFonts w:ascii="Times New Roman" w:hAnsi="Times New Roman"/>
          <w:i/>
          <w:sz w:val="24"/>
          <w:szCs w:val="24"/>
        </w:rPr>
        <w:t xml:space="preserve"> номер</w:t>
      </w:r>
      <w:r w:rsidR="004E0707" w:rsidRPr="009C7498">
        <w:rPr>
          <w:rFonts w:ascii="Times New Roman" w:hAnsi="Times New Roman"/>
          <w:i/>
          <w:sz w:val="24"/>
          <w:szCs w:val="24"/>
        </w:rPr>
        <w:t xml:space="preserve"> </w:t>
      </w:r>
      <w:r w:rsidR="00F36599" w:rsidRPr="009C7498">
        <w:rPr>
          <w:rFonts w:ascii="Times New Roman" w:hAnsi="Times New Roman"/>
          <w:i/>
          <w:sz w:val="24"/>
          <w:szCs w:val="24"/>
        </w:rPr>
        <w:t>63:09:0101183:</w:t>
      </w:r>
      <w:r w:rsidR="00184B2D" w:rsidRPr="009C7498">
        <w:rPr>
          <w:rFonts w:ascii="Times New Roman" w:hAnsi="Times New Roman"/>
          <w:i/>
          <w:sz w:val="24"/>
          <w:szCs w:val="24"/>
        </w:rPr>
        <w:t>9543</w:t>
      </w:r>
      <w:r w:rsidR="002B0749" w:rsidRPr="009C7498">
        <w:rPr>
          <w:rFonts w:ascii="Times New Roman" w:hAnsi="Times New Roman"/>
          <w:i/>
          <w:sz w:val="24"/>
          <w:szCs w:val="24"/>
        </w:rPr>
        <w:t xml:space="preserve"> (образован в результате объединения земельных участков с кадастровыми номерами 63:09:0101183:6038, 63:09:0101183:6041, 63:09:0101183:6053; усл.№28)</w:t>
      </w:r>
      <w:r w:rsidRPr="009C7498">
        <w:rPr>
          <w:rFonts w:ascii="Times New Roman" w:hAnsi="Times New Roman"/>
          <w:i/>
          <w:sz w:val="24"/>
          <w:szCs w:val="24"/>
        </w:rPr>
        <w:t>.</w:t>
      </w:r>
    </w:p>
    <w:p w:rsidR="009C7498" w:rsidRDefault="009C7498" w:rsidP="002B0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1BB9" w:rsidRPr="00F8411D" w:rsidRDefault="009C7498" w:rsidP="002B07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ООО «ЖК Весна» </w:t>
      </w:r>
      <w:r w:rsidR="00901BB9" w:rsidRPr="00184B2D">
        <w:rPr>
          <w:rFonts w:ascii="Times New Roman" w:hAnsi="Times New Roman"/>
          <w:sz w:val="24"/>
          <w:szCs w:val="24"/>
        </w:rPr>
        <w:t xml:space="preserve">планирует осуществить </w:t>
      </w:r>
      <w:r w:rsidRPr="00184B2D">
        <w:rPr>
          <w:rFonts w:ascii="Times New Roman" w:hAnsi="Times New Roman"/>
          <w:sz w:val="24"/>
          <w:szCs w:val="24"/>
        </w:rPr>
        <w:t>на указанном земельном</w:t>
      </w:r>
      <w:r w:rsidRPr="00F8411D">
        <w:rPr>
          <w:rFonts w:ascii="Times New Roman" w:hAnsi="Times New Roman"/>
          <w:sz w:val="24"/>
          <w:szCs w:val="24"/>
        </w:rPr>
        <w:t xml:space="preserve"> участке</w:t>
      </w:r>
      <w:r w:rsidRPr="00184B2D">
        <w:rPr>
          <w:rFonts w:ascii="Times New Roman" w:hAnsi="Times New Roman"/>
          <w:sz w:val="24"/>
          <w:szCs w:val="24"/>
        </w:rPr>
        <w:t xml:space="preserve"> </w:t>
      </w:r>
      <w:r w:rsidR="00901BB9" w:rsidRPr="00184B2D">
        <w:rPr>
          <w:rFonts w:ascii="Times New Roman" w:hAnsi="Times New Roman"/>
          <w:sz w:val="24"/>
          <w:szCs w:val="24"/>
        </w:rPr>
        <w:t>строительство объекта «Многоквартирный жилой дом поз.Л1.1 в составе 2 этапа комплекса зданий и сооружений жилищного и социального назначения»</w:t>
      </w:r>
      <w:r w:rsidR="00901BB9" w:rsidRPr="00F8411D">
        <w:rPr>
          <w:rFonts w:ascii="Times New Roman" w:hAnsi="Times New Roman"/>
          <w:sz w:val="24"/>
          <w:szCs w:val="24"/>
        </w:rPr>
        <w:t>.</w:t>
      </w:r>
    </w:p>
    <w:p w:rsidR="009C7498" w:rsidRDefault="009C7498" w:rsidP="009C74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0749" w:rsidRDefault="00F14368" w:rsidP="009C74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411D">
        <w:rPr>
          <w:rFonts w:ascii="Times New Roman" w:hAnsi="Times New Roman" w:cs="Times New Roman"/>
          <w:sz w:val="24"/>
          <w:szCs w:val="24"/>
        </w:rPr>
        <w:t>Указанны</w:t>
      </w:r>
      <w:r w:rsidR="004E0707" w:rsidRPr="00F8411D">
        <w:rPr>
          <w:rFonts w:ascii="Times New Roman" w:hAnsi="Times New Roman" w:cs="Times New Roman"/>
          <w:sz w:val="24"/>
          <w:szCs w:val="24"/>
        </w:rPr>
        <w:t>й</w:t>
      </w:r>
      <w:r w:rsidRPr="00F8411D">
        <w:rPr>
          <w:rFonts w:ascii="Times New Roman" w:hAnsi="Times New Roman" w:cs="Times New Roman"/>
          <w:sz w:val="24"/>
          <w:szCs w:val="24"/>
        </w:rPr>
        <w:t xml:space="preserve"> земельны</w:t>
      </w:r>
      <w:r w:rsidR="004E0707" w:rsidRPr="00F8411D">
        <w:rPr>
          <w:rFonts w:ascii="Times New Roman" w:hAnsi="Times New Roman" w:cs="Times New Roman"/>
          <w:sz w:val="24"/>
          <w:szCs w:val="24"/>
        </w:rPr>
        <w:t>й</w:t>
      </w:r>
      <w:r w:rsidRPr="00F8411D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4E0707" w:rsidRPr="00F8411D">
        <w:rPr>
          <w:rFonts w:ascii="Times New Roman" w:hAnsi="Times New Roman" w:cs="Times New Roman"/>
          <w:sz w:val="24"/>
          <w:szCs w:val="24"/>
        </w:rPr>
        <w:t>о</w:t>
      </w:r>
      <w:r w:rsidR="00F36599" w:rsidRPr="00F8411D">
        <w:rPr>
          <w:rFonts w:ascii="Times New Roman" w:hAnsi="Times New Roman" w:cs="Times New Roman"/>
          <w:sz w:val="24"/>
          <w:szCs w:val="24"/>
        </w:rPr>
        <w:t>к</w:t>
      </w:r>
      <w:r w:rsidR="004E0707" w:rsidRPr="00F8411D">
        <w:rPr>
          <w:rFonts w:ascii="Times New Roman" w:hAnsi="Times New Roman" w:cs="Times New Roman"/>
          <w:sz w:val="24"/>
          <w:szCs w:val="24"/>
        </w:rPr>
        <w:t xml:space="preserve"> </w:t>
      </w:r>
      <w:r w:rsidR="0066432A" w:rsidRPr="00F8411D">
        <w:rPr>
          <w:rFonts w:ascii="Times New Roman" w:hAnsi="Times New Roman" w:cs="Times New Roman"/>
          <w:sz w:val="24"/>
          <w:szCs w:val="24"/>
        </w:rPr>
        <w:t>име</w:t>
      </w:r>
      <w:r w:rsidR="004E0707" w:rsidRPr="00F8411D">
        <w:rPr>
          <w:rFonts w:ascii="Times New Roman" w:hAnsi="Times New Roman" w:cs="Times New Roman"/>
          <w:sz w:val="24"/>
          <w:szCs w:val="24"/>
        </w:rPr>
        <w:t>е</w:t>
      </w:r>
      <w:r w:rsidR="0066432A" w:rsidRPr="00F8411D">
        <w:rPr>
          <w:rFonts w:ascii="Times New Roman" w:hAnsi="Times New Roman" w:cs="Times New Roman"/>
          <w:sz w:val="24"/>
          <w:szCs w:val="24"/>
        </w:rPr>
        <w:t xml:space="preserve">т площадь </w:t>
      </w:r>
      <w:r w:rsidR="00317FAE" w:rsidRPr="00F8411D">
        <w:rPr>
          <w:rFonts w:ascii="Times New Roman" w:hAnsi="Times New Roman" w:cs="Times New Roman"/>
          <w:sz w:val="24"/>
          <w:szCs w:val="24"/>
        </w:rPr>
        <w:t>12</w:t>
      </w:r>
      <w:r w:rsidR="00F8411D" w:rsidRPr="00F8411D">
        <w:rPr>
          <w:rFonts w:ascii="Times New Roman" w:hAnsi="Times New Roman" w:cs="Times New Roman"/>
          <w:sz w:val="24"/>
          <w:szCs w:val="24"/>
        </w:rPr>
        <w:t xml:space="preserve"> </w:t>
      </w:r>
      <w:r w:rsidR="00317FAE" w:rsidRPr="00F8411D">
        <w:rPr>
          <w:rFonts w:ascii="Times New Roman" w:hAnsi="Times New Roman" w:cs="Times New Roman"/>
          <w:sz w:val="24"/>
          <w:szCs w:val="24"/>
        </w:rPr>
        <w:t>566</w:t>
      </w:r>
      <w:r w:rsidR="004E0707" w:rsidRPr="00F8411D">
        <w:rPr>
          <w:rFonts w:ascii="Times New Roman" w:hAnsi="Times New Roman" w:cs="Times New Roman"/>
          <w:sz w:val="24"/>
          <w:szCs w:val="24"/>
        </w:rPr>
        <w:t xml:space="preserve"> </w:t>
      </w:r>
      <w:r w:rsidRPr="00F8411D">
        <w:rPr>
          <w:rFonts w:ascii="Times New Roman" w:hAnsi="Times New Roman" w:cs="Times New Roman"/>
          <w:sz w:val="24"/>
          <w:szCs w:val="24"/>
        </w:rPr>
        <w:t>кв.м.</w:t>
      </w:r>
      <w:r w:rsidR="0066432A" w:rsidRPr="00F8411D">
        <w:rPr>
          <w:rFonts w:ascii="Times New Roman" w:hAnsi="Times New Roman" w:cs="Times New Roman"/>
          <w:sz w:val="24"/>
          <w:szCs w:val="24"/>
        </w:rPr>
        <w:t>и принадлеж</w:t>
      </w:r>
      <w:r w:rsidR="00F8411D" w:rsidRPr="00F8411D">
        <w:rPr>
          <w:rFonts w:ascii="Times New Roman" w:hAnsi="Times New Roman" w:cs="Times New Roman"/>
          <w:sz w:val="24"/>
          <w:szCs w:val="24"/>
        </w:rPr>
        <w:t>и</w:t>
      </w:r>
      <w:r w:rsidR="0066432A" w:rsidRPr="00F8411D">
        <w:rPr>
          <w:rFonts w:ascii="Times New Roman" w:hAnsi="Times New Roman" w:cs="Times New Roman"/>
          <w:sz w:val="24"/>
          <w:szCs w:val="24"/>
        </w:rPr>
        <w:t xml:space="preserve">т </w:t>
      </w:r>
      <w:r w:rsidR="009C7498">
        <w:rPr>
          <w:rFonts w:ascii="Times New Roman" w:hAnsi="Times New Roman" w:cs="Times New Roman"/>
          <w:sz w:val="24"/>
          <w:szCs w:val="24"/>
        </w:rPr>
        <w:t xml:space="preserve">ООО «ЖК Весна» </w:t>
      </w:r>
      <w:r w:rsidR="0066432A" w:rsidRPr="00F8411D">
        <w:rPr>
          <w:rFonts w:ascii="Times New Roman" w:hAnsi="Times New Roman" w:cs="Times New Roman"/>
          <w:sz w:val="24"/>
          <w:szCs w:val="24"/>
        </w:rPr>
        <w:t>на праве аренды</w:t>
      </w:r>
      <w:r w:rsidR="004E0707" w:rsidRPr="00F8411D">
        <w:rPr>
          <w:rFonts w:ascii="Times New Roman" w:hAnsi="Times New Roman" w:cs="Times New Roman"/>
          <w:sz w:val="24"/>
          <w:szCs w:val="24"/>
        </w:rPr>
        <w:t xml:space="preserve"> </w:t>
      </w:r>
      <w:r w:rsidR="00317FAE" w:rsidRPr="00F841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2B0749">
        <w:rPr>
          <w:rFonts w:ascii="Times New Roman" w:hAnsi="Times New Roman" w:cs="Times New Roman"/>
          <w:sz w:val="24"/>
          <w:szCs w:val="24"/>
        </w:rPr>
        <w:t>Д</w:t>
      </w:r>
      <w:r w:rsidR="00317FAE" w:rsidRPr="00184B2D">
        <w:rPr>
          <w:rFonts w:ascii="Times New Roman" w:hAnsi="Times New Roman" w:cs="Times New Roman"/>
          <w:sz w:val="24"/>
          <w:szCs w:val="24"/>
        </w:rPr>
        <w:t>оговор</w:t>
      </w:r>
      <w:r w:rsidR="00184B2D" w:rsidRPr="00184B2D">
        <w:rPr>
          <w:rFonts w:ascii="Times New Roman" w:hAnsi="Times New Roman" w:cs="Times New Roman"/>
          <w:sz w:val="24"/>
          <w:szCs w:val="24"/>
        </w:rPr>
        <w:t>а</w:t>
      </w:r>
      <w:r w:rsidR="00317FAE" w:rsidRPr="00184B2D">
        <w:rPr>
          <w:rFonts w:ascii="Times New Roman" w:hAnsi="Times New Roman" w:cs="Times New Roman"/>
          <w:sz w:val="24"/>
          <w:szCs w:val="24"/>
        </w:rPr>
        <w:t xml:space="preserve"> аренды земельного участка</w:t>
      </w:r>
      <w:r w:rsidR="002B0749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которые не разграничена № 3773 от 13.03.2018 г., зарегистрированного Управлением Федеральной службы государственной регистрации, кадастра и картографии по Самарской области 16.04.2018 г. за № 63:09:0101183:9543-63/009/2018-1.</w:t>
      </w:r>
    </w:p>
    <w:p w:rsidR="009C7498" w:rsidRDefault="009C7498" w:rsidP="009C7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253A" w:rsidRPr="00184B2D" w:rsidRDefault="00D11A09" w:rsidP="009C7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411D">
        <w:rPr>
          <w:rFonts w:ascii="Times New Roman" w:hAnsi="Times New Roman"/>
          <w:sz w:val="24"/>
          <w:szCs w:val="24"/>
        </w:rPr>
        <w:t>Разрешение на отклонение от предельных параметров разрешенного строительства запрашивается</w:t>
      </w:r>
      <w:r w:rsidR="004E0707" w:rsidRPr="00F8411D">
        <w:rPr>
          <w:rFonts w:ascii="Times New Roman" w:hAnsi="Times New Roman"/>
          <w:sz w:val="24"/>
          <w:szCs w:val="24"/>
        </w:rPr>
        <w:t xml:space="preserve"> </w:t>
      </w:r>
      <w:r w:rsidR="0017253A" w:rsidRPr="00F8411D">
        <w:rPr>
          <w:rFonts w:ascii="Times New Roman" w:hAnsi="Times New Roman"/>
          <w:bCs/>
          <w:sz w:val="24"/>
          <w:szCs w:val="24"/>
        </w:rPr>
        <w:t xml:space="preserve">в </w:t>
      </w:r>
      <w:r w:rsidR="006B1589" w:rsidRPr="00F8411D">
        <w:rPr>
          <w:rFonts w:ascii="Times New Roman" w:hAnsi="Times New Roman"/>
          <w:bCs/>
          <w:sz w:val="24"/>
          <w:szCs w:val="24"/>
        </w:rPr>
        <w:t>исполнении</w:t>
      </w:r>
      <w:r w:rsidR="0017253A" w:rsidRPr="00F8411D">
        <w:rPr>
          <w:rFonts w:ascii="Times New Roman" w:hAnsi="Times New Roman"/>
          <w:bCs/>
          <w:sz w:val="24"/>
          <w:szCs w:val="24"/>
        </w:rPr>
        <w:t xml:space="preserve"> Проекта планировки территории 14А квартала,</w:t>
      </w:r>
      <w:r w:rsidR="0017253A" w:rsidRPr="00F8411D">
        <w:rPr>
          <w:rFonts w:ascii="Times New Roman" w:eastAsia="MS Mincho" w:hAnsi="Times New Roman"/>
          <w:sz w:val="24"/>
          <w:szCs w:val="24"/>
          <w:lang w:eastAsia="ru-RU"/>
        </w:rPr>
        <w:t xml:space="preserve"> утвержденного п</w:t>
      </w:r>
      <w:r w:rsidR="0017253A" w:rsidRPr="00F8411D">
        <w:rPr>
          <w:rFonts w:ascii="Times New Roman" w:hAnsi="Times New Roman"/>
          <w:sz w:val="24"/>
          <w:szCs w:val="24"/>
        </w:rPr>
        <w:t xml:space="preserve">остановлением </w:t>
      </w:r>
      <w:r w:rsidR="006D7E0E" w:rsidRPr="006D7E0E">
        <w:rPr>
          <w:rFonts w:ascii="Times New Roman" w:eastAsia="Times New Roman" w:hAnsi="Times New Roman"/>
          <w:sz w:val="24"/>
          <w:szCs w:val="24"/>
          <w:lang w:eastAsia="ru-RU"/>
        </w:rPr>
        <w:t>администрации городского округа Тольятти от 10.08.2017 г. №2720-п/1</w:t>
      </w:r>
      <w:r w:rsidR="0017253A" w:rsidRPr="006D7E0E">
        <w:rPr>
          <w:rFonts w:ascii="Times New Roman" w:hAnsi="Times New Roman"/>
          <w:sz w:val="24"/>
          <w:szCs w:val="24"/>
        </w:rPr>
        <w:t>,</w:t>
      </w:r>
      <w:r w:rsidR="006D7E0E" w:rsidRPr="006D7E0E">
        <w:rPr>
          <w:rFonts w:ascii="Times New Roman" w:hAnsi="Times New Roman"/>
          <w:sz w:val="24"/>
          <w:szCs w:val="24"/>
        </w:rPr>
        <w:t xml:space="preserve"> </w:t>
      </w:r>
      <w:r w:rsidR="006B1589" w:rsidRPr="006D7E0E">
        <w:rPr>
          <w:rFonts w:ascii="Times New Roman" w:hAnsi="Times New Roman"/>
          <w:bCs/>
          <w:sz w:val="24"/>
          <w:szCs w:val="24"/>
        </w:rPr>
        <w:t>которым</w:t>
      </w:r>
      <w:r w:rsidR="0017253A" w:rsidRPr="006D7E0E">
        <w:rPr>
          <w:rFonts w:ascii="Times New Roman" w:hAnsi="Times New Roman"/>
          <w:bCs/>
          <w:sz w:val="24"/>
          <w:szCs w:val="24"/>
        </w:rPr>
        <w:t xml:space="preserve">, в соответствии с </w:t>
      </w:r>
      <w:r w:rsidR="0017253A" w:rsidRPr="006D7E0E">
        <w:rPr>
          <w:rFonts w:ascii="Times New Roman" w:hAnsi="Times New Roman"/>
          <w:sz w:val="24"/>
          <w:szCs w:val="24"/>
        </w:rPr>
        <w:t>п.16 ст.17 ПЗиЗ,</w:t>
      </w:r>
      <w:r w:rsidR="0017253A" w:rsidRPr="006D7E0E">
        <w:rPr>
          <w:rFonts w:ascii="Times New Roman" w:hAnsi="Times New Roman"/>
          <w:bCs/>
          <w:sz w:val="24"/>
          <w:szCs w:val="24"/>
        </w:rPr>
        <w:t xml:space="preserve"> были </w:t>
      </w:r>
      <w:r w:rsidR="0017253A" w:rsidRPr="006D7E0E">
        <w:rPr>
          <w:rFonts w:ascii="Times New Roman" w:hAnsi="Times New Roman"/>
          <w:sz w:val="24"/>
          <w:szCs w:val="24"/>
        </w:rPr>
        <w:t>уточнены установленные градостроительными</w:t>
      </w:r>
      <w:r w:rsidR="0017253A" w:rsidRPr="00F8411D">
        <w:rPr>
          <w:rFonts w:ascii="Times New Roman" w:hAnsi="Times New Roman"/>
          <w:sz w:val="24"/>
          <w:szCs w:val="24"/>
        </w:rPr>
        <w:t xml:space="preserve"> регламентами предельные параметры разрешённого строительства объектов </w:t>
      </w:r>
      <w:r w:rsidR="0017253A" w:rsidRPr="00184B2D">
        <w:rPr>
          <w:rFonts w:ascii="Times New Roman" w:hAnsi="Times New Roman"/>
          <w:sz w:val="24"/>
          <w:szCs w:val="24"/>
        </w:rPr>
        <w:t>капитального строительства</w:t>
      </w:r>
      <w:r w:rsidR="0017253A" w:rsidRPr="00184B2D">
        <w:rPr>
          <w:rFonts w:ascii="Times New Roman" w:hAnsi="Times New Roman"/>
          <w:bCs/>
          <w:sz w:val="24"/>
          <w:szCs w:val="24"/>
        </w:rPr>
        <w:t>.</w:t>
      </w:r>
    </w:p>
    <w:p w:rsidR="009C7498" w:rsidRDefault="009C7498" w:rsidP="009C7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2377" w:rsidRPr="00F8411D" w:rsidRDefault="00F82377" w:rsidP="009C7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B2D">
        <w:rPr>
          <w:rFonts w:ascii="Times New Roman" w:hAnsi="Times New Roman"/>
          <w:sz w:val="24"/>
          <w:szCs w:val="24"/>
        </w:rPr>
        <w:t>По существу вопроса о предоставлении разрешения на отклонение от предельных параметров разрешенного строительства в отношении земельн</w:t>
      </w:r>
      <w:r w:rsidR="004E0707" w:rsidRPr="00184B2D">
        <w:rPr>
          <w:rFonts w:ascii="Times New Roman" w:hAnsi="Times New Roman"/>
          <w:sz w:val="24"/>
          <w:szCs w:val="24"/>
        </w:rPr>
        <w:t>ого</w:t>
      </w:r>
      <w:r w:rsidRPr="00184B2D">
        <w:rPr>
          <w:rFonts w:ascii="Times New Roman" w:hAnsi="Times New Roman"/>
          <w:sz w:val="24"/>
          <w:szCs w:val="24"/>
        </w:rPr>
        <w:t xml:space="preserve"> участк</w:t>
      </w:r>
      <w:r w:rsidR="004E0707" w:rsidRPr="00184B2D">
        <w:rPr>
          <w:rFonts w:ascii="Times New Roman" w:hAnsi="Times New Roman"/>
          <w:sz w:val="24"/>
          <w:szCs w:val="24"/>
        </w:rPr>
        <w:t>а</w:t>
      </w:r>
      <w:r w:rsidRPr="00184B2D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184B2D" w:rsidRPr="00184B2D">
        <w:rPr>
          <w:rFonts w:ascii="Times New Roman" w:hAnsi="Times New Roman"/>
          <w:sz w:val="24"/>
          <w:szCs w:val="24"/>
        </w:rPr>
        <w:t>63:09:0101183:9543</w:t>
      </w:r>
      <w:r w:rsidRPr="00184B2D">
        <w:rPr>
          <w:rFonts w:ascii="Times New Roman" w:hAnsi="Times New Roman"/>
          <w:sz w:val="24"/>
          <w:szCs w:val="24"/>
        </w:rPr>
        <w:t>, сообща</w:t>
      </w:r>
      <w:r w:rsidR="009C7498">
        <w:rPr>
          <w:rFonts w:ascii="Times New Roman" w:hAnsi="Times New Roman"/>
          <w:sz w:val="24"/>
          <w:szCs w:val="24"/>
        </w:rPr>
        <w:t xml:space="preserve">ем </w:t>
      </w:r>
      <w:r w:rsidRPr="00F8411D">
        <w:rPr>
          <w:rFonts w:ascii="Times New Roman" w:hAnsi="Times New Roman"/>
          <w:sz w:val="24"/>
          <w:szCs w:val="24"/>
        </w:rPr>
        <w:t>следующее:</w:t>
      </w:r>
    </w:p>
    <w:p w:rsidR="00901BB9" w:rsidRPr="00F8411D" w:rsidRDefault="00901BB9" w:rsidP="00F841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76C82" w:rsidRDefault="002D1350" w:rsidP="00F8411D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AB7987">
        <w:rPr>
          <w:rFonts w:ascii="Times New Roman" w:hAnsi="Times New Roman"/>
          <w:b/>
          <w:sz w:val="24"/>
          <w:szCs w:val="24"/>
        </w:rPr>
        <w:t xml:space="preserve">1. </w:t>
      </w:r>
      <w:r w:rsidR="00B76C82" w:rsidRPr="00AB7987">
        <w:rPr>
          <w:rFonts w:ascii="Times New Roman" w:hAnsi="Times New Roman"/>
          <w:b/>
          <w:sz w:val="24"/>
          <w:szCs w:val="24"/>
        </w:rPr>
        <w:t>О ф</w:t>
      </w:r>
      <w:r w:rsidR="00D11A09" w:rsidRPr="00AB7987">
        <w:rPr>
          <w:rFonts w:ascii="Times New Roman" w:hAnsi="Times New Roman"/>
          <w:b/>
          <w:sz w:val="24"/>
          <w:szCs w:val="24"/>
        </w:rPr>
        <w:t>ункционально</w:t>
      </w:r>
      <w:r w:rsidR="00B76C82" w:rsidRPr="00AB7987">
        <w:rPr>
          <w:rFonts w:ascii="Times New Roman" w:hAnsi="Times New Roman"/>
          <w:b/>
          <w:sz w:val="24"/>
          <w:szCs w:val="24"/>
        </w:rPr>
        <w:t>м</w:t>
      </w:r>
      <w:r w:rsidR="00D11A09" w:rsidRPr="00AB7987">
        <w:rPr>
          <w:rFonts w:ascii="Times New Roman" w:hAnsi="Times New Roman"/>
          <w:b/>
          <w:sz w:val="24"/>
          <w:szCs w:val="24"/>
        </w:rPr>
        <w:t xml:space="preserve"> назначени</w:t>
      </w:r>
      <w:r w:rsidR="00B76C82" w:rsidRPr="00AB7987">
        <w:rPr>
          <w:rFonts w:ascii="Times New Roman" w:hAnsi="Times New Roman"/>
          <w:b/>
          <w:sz w:val="24"/>
          <w:szCs w:val="24"/>
        </w:rPr>
        <w:t>и предполагаемого к строительству</w:t>
      </w:r>
      <w:r w:rsidR="00D11A09" w:rsidRPr="00AB7987">
        <w:rPr>
          <w:rFonts w:ascii="Times New Roman" w:hAnsi="Times New Roman"/>
          <w:b/>
          <w:sz w:val="24"/>
          <w:szCs w:val="24"/>
        </w:rPr>
        <w:t xml:space="preserve"> объекта капитального строительства </w:t>
      </w:r>
    </w:p>
    <w:p w:rsidR="00D5245D" w:rsidRPr="00AB7987" w:rsidRDefault="00D5245D" w:rsidP="00F8411D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B76C82" w:rsidRPr="00AB7987" w:rsidRDefault="00B76C82" w:rsidP="00F8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B7987">
        <w:rPr>
          <w:rFonts w:ascii="Times New Roman" w:hAnsi="Times New Roman"/>
          <w:sz w:val="24"/>
          <w:szCs w:val="24"/>
        </w:rPr>
        <w:t xml:space="preserve">Функциональное назначение предполагаемого к строительству объекта капитального строительства </w:t>
      </w:r>
      <w:r w:rsidR="00944DC0" w:rsidRPr="00AB7987">
        <w:rPr>
          <w:rFonts w:ascii="Times New Roman" w:hAnsi="Times New Roman"/>
          <w:sz w:val="24"/>
          <w:szCs w:val="24"/>
        </w:rPr>
        <w:t>–</w:t>
      </w:r>
      <w:r w:rsidRPr="00AB7987">
        <w:rPr>
          <w:rFonts w:ascii="Times New Roman" w:hAnsi="Times New Roman"/>
          <w:sz w:val="24"/>
          <w:szCs w:val="24"/>
        </w:rPr>
        <w:t xml:space="preserve"> </w:t>
      </w:r>
      <w:r w:rsidR="00944DC0" w:rsidRPr="00AB7987">
        <w:rPr>
          <w:rFonts w:ascii="Times New Roman" w:hAnsi="Times New Roman"/>
          <w:sz w:val="24"/>
          <w:szCs w:val="24"/>
        </w:rPr>
        <w:t>многоквартирный многоэтажный жилой дом</w:t>
      </w:r>
      <w:r w:rsidRPr="00AB7987">
        <w:rPr>
          <w:rFonts w:ascii="Times New Roman" w:hAnsi="Times New Roman"/>
          <w:sz w:val="24"/>
          <w:szCs w:val="24"/>
        </w:rPr>
        <w:t xml:space="preserve"> с встроенно-пристроенными помещениями</w:t>
      </w:r>
      <w:r w:rsidR="00AB7987" w:rsidRPr="00AB7987">
        <w:rPr>
          <w:rFonts w:ascii="Times New Roman" w:hAnsi="Times New Roman"/>
          <w:sz w:val="24"/>
          <w:szCs w:val="24"/>
        </w:rPr>
        <w:t xml:space="preserve"> торгового назначения</w:t>
      </w:r>
      <w:r w:rsidRPr="00AB7987">
        <w:rPr>
          <w:rFonts w:ascii="Times New Roman" w:hAnsi="Times New Roman"/>
          <w:sz w:val="24"/>
          <w:szCs w:val="24"/>
        </w:rPr>
        <w:t>.</w:t>
      </w:r>
    </w:p>
    <w:p w:rsidR="0066432A" w:rsidRPr="00AB7987" w:rsidRDefault="002845EC" w:rsidP="00F8411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987">
        <w:rPr>
          <w:rFonts w:ascii="Times New Roman" w:hAnsi="Times New Roman"/>
          <w:sz w:val="24"/>
          <w:szCs w:val="24"/>
        </w:rPr>
        <w:t>Проект</w:t>
      </w:r>
      <w:r w:rsidR="00D11A09" w:rsidRPr="00AB7987">
        <w:rPr>
          <w:rFonts w:ascii="Times New Roman" w:eastAsia="Times New Roman" w:hAnsi="Times New Roman"/>
          <w:sz w:val="24"/>
          <w:szCs w:val="24"/>
          <w:lang w:eastAsia="ru-RU"/>
        </w:rPr>
        <w:t xml:space="preserve">ом планировки территории, </w:t>
      </w:r>
      <w:r w:rsidRPr="00AB7987">
        <w:rPr>
          <w:rFonts w:ascii="Times New Roman" w:eastAsia="MS Mincho" w:hAnsi="Times New Roman"/>
          <w:sz w:val="24"/>
          <w:szCs w:val="24"/>
          <w:lang w:eastAsia="ru-RU"/>
        </w:rPr>
        <w:t xml:space="preserve">утвержденным </w:t>
      </w:r>
      <w:r w:rsidR="00F8411D" w:rsidRPr="00AB7987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 городского округа Тольятти от 10.08.2017 г. №2720-п/1</w:t>
      </w:r>
      <w:r w:rsidRPr="00AB7987">
        <w:rPr>
          <w:rFonts w:ascii="Times New Roman" w:hAnsi="Times New Roman"/>
          <w:sz w:val="24"/>
          <w:szCs w:val="24"/>
        </w:rPr>
        <w:t xml:space="preserve">, </w:t>
      </w:r>
      <w:r w:rsidRPr="00AB7987">
        <w:rPr>
          <w:rFonts w:ascii="Times New Roman" w:eastAsia="Times New Roman" w:hAnsi="Times New Roman"/>
          <w:sz w:val="24"/>
          <w:szCs w:val="24"/>
          <w:lang w:eastAsia="ru-RU"/>
        </w:rPr>
        <w:t>предусмотрено размещение на данн</w:t>
      </w:r>
      <w:r w:rsidR="00F8411D" w:rsidRPr="00AB7987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AB7987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</w:t>
      </w:r>
      <w:r w:rsidR="00F8411D" w:rsidRPr="00AB7987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AB7987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F8411D" w:rsidRPr="00AB798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B7987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</w:t>
      </w:r>
      <w:r w:rsidR="00317FAE" w:rsidRPr="00AB7987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AB7987">
        <w:rPr>
          <w:rFonts w:ascii="Times New Roman" w:eastAsia="Times New Roman" w:hAnsi="Times New Roman"/>
          <w:sz w:val="24"/>
          <w:szCs w:val="24"/>
          <w:lang w:eastAsia="ru-RU"/>
        </w:rPr>
        <w:t xml:space="preserve"> жилой застройки.</w:t>
      </w:r>
    </w:p>
    <w:p w:rsidR="00154E36" w:rsidRPr="00AB7987" w:rsidRDefault="00154E36" w:rsidP="00F8411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987">
        <w:rPr>
          <w:rFonts w:ascii="Times New Roman" w:eastAsia="Times New Roman" w:hAnsi="Times New Roman"/>
          <w:sz w:val="24"/>
          <w:szCs w:val="24"/>
          <w:lang w:eastAsia="ru-RU"/>
        </w:rPr>
        <w:t>Согласно Карте градостроительного зонирования (Приложение № 1 к Правилам землепользования и застройки городского округа Тольятти), земельны</w:t>
      </w:r>
      <w:r w:rsidR="004E0707" w:rsidRPr="00AB7987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AB7987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</w:t>
      </w:r>
      <w:r w:rsidR="004E0707" w:rsidRPr="00AB798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01BB9" w:rsidRPr="00AB7987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AB7987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отнесен к территориальной зоне "Ж-4" – Зона многоэтажной жилой застройки, градостроительный регламент которой содержится в статье 37 Правил землепользования и застройки городского округа Тольятти.</w:t>
      </w:r>
    </w:p>
    <w:p w:rsidR="00AB7987" w:rsidRPr="003B4D19" w:rsidRDefault="00B76C82" w:rsidP="00B76C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987">
        <w:rPr>
          <w:rFonts w:ascii="Times New Roman" w:hAnsi="Times New Roman"/>
          <w:sz w:val="24"/>
          <w:szCs w:val="24"/>
        </w:rPr>
        <w:t>Многоэтажная жилая застройка (высотная застройка) относится к о</w:t>
      </w:r>
      <w:r w:rsidRPr="003B4D19">
        <w:rPr>
          <w:rFonts w:ascii="Times New Roman" w:eastAsia="Times New Roman" w:hAnsi="Times New Roman"/>
          <w:sz w:val="24"/>
          <w:szCs w:val="24"/>
          <w:lang w:eastAsia="ru-RU"/>
        </w:rPr>
        <w:t>сновному виду разрешенного использования земельных участков указанной территориальной зоны</w:t>
      </w:r>
      <w:r w:rsidR="00AB7987" w:rsidRPr="003B4D1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76C82" w:rsidRPr="00AB7987" w:rsidRDefault="00AB7987" w:rsidP="00B76C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987">
        <w:rPr>
          <w:rFonts w:ascii="Times New Roman" w:hAnsi="Times New Roman"/>
          <w:sz w:val="24"/>
          <w:szCs w:val="24"/>
        </w:rPr>
        <w:t>М</w:t>
      </w:r>
      <w:r w:rsidR="00B76C82" w:rsidRPr="00AB7987">
        <w:rPr>
          <w:rFonts w:ascii="Times New Roman" w:hAnsi="Times New Roman"/>
          <w:sz w:val="24"/>
          <w:szCs w:val="24"/>
        </w:rPr>
        <w:t xml:space="preserve">ногоквартирные многоэтажные жилые дома с встроенно-пристроенными помещениями </w:t>
      </w:r>
      <w:r w:rsidRPr="00AB7987">
        <w:rPr>
          <w:rFonts w:ascii="Times New Roman" w:hAnsi="Times New Roman"/>
          <w:sz w:val="24"/>
          <w:szCs w:val="24"/>
        </w:rPr>
        <w:t xml:space="preserve">торгового назначения </w:t>
      </w:r>
      <w:r w:rsidR="00B76C82" w:rsidRPr="00AB7987">
        <w:rPr>
          <w:rFonts w:ascii="Times New Roman" w:hAnsi="Times New Roman"/>
          <w:sz w:val="24"/>
          <w:szCs w:val="24"/>
        </w:rPr>
        <w:t>относятся к основному виду разрешенного использования объектов капитального строительства</w:t>
      </w:r>
      <w:r w:rsidR="00B76C82" w:rsidRPr="00AB7987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указанной территориальной зоны.</w:t>
      </w:r>
      <w:r w:rsidRPr="00AB79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79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Назначение нежилых помещений «магазины» соответствует видам разрешенного использования, предусмотренным  </w:t>
      </w:r>
      <w:r w:rsidRPr="00AB7987">
        <w:rPr>
          <w:rFonts w:ascii="Times New Roman" w:hAnsi="Times New Roman"/>
          <w:sz w:val="24"/>
          <w:szCs w:val="24"/>
        </w:rPr>
        <w:t>регламентом указанной территориальной зоны.</w:t>
      </w:r>
    </w:p>
    <w:p w:rsidR="007073B9" w:rsidRPr="00AB7987" w:rsidRDefault="007073B9" w:rsidP="00F8411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1D2B" w:rsidRPr="00E71DA9" w:rsidRDefault="00552308" w:rsidP="00F8411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E71D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</w:t>
      </w:r>
      <w:r w:rsidR="00A47200" w:rsidRPr="00E71D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ывод: р</w:t>
      </w:r>
      <w:r w:rsidR="00131D2B" w:rsidRPr="00E71D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азмещение объекта капитального строительства </w:t>
      </w:r>
      <w:r w:rsidR="00E71DA9" w:rsidRPr="00E71D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 функциональным назначением «</w:t>
      </w:r>
      <w:r w:rsidR="00E71DA9" w:rsidRPr="00E71DA9">
        <w:rPr>
          <w:rFonts w:ascii="Times New Roman" w:hAnsi="Times New Roman"/>
          <w:b/>
          <w:i/>
          <w:sz w:val="24"/>
          <w:szCs w:val="24"/>
        </w:rPr>
        <w:t>многоквартирный многоэтажный жилой дом с встроенно-пристроенными помещениями торгового назначения</w:t>
      </w:r>
      <w:r w:rsidR="00E71DA9" w:rsidRPr="00E71D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» </w:t>
      </w:r>
      <w:r w:rsidR="00131D2B" w:rsidRPr="00E71D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является основным видом разрешенного использования земельн</w:t>
      </w:r>
      <w:r w:rsidR="004E0707" w:rsidRPr="00E71D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ого</w:t>
      </w:r>
      <w:r w:rsidR="00131D2B" w:rsidRPr="00E71D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участк</w:t>
      </w:r>
      <w:r w:rsidR="004E0707" w:rsidRPr="00E71D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</w:t>
      </w:r>
      <w:r w:rsidR="00131D2B" w:rsidRPr="00E71DA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и объектов капитального строительства, в связи с чем, для его размещения не требуется дополнительных согласований и разрешений.</w:t>
      </w:r>
    </w:p>
    <w:p w:rsidR="0066432A" w:rsidRPr="00F8411D" w:rsidRDefault="0066432A" w:rsidP="00F8411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45D" w:rsidRDefault="0066432A" w:rsidP="00F8411D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411D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4E0707" w:rsidRPr="00F841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5245D">
        <w:rPr>
          <w:rFonts w:ascii="Times New Roman" w:eastAsia="Times New Roman" w:hAnsi="Times New Roman"/>
          <w:b/>
          <w:sz w:val="24"/>
          <w:szCs w:val="24"/>
          <w:lang w:eastAsia="ru-RU"/>
        </w:rPr>
        <w:t>Об общей площади застройки, местах расположения объектов с описанием их расчетных параметров (общей площади объектов, этажности и т.д.)</w:t>
      </w:r>
      <w:r w:rsidR="00E71DA9">
        <w:rPr>
          <w:rFonts w:ascii="Times New Roman" w:eastAsia="Times New Roman" w:hAnsi="Times New Roman"/>
          <w:b/>
          <w:sz w:val="24"/>
          <w:szCs w:val="24"/>
          <w:lang w:eastAsia="ru-RU"/>
        </w:rPr>
        <w:t>. Сравнение расчетных параметров объекта с предельными параметрами разрешенного строительства, предусмотренными регламентами зоны Ж-4.</w:t>
      </w:r>
    </w:p>
    <w:p w:rsidR="0066432A" w:rsidRPr="00F8411D" w:rsidRDefault="006B1589" w:rsidP="00F8411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1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D5245D" w:rsidRPr="00F8411D" w:rsidRDefault="00C02290" w:rsidP="00D5245D">
      <w:pPr>
        <w:tabs>
          <w:tab w:val="left" w:pos="993"/>
          <w:tab w:val="right" w:leader="do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11D"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="00D5245D" w:rsidRPr="00F8411D">
        <w:rPr>
          <w:rFonts w:ascii="Times New Roman" w:hAnsi="Times New Roman"/>
          <w:sz w:val="24"/>
          <w:szCs w:val="24"/>
        </w:rPr>
        <w:t xml:space="preserve">ООО «ЖК Весна» </w:t>
      </w:r>
      <w:r w:rsidR="00D5245D" w:rsidRPr="00F8411D">
        <w:rPr>
          <w:rFonts w:ascii="Times New Roman" w:eastAsia="Times New Roman" w:hAnsi="Times New Roman"/>
          <w:sz w:val="24"/>
          <w:szCs w:val="24"/>
          <w:lang w:eastAsia="ru-RU"/>
        </w:rPr>
        <w:t>планирует строительство на данном участке многоквартирного жилого дома со следующими характеристиками,</w:t>
      </w:r>
      <w:r w:rsidR="00D5245D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выходящими за </w:t>
      </w:r>
      <w:r w:rsidR="00D5245D" w:rsidRPr="00587184">
        <w:rPr>
          <w:rFonts w:ascii="Times New Roman" w:eastAsia="Times New Roman" w:hAnsi="Times New Roman"/>
          <w:sz w:val="24"/>
          <w:szCs w:val="24"/>
          <w:lang w:eastAsia="ru-RU"/>
        </w:rPr>
        <w:t>рамки утвержденного проекта планировки территории:</w:t>
      </w:r>
    </w:p>
    <w:p w:rsidR="00D5245D" w:rsidRPr="00F8411D" w:rsidRDefault="00D5245D" w:rsidP="00D5245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60"/>
      </w:tblGrid>
      <w:tr w:rsidR="00D5245D" w:rsidRPr="003B4D19" w:rsidTr="003B4D19">
        <w:trPr>
          <w:trHeight w:val="610"/>
        </w:trPr>
        <w:tc>
          <w:tcPr>
            <w:tcW w:w="7938" w:type="dxa"/>
            <w:shd w:val="clear" w:color="auto" w:fill="auto"/>
            <w:vAlign w:val="center"/>
          </w:tcPr>
          <w:p w:rsidR="00D5245D" w:rsidRPr="003B4D19" w:rsidRDefault="00D5245D" w:rsidP="003B4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D1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показателя </w:t>
            </w:r>
          </w:p>
          <w:p w:rsidR="00D5245D" w:rsidRPr="003B4D19" w:rsidRDefault="00D5245D" w:rsidP="003B4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D19">
              <w:rPr>
                <w:rFonts w:ascii="Times New Roman" w:hAnsi="Times New Roman"/>
                <w:b/>
                <w:sz w:val="24"/>
                <w:szCs w:val="24"/>
              </w:rPr>
              <w:t>(единица измерения)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245D" w:rsidRPr="003B4D19" w:rsidRDefault="00D5245D" w:rsidP="003B4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D19"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D5245D" w:rsidRPr="003B4D19" w:rsidTr="003B4D19">
        <w:tc>
          <w:tcPr>
            <w:tcW w:w="7938" w:type="dxa"/>
            <w:shd w:val="clear" w:color="auto" w:fill="auto"/>
          </w:tcPr>
          <w:p w:rsidR="00D5245D" w:rsidRPr="003B4D19" w:rsidRDefault="00D5245D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площадь земельного участка (кв.м.)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245D" w:rsidRPr="003B4D19" w:rsidRDefault="00D5245D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12 566 кв.м.</w:t>
            </w:r>
          </w:p>
        </w:tc>
      </w:tr>
      <w:tr w:rsidR="00D5245D" w:rsidRPr="003B4D19" w:rsidTr="003B4D19">
        <w:tc>
          <w:tcPr>
            <w:tcW w:w="9498" w:type="dxa"/>
            <w:gridSpan w:val="2"/>
            <w:shd w:val="clear" w:color="auto" w:fill="auto"/>
          </w:tcPr>
          <w:p w:rsidR="00D5245D" w:rsidRPr="003B4D19" w:rsidRDefault="00D5245D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45D" w:rsidRPr="003B4D19" w:rsidTr="003B4D19">
        <w:tc>
          <w:tcPr>
            <w:tcW w:w="7938" w:type="dxa"/>
            <w:shd w:val="clear" w:color="auto" w:fill="auto"/>
          </w:tcPr>
          <w:p w:rsidR="00D5245D" w:rsidRPr="003B4D19" w:rsidRDefault="00D5245D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площадь застройки (кв.м)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245D" w:rsidRPr="003B4D19" w:rsidRDefault="00D5245D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2 090,4 кв.м.</w:t>
            </w:r>
          </w:p>
        </w:tc>
      </w:tr>
      <w:tr w:rsidR="00D5245D" w:rsidRPr="003B4D19" w:rsidTr="003B4D19">
        <w:tc>
          <w:tcPr>
            <w:tcW w:w="7938" w:type="dxa"/>
            <w:shd w:val="clear" w:color="auto" w:fill="auto"/>
          </w:tcPr>
          <w:p w:rsidR="00D5245D" w:rsidRPr="003B4D19" w:rsidRDefault="00D5245D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процент застройки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245D" w:rsidRPr="003B4D19" w:rsidRDefault="00D5245D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17%</w:t>
            </w:r>
          </w:p>
        </w:tc>
      </w:tr>
      <w:tr w:rsidR="00D5245D" w:rsidRPr="003B4D19" w:rsidTr="003B4D19">
        <w:tc>
          <w:tcPr>
            <w:tcW w:w="9498" w:type="dxa"/>
            <w:gridSpan w:val="2"/>
            <w:shd w:val="clear" w:color="auto" w:fill="auto"/>
          </w:tcPr>
          <w:p w:rsidR="00D5245D" w:rsidRPr="003B4D19" w:rsidRDefault="00D5245D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45D" w:rsidRPr="003B4D19" w:rsidTr="003B4D19">
        <w:tc>
          <w:tcPr>
            <w:tcW w:w="7938" w:type="dxa"/>
            <w:shd w:val="clear" w:color="auto" w:fill="auto"/>
          </w:tcPr>
          <w:p w:rsidR="00D5245D" w:rsidRPr="003B4D19" w:rsidRDefault="00D5245D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 xml:space="preserve">площадь надземных этажей здания (кв.м)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245D" w:rsidRPr="003B4D19" w:rsidRDefault="00D5245D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34 557 кв.м.</w:t>
            </w:r>
          </w:p>
        </w:tc>
      </w:tr>
      <w:tr w:rsidR="00D5245D" w:rsidRPr="003B4D19" w:rsidTr="003B4D19">
        <w:tc>
          <w:tcPr>
            <w:tcW w:w="7938" w:type="dxa"/>
            <w:shd w:val="clear" w:color="auto" w:fill="auto"/>
          </w:tcPr>
          <w:p w:rsidR="00D5245D" w:rsidRPr="003B4D19" w:rsidRDefault="00D5245D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 xml:space="preserve">коэффициент плотности застройки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245D" w:rsidRPr="003B4D19" w:rsidRDefault="00D5245D" w:rsidP="003B4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D19">
              <w:rPr>
                <w:rFonts w:ascii="Times New Roman" w:hAnsi="Times New Roman"/>
                <w:b/>
                <w:sz w:val="24"/>
                <w:szCs w:val="24"/>
              </w:rPr>
              <w:t>2,75</w:t>
            </w:r>
          </w:p>
        </w:tc>
      </w:tr>
      <w:tr w:rsidR="00D5245D" w:rsidRPr="003B4D19" w:rsidTr="003B4D19">
        <w:tc>
          <w:tcPr>
            <w:tcW w:w="9498" w:type="dxa"/>
            <w:gridSpan w:val="2"/>
            <w:shd w:val="clear" w:color="auto" w:fill="auto"/>
          </w:tcPr>
          <w:p w:rsidR="00D5245D" w:rsidRPr="003B4D19" w:rsidRDefault="00D5245D" w:rsidP="003B4D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D5245D" w:rsidRPr="003B4D19" w:rsidTr="003B4D19">
        <w:tc>
          <w:tcPr>
            <w:tcW w:w="7938" w:type="dxa"/>
            <w:shd w:val="clear" w:color="auto" w:fill="auto"/>
          </w:tcPr>
          <w:p w:rsidR="00D5245D" w:rsidRPr="003B4D19" w:rsidRDefault="00D5245D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общая площадь жилых помещений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245D" w:rsidRPr="003B4D19" w:rsidRDefault="00D5245D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22 439 кв.м.</w:t>
            </w:r>
          </w:p>
        </w:tc>
      </w:tr>
      <w:tr w:rsidR="00D5245D" w:rsidRPr="003B4D19" w:rsidTr="003B4D19">
        <w:trPr>
          <w:trHeight w:val="70"/>
        </w:trPr>
        <w:tc>
          <w:tcPr>
            <w:tcW w:w="7938" w:type="dxa"/>
            <w:shd w:val="clear" w:color="auto" w:fill="auto"/>
          </w:tcPr>
          <w:p w:rsidR="00D5245D" w:rsidRPr="003B4D19" w:rsidRDefault="00D5245D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площадь земельного участка ( кв.м.) в расчете на 1 кв.м. общей площади жилых помещений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245D" w:rsidRPr="003B4D19" w:rsidRDefault="00D5245D" w:rsidP="003B4D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4D19">
              <w:rPr>
                <w:rFonts w:ascii="Times New Roman" w:hAnsi="Times New Roman"/>
                <w:b/>
                <w:sz w:val="24"/>
                <w:szCs w:val="24"/>
              </w:rPr>
              <w:t>0,56</w:t>
            </w:r>
          </w:p>
        </w:tc>
      </w:tr>
      <w:tr w:rsidR="00D5245D" w:rsidRPr="003B4D19" w:rsidTr="003B4D19">
        <w:tc>
          <w:tcPr>
            <w:tcW w:w="9498" w:type="dxa"/>
            <w:gridSpan w:val="2"/>
            <w:shd w:val="clear" w:color="auto" w:fill="auto"/>
          </w:tcPr>
          <w:p w:rsidR="00D5245D" w:rsidRPr="003B4D19" w:rsidRDefault="00D5245D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45D" w:rsidRPr="003B4D19" w:rsidTr="003B4D19">
        <w:tc>
          <w:tcPr>
            <w:tcW w:w="7938" w:type="dxa"/>
            <w:shd w:val="clear" w:color="auto" w:fill="auto"/>
          </w:tcPr>
          <w:p w:rsidR="00D5245D" w:rsidRPr="003B4D19" w:rsidRDefault="00D5245D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245D" w:rsidRPr="003B4D19" w:rsidRDefault="00D5245D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15-16-17</w:t>
            </w:r>
          </w:p>
        </w:tc>
      </w:tr>
      <w:tr w:rsidR="00D5245D" w:rsidRPr="003B4D19" w:rsidTr="003B4D19">
        <w:tc>
          <w:tcPr>
            <w:tcW w:w="7938" w:type="dxa"/>
            <w:shd w:val="clear" w:color="auto" w:fill="auto"/>
          </w:tcPr>
          <w:p w:rsidR="00D5245D" w:rsidRPr="003B4D19" w:rsidRDefault="00D5245D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этажность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5245D" w:rsidRPr="003B4D19" w:rsidRDefault="00D5245D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14-15-16</w:t>
            </w:r>
          </w:p>
        </w:tc>
      </w:tr>
    </w:tbl>
    <w:p w:rsidR="00D5245D" w:rsidRPr="00F8411D" w:rsidRDefault="00D5245D" w:rsidP="00D5245D">
      <w:pPr>
        <w:shd w:val="clear" w:color="auto" w:fill="FFFFFF"/>
        <w:tabs>
          <w:tab w:val="left" w:pos="9192"/>
        </w:tabs>
        <w:spacing w:after="0" w:line="240" w:lineRule="auto"/>
        <w:ind w:right="-22" w:firstLine="851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7A211C" w:rsidRPr="00F8411D" w:rsidRDefault="00D5245D" w:rsidP="00F8411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="007A1F9A" w:rsidRPr="00F8411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EE6939" w:rsidRPr="00F8411D">
        <w:rPr>
          <w:rFonts w:ascii="Times New Roman" w:hAnsi="Times New Roman"/>
          <w:sz w:val="24"/>
          <w:szCs w:val="24"/>
        </w:rPr>
        <w:t>редельные размеры земельных участков и параметры разрешённого строительства объектов капитального строительства, по св</w:t>
      </w:r>
      <w:r w:rsidR="00C2186D" w:rsidRPr="00F8411D">
        <w:rPr>
          <w:rFonts w:ascii="Times New Roman" w:hAnsi="Times New Roman"/>
          <w:sz w:val="24"/>
          <w:szCs w:val="24"/>
        </w:rPr>
        <w:t>оему функциональному назначению отвечающих</w:t>
      </w:r>
      <w:r w:rsidR="00EE6939" w:rsidRPr="00F8411D">
        <w:rPr>
          <w:rFonts w:ascii="Times New Roman" w:hAnsi="Times New Roman"/>
          <w:sz w:val="24"/>
          <w:szCs w:val="24"/>
        </w:rPr>
        <w:t xml:space="preserve"> признакам многоквартирных домов, содержатся в пункте 4 </w:t>
      </w:r>
      <w:r w:rsidR="00EE6939" w:rsidRPr="00F8411D">
        <w:rPr>
          <w:rFonts w:ascii="Times New Roman" w:eastAsia="Times New Roman" w:hAnsi="Times New Roman"/>
          <w:sz w:val="24"/>
          <w:szCs w:val="24"/>
          <w:lang w:eastAsia="ru-RU"/>
        </w:rPr>
        <w:t>статьи 37 Правил землепользования и застройки городского округа Тольятти</w:t>
      </w:r>
      <w:r w:rsidR="007A211C" w:rsidRPr="00F841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6939" w:rsidRPr="00F8411D" w:rsidRDefault="00EE6939" w:rsidP="00F8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8411D">
        <w:rPr>
          <w:rFonts w:ascii="Times New Roman" w:hAnsi="Times New Roman"/>
          <w:sz w:val="24"/>
          <w:szCs w:val="24"/>
          <w:lang w:eastAsia="ru-RU"/>
        </w:rPr>
        <w:t>Согласно</w:t>
      </w:r>
      <w:r w:rsidR="007A211C" w:rsidRPr="00F8411D">
        <w:rPr>
          <w:rFonts w:ascii="Times New Roman" w:hAnsi="Times New Roman"/>
          <w:sz w:val="24"/>
          <w:szCs w:val="24"/>
          <w:lang w:eastAsia="ru-RU"/>
        </w:rPr>
        <w:t>,</w:t>
      </w:r>
      <w:r w:rsidRPr="00F8411D">
        <w:rPr>
          <w:rFonts w:ascii="Times New Roman" w:hAnsi="Times New Roman"/>
          <w:sz w:val="24"/>
          <w:szCs w:val="24"/>
          <w:lang w:eastAsia="ru-RU"/>
        </w:rPr>
        <w:t xml:space="preserve"> упомянутой нормы, </w:t>
      </w:r>
      <w:r w:rsidRPr="00F8411D">
        <w:rPr>
          <w:rFonts w:ascii="Times New Roman" w:hAnsi="Times New Roman"/>
          <w:sz w:val="24"/>
          <w:szCs w:val="24"/>
        </w:rPr>
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строительства, для размещения многоквартирных домов в пределах территориальной зоны Ж-4, включают в себя следующие показатели: </w:t>
      </w:r>
    </w:p>
    <w:p w:rsidR="00F8411D" w:rsidRPr="00F8411D" w:rsidRDefault="00F8411D" w:rsidP="00F8411D">
      <w:pPr>
        <w:pStyle w:val="ConsPlusNormal"/>
        <w:ind w:firstLine="540"/>
        <w:jc w:val="both"/>
        <w:rPr>
          <w:b w:val="0"/>
          <w:i/>
          <w:sz w:val="24"/>
          <w:szCs w:val="24"/>
        </w:rPr>
      </w:pPr>
      <w:r w:rsidRPr="00F8411D">
        <w:rPr>
          <w:b w:val="0"/>
          <w:i/>
          <w:sz w:val="24"/>
          <w:szCs w:val="24"/>
        </w:rPr>
        <w:t>Минимальная</w:t>
      </w:r>
      <w:r>
        <w:rPr>
          <w:b w:val="0"/>
          <w:i/>
          <w:sz w:val="24"/>
          <w:szCs w:val="24"/>
        </w:rPr>
        <w:t xml:space="preserve"> площадь земельных участков для </w:t>
      </w:r>
      <w:r w:rsidRPr="00F8411D">
        <w:rPr>
          <w:b w:val="0"/>
          <w:i/>
          <w:sz w:val="24"/>
          <w:szCs w:val="24"/>
        </w:rPr>
        <w:t>многоквартирных многоэтажных жилых домов - принимается из расчета 0,64 кв. м на 1 кв. м общей площади жилых помещений;</w:t>
      </w:r>
    </w:p>
    <w:p w:rsidR="00F8411D" w:rsidRPr="00F8411D" w:rsidRDefault="00F8411D" w:rsidP="00F8411D">
      <w:pPr>
        <w:pStyle w:val="ConsPlusNormal"/>
        <w:ind w:firstLine="540"/>
        <w:jc w:val="both"/>
        <w:rPr>
          <w:b w:val="0"/>
          <w:i/>
          <w:sz w:val="24"/>
          <w:szCs w:val="24"/>
        </w:rPr>
      </w:pPr>
      <w:r w:rsidRPr="00F8411D">
        <w:rPr>
          <w:b w:val="0"/>
          <w:i/>
          <w:sz w:val="24"/>
          <w:szCs w:val="24"/>
        </w:rPr>
        <w:t>Максимальная</w:t>
      </w:r>
      <w:r>
        <w:rPr>
          <w:b w:val="0"/>
          <w:i/>
          <w:sz w:val="24"/>
          <w:szCs w:val="24"/>
        </w:rPr>
        <w:t xml:space="preserve"> площадь земельных участков для </w:t>
      </w:r>
      <w:r w:rsidRPr="00F8411D">
        <w:rPr>
          <w:b w:val="0"/>
          <w:i/>
          <w:sz w:val="24"/>
          <w:szCs w:val="24"/>
        </w:rPr>
        <w:t>многоквартирных многоэтажных жилых домов - принимается из расчета 1,04 кв. м на 1 кв. м общей площади жилых помещений;</w:t>
      </w:r>
    </w:p>
    <w:p w:rsidR="00F8411D" w:rsidRPr="00F8411D" w:rsidRDefault="00F8411D" w:rsidP="00F8411D">
      <w:pPr>
        <w:pStyle w:val="ConsPlusNormal"/>
        <w:ind w:firstLine="540"/>
        <w:jc w:val="both"/>
        <w:rPr>
          <w:b w:val="0"/>
          <w:i/>
          <w:sz w:val="24"/>
          <w:szCs w:val="24"/>
        </w:rPr>
      </w:pPr>
      <w:r w:rsidRPr="00F8411D">
        <w:rPr>
          <w:b w:val="0"/>
          <w:i/>
          <w:sz w:val="24"/>
          <w:szCs w:val="24"/>
        </w:rPr>
        <w:lastRenderedPageBreak/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н</w:t>
      </w:r>
      <w:r>
        <w:rPr>
          <w:b w:val="0"/>
          <w:i/>
          <w:sz w:val="24"/>
          <w:szCs w:val="24"/>
        </w:rPr>
        <w:t>е подлежат ограничению.</w:t>
      </w:r>
    </w:p>
    <w:p w:rsidR="00F8411D" w:rsidRPr="00F8411D" w:rsidRDefault="00F8411D" w:rsidP="00F8411D">
      <w:pPr>
        <w:pStyle w:val="ConsPlusNormal"/>
        <w:ind w:firstLine="540"/>
        <w:jc w:val="both"/>
        <w:rPr>
          <w:b w:val="0"/>
          <w:i/>
          <w:sz w:val="24"/>
          <w:szCs w:val="24"/>
        </w:rPr>
      </w:pPr>
      <w:r w:rsidRPr="00F8411D">
        <w:rPr>
          <w:b w:val="0"/>
          <w:i/>
          <w:sz w:val="24"/>
          <w:szCs w:val="24"/>
        </w:rPr>
        <w:t xml:space="preserve"> Предельное (минимальное и максимальное) количество этажей для</w:t>
      </w:r>
      <w:r>
        <w:rPr>
          <w:b w:val="0"/>
          <w:i/>
          <w:sz w:val="24"/>
          <w:szCs w:val="24"/>
        </w:rPr>
        <w:t xml:space="preserve"> </w:t>
      </w:r>
      <w:r w:rsidRPr="00F8411D">
        <w:rPr>
          <w:b w:val="0"/>
          <w:i/>
          <w:sz w:val="24"/>
          <w:szCs w:val="24"/>
        </w:rPr>
        <w:t>многоквартирных многоэтажных жилых домов - 9 - 35;</w:t>
      </w:r>
    </w:p>
    <w:p w:rsidR="00F8411D" w:rsidRPr="00F8411D" w:rsidRDefault="00F8411D" w:rsidP="00F8411D">
      <w:pPr>
        <w:pStyle w:val="ConsPlusNormal"/>
        <w:ind w:firstLine="540"/>
        <w:jc w:val="both"/>
        <w:rPr>
          <w:b w:val="0"/>
          <w:i/>
          <w:sz w:val="24"/>
          <w:szCs w:val="24"/>
        </w:rPr>
      </w:pPr>
      <w:r w:rsidRPr="00F8411D">
        <w:rPr>
          <w:b w:val="0"/>
          <w:i/>
          <w:sz w:val="24"/>
          <w:szCs w:val="24"/>
        </w:rPr>
        <w:t>Предельная (минимальная и максимальная) высота з</w:t>
      </w:r>
      <w:r>
        <w:rPr>
          <w:b w:val="0"/>
          <w:i/>
          <w:sz w:val="24"/>
          <w:szCs w:val="24"/>
        </w:rPr>
        <w:t xml:space="preserve">даний, строений, сооружений (м) для </w:t>
      </w:r>
      <w:r w:rsidRPr="00F8411D">
        <w:rPr>
          <w:b w:val="0"/>
          <w:i/>
          <w:sz w:val="24"/>
          <w:szCs w:val="24"/>
        </w:rPr>
        <w:t xml:space="preserve"> многоквартирных многоэтажных жилых домов - 26 - 123;</w:t>
      </w:r>
    </w:p>
    <w:p w:rsidR="00F8411D" w:rsidRPr="00F8411D" w:rsidRDefault="00F8411D" w:rsidP="00F8411D">
      <w:pPr>
        <w:pStyle w:val="ConsPlusNormal"/>
        <w:ind w:firstLine="540"/>
        <w:jc w:val="both"/>
        <w:rPr>
          <w:b w:val="0"/>
          <w:i/>
          <w:sz w:val="24"/>
          <w:szCs w:val="24"/>
        </w:rPr>
      </w:pPr>
      <w:r w:rsidRPr="00F8411D">
        <w:rPr>
          <w:b w:val="0"/>
          <w:i/>
          <w:sz w:val="24"/>
          <w:szCs w:val="24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</w:t>
      </w:r>
      <w:r>
        <w:rPr>
          <w:b w:val="0"/>
          <w:i/>
          <w:sz w:val="24"/>
          <w:szCs w:val="24"/>
        </w:rPr>
        <w:t xml:space="preserve"> площади земельного участка для </w:t>
      </w:r>
      <w:r w:rsidRPr="00F8411D">
        <w:rPr>
          <w:b w:val="0"/>
          <w:i/>
          <w:sz w:val="24"/>
          <w:szCs w:val="24"/>
        </w:rPr>
        <w:t>многоквартирных многоэтажны</w:t>
      </w:r>
      <w:r>
        <w:rPr>
          <w:b w:val="0"/>
          <w:i/>
          <w:sz w:val="24"/>
          <w:szCs w:val="24"/>
        </w:rPr>
        <w:t xml:space="preserve">х жилых домов </w:t>
      </w:r>
      <w:r w:rsidRPr="00F8411D">
        <w:rPr>
          <w:b w:val="0"/>
          <w:i/>
          <w:sz w:val="24"/>
          <w:szCs w:val="24"/>
        </w:rPr>
        <w:t xml:space="preserve"> при новом строительстве - 40%;</w:t>
      </w:r>
    </w:p>
    <w:p w:rsidR="00F8411D" w:rsidRPr="00F8411D" w:rsidRDefault="00F8411D" w:rsidP="00F8411D">
      <w:pPr>
        <w:pStyle w:val="ConsPlusNormal"/>
        <w:ind w:firstLine="540"/>
        <w:jc w:val="both"/>
        <w:rPr>
          <w:b w:val="0"/>
          <w:i/>
          <w:sz w:val="24"/>
          <w:szCs w:val="24"/>
        </w:rPr>
      </w:pPr>
      <w:r w:rsidRPr="00F8411D">
        <w:rPr>
          <w:b w:val="0"/>
          <w:i/>
          <w:sz w:val="24"/>
          <w:szCs w:val="24"/>
        </w:rPr>
        <w:t>Максимальный коэффициент плотности застройки земельного участка для размещения многоквар</w:t>
      </w:r>
      <w:r>
        <w:rPr>
          <w:b w:val="0"/>
          <w:i/>
          <w:sz w:val="24"/>
          <w:szCs w:val="24"/>
        </w:rPr>
        <w:t xml:space="preserve">тирных многоэтажных жилых домов </w:t>
      </w:r>
      <w:r w:rsidRPr="00F8411D">
        <w:rPr>
          <w:b w:val="0"/>
          <w:i/>
          <w:sz w:val="24"/>
          <w:szCs w:val="24"/>
        </w:rPr>
        <w:t>при новом строительстве - 1,4;</w:t>
      </w:r>
    </w:p>
    <w:p w:rsidR="00F8411D" w:rsidRPr="00F8411D" w:rsidRDefault="00F8411D" w:rsidP="00F8411D">
      <w:pPr>
        <w:pStyle w:val="ConsPlusNormal"/>
        <w:ind w:firstLine="540"/>
        <w:jc w:val="both"/>
        <w:rPr>
          <w:b w:val="0"/>
          <w:i/>
          <w:sz w:val="24"/>
          <w:szCs w:val="24"/>
        </w:rPr>
      </w:pPr>
      <w:r w:rsidRPr="00F8411D">
        <w:rPr>
          <w:b w:val="0"/>
          <w:i/>
          <w:sz w:val="24"/>
          <w:szCs w:val="24"/>
        </w:rPr>
        <w:t>Обеспечение машино-местами от 2/3 количества квартир в доме при соблюдении одного из условий:</w:t>
      </w:r>
    </w:p>
    <w:p w:rsidR="00F8411D" w:rsidRPr="00F8411D" w:rsidRDefault="00F8411D" w:rsidP="00F8411D">
      <w:pPr>
        <w:pStyle w:val="ConsPlusNormal"/>
        <w:ind w:firstLine="540"/>
        <w:jc w:val="both"/>
        <w:rPr>
          <w:b w:val="0"/>
          <w:i/>
          <w:sz w:val="24"/>
          <w:szCs w:val="24"/>
        </w:rPr>
      </w:pPr>
      <w:r w:rsidRPr="00F8411D">
        <w:rPr>
          <w:b w:val="0"/>
          <w:i/>
          <w:sz w:val="24"/>
          <w:szCs w:val="24"/>
        </w:rPr>
        <w:t>- в границах земельного участка, предназначенного для размещения жилого дома;</w:t>
      </w:r>
    </w:p>
    <w:p w:rsidR="00F8411D" w:rsidRPr="00F8411D" w:rsidRDefault="00F8411D" w:rsidP="00F8411D">
      <w:pPr>
        <w:pStyle w:val="ConsPlusNormal"/>
        <w:ind w:firstLine="540"/>
        <w:jc w:val="both"/>
        <w:rPr>
          <w:b w:val="0"/>
          <w:i/>
          <w:sz w:val="24"/>
          <w:szCs w:val="24"/>
        </w:rPr>
      </w:pPr>
      <w:r w:rsidRPr="00F8411D">
        <w:rPr>
          <w:b w:val="0"/>
          <w:i/>
          <w:sz w:val="24"/>
          <w:szCs w:val="24"/>
        </w:rPr>
        <w:t>- с размещением автомобилей частично на территории жилых кварталов с учетом санитарных норм и правил (СанПиН), а также на прилегающей территории с учетом пешеходной доступности не более 800 метров в соответствии с утвержденным проектом планировки территории.</w:t>
      </w:r>
    </w:p>
    <w:p w:rsidR="00F8411D" w:rsidRDefault="00F8411D" w:rsidP="00F8411D">
      <w:pPr>
        <w:tabs>
          <w:tab w:val="left" w:pos="993"/>
          <w:tab w:val="right" w:leader="dot" w:pos="93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001B" w:rsidRPr="00F8411D" w:rsidRDefault="00C02290" w:rsidP="00F8411D">
      <w:pPr>
        <w:shd w:val="clear" w:color="auto" w:fill="FFFFFF"/>
        <w:tabs>
          <w:tab w:val="left" w:pos="9192"/>
        </w:tabs>
        <w:spacing w:after="0" w:line="240" w:lineRule="auto"/>
        <w:ind w:right="-22" w:firstLine="851"/>
        <w:jc w:val="both"/>
        <w:rPr>
          <w:rFonts w:ascii="Times New Roman" w:hAnsi="Times New Roman"/>
          <w:sz w:val="24"/>
          <w:szCs w:val="24"/>
        </w:rPr>
      </w:pPr>
      <w:r w:rsidRPr="00F8411D">
        <w:rPr>
          <w:rFonts w:ascii="Times New Roman" w:hAnsi="Times New Roman"/>
          <w:spacing w:val="-1"/>
          <w:sz w:val="24"/>
          <w:szCs w:val="24"/>
        </w:rPr>
        <w:t xml:space="preserve">2.3. В </w:t>
      </w:r>
      <w:r w:rsidR="007A211C" w:rsidRPr="00F8411D">
        <w:rPr>
          <w:rFonts w:ascii="Times New Roman" w:hAnsi="Times New Roman"/>
          <w:spacing w:val="-1"/>
          <w:sz w:val="24"/>
          <w:szCs w:val="24"/>
        </w:rPr>
        <w:t xml:space="preserve">таблице проведено сравнение </w:t>
      </w:r>
      <w:r w:rsidR="00E82234" w:rsidRPr="00F8411D">
        <w:rPr>
          <w:rFonts w:ascii="Times New Roman" w:hAnsi="Times New Roman"/>
          <w:spacing w:val="-1"/>
          <w:sz w:val="24"/>
          <w:szCs w:val="24"/>
        </w:rPr>
        <w:t xml:space="preserve">технико-экономических показателей застройки объекта капитального строительства и </w:t>
      </w:r>
      <w:r w:rsidR="00E82234" w:rsidRPr="00F8411D">
        <w:rPr>
          <w:rFonts w:ascii="Times New Roman" w:hAnsi="Times New Roman"/>
          <w:sz w:val="24"/>
          <w:szCs w:val="24"/>
        </w:rPr>
        <w:t>предельных размеров земельных участков и параметров разрешённого строительства объектов капитального строительства согласно градостроительного регламента.</w:t>
      </w:r>
    </w:p>
    <w:p w:rsidR="004562B9" w:rsidRPr="00F8411D" w:rsidRDefault="004562B9" w:rsidP="00F8411D">
      <w:pPr>
        <w:shd w:val="clear" w:color="auto" w:fill="FFFFFF"/>
        <w:tabs>
          <w:tab w:val="left" w:pos="9192"/>
        </w:tabs>
        <w:spacing w:after="0" w:line="240" w:lineRule="auto"/>
        <w:ind w:right="-22"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18"/>
        <w:gridCol w:w="1559"/>
        <w:gridCol w:w="1560"/>
        <w:gridCol w:w="1802"/>
      </w:tblGrid>
      <w:tr w:rsidR="000231A2" w:rsidRPr="003B4D19" w:rsidTr="00FD50FC">
        <w:trPr>
          <w:trHeight w:val="1160"/>
        </w:trPr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1A2" w:rsidRPr="003B4D19" w:rsidRDefault="000231A2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D1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AF0719" w:rsidRPr="003B4D19">
              <w:rPr>
                <w:rFonts w:ascii="Times New Roman" w:hAnsi="Times New Roman"/>
                <w:b/>
                <w:sz w:val="24"/>
                <w:szCs w:val="24"/>
              </w:rPr>
              <w:t xml:space="preserve">предельно разрешенного </w:t>
            </w:r>
            <w:r w:rsidRPr="003B4D19">
              <w:rPr>
                <w:rFonts w:ascii="Times New Roman" w:hAnsi="Times New Roman"/>
                <w:b/>
                <w:sz w:val="24"/>
                <w:szCs w:val="24"/>
              </w:rPr>
              <w:t>параметра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1A2" w:rsidRPr="003B4D19" w:rsidRDefault="00AF0719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D19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r w:rsidR="00032EF3" w:rsidRPr="003B4D19">
              <w:rPr>
                <w:rFonts w:ascii="Times New Roman" w:hAnsi="Times New Roman"/>
                <w:b/>
                <w:sz w:val="24"/>
                <w:szCs w:val="24"/>
              </w:rPr>
              <w:t xml:space="preserve"> регламентов</w:t>
            </w:r>
            <w:r w:rsidRPr="003B4D19">
              <w:rPr>
                <w:rFonts w:ascii="Times New Roman" w:hAnsi="Times New Roman"/>
                <w:b/>
                <w:sz w:val="24"/>
                <w:szCs w:val="24"/>
              </w:rPr>
              <w:t xml:space="preserve"> согласно ПЗиЗ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1A2" w:rsidRPr="003B4D19" w:rsidRDefault="00AF0719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D19">
              <w:rPr>
                <w:rFonts w:ascii="Times New Roman" w:hAnsi="Times New Roman"/>
                <w:b/>
                <w:sz w:val="24"/>
                <w:szCs w:val="24"/>
              </w:rPr>
              <w:t>Показатели застройки объекта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1A2" w:rsidRPr="003B4D19" w:rsidRDefault="000231A2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D19">
              <w:rPr>
                <w:rFonts w:ascii="Times New Roman" w:hAnsi="Times New Roman"/>
                <w:b/>
                <w:sz w:val="24"/>
                <w:szCs w:val="24"/>
              </w:rPr>
              <w:t>Вывод о соответствии или несоответствии</w:t>
            </w:r>
          </w:p>
        </w:tc>
      </w:tr>
      <w:tr w:rsidR="000231A2" w:rsidRPr="003B4D19" w:rsidTr="00FD50FC">
        <w:trPr>
          <w:trHeight w:val="1047"/>
        </w:trPr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1A2" w:rsidRPr="003B4D19" w:rsidRDefault="00FD50FC" w:rsidP="00FD50FC">
            <w:pPr>
              <w:pStyle w:val="ConsPlusNormal"/>
              <w:rPr>
                <w:sz w:val="24"/>
                <w:szCs w:val="24"/>
              </w:rPr>
            </w:pPr>
            <w:r w:rsidRPr="003B4D19">
              <w:rPr>
                <w:b w:val="0"/>
                <w:sz w:val="24"/>
                <w:szCs w:val="24"/>
              </w:rPr>
              <w:t>Минимальная площадь земельных участков для многоквартирных многоэтажных жилых домов из расчета на 1 кв. м общей площади жилых помещений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1A2" w:rsidRPr="003B4D19" w:rsidRDefault="00032EF3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1A2" w:rsidRPr="003B4D19" w:rsidRDefault="008C61F8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D19">
              <w:rPr>
                <w:rFonts w:ascii="Times New Roman" w:hAnsi="Times New Roman"/>
                <w:b/>
                <w:sz w:val="24"/>
                <w:szCs w:val="24"/>
              </w:rPr>
              <w:t>0,56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61F8" w:rsidRPr="003B4D19" w:rsidRDefault="008C61F8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b/>
                <w:sz w:val="24"/>
                <w:szCs w:val="24"/>
              </w:rPr>
              <w:t>Отклонение</w:t>
            </w:r>
            <w:r w:rsidRPr="003B4D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231A2" w:rsidRPr="003B4D19" w:rsidRDefault="008C61F8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требуется получение разрешения на отклонение</w:t>
            </w:r>
          </w:p>
        </w:tc>
      </w:tr>
      <w:tr w:rsidR="000231A2" w:rsidRPr="003B4D19" w:rsidTr="00FD50FC">
        <w:trPr>
          <w:trHeight w:val="658"/>
        </w:trPr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1A2" w:rsidRPr="003B4D19" w:rsidRDefault="00FD50FC" w:rsidP="00FD50FC">
            <w:pPr>
              <w:pStyle w:val="ConsPlusNormal"/>
              <w:rPr>
                <w:sz w:val="24"/>
                <w:szCs w:val="24"/>
              </w:rPr>
            </w:pPr>
            <w:r w:rsidRPr="003B4D19">
              <w:rPr>
                <w:b w:val="0"/>
                <w:sz w:val="24"/>
                <w:szCs w:val="24"/>
              </w:rPr>
              <w:t>Максимальная площадь земельных участков для многоквартирных многоэтажных жилых домов из расчета на 1 кв. м общей площади жилых помещений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1A2" w:rsidRPr="003B4D19" w:rsidRDefault="00032EF3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1,04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1A2" w:rsidRPr="003B4D19" w:rsidRDefault="00032EF3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0,</w:t>
            </w:r>
            <w:r w:rsidR="008C61F8" w:rsidRPr="003B4D1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1A2" w:rsidRPr="003B4D19" w:rsidRDefault="000231A2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231A2" w:rsidRPr="003B4D19" w:rsidTr="00FD50FC">
        <w:trPr>
          <w:trHeight w:val="411"/>
        </w:trPr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1A2" w:rsidRPr="003B4D19" w:rsidRDefault="00FD50FC" w:rsidP="00FD50FC">
            <w:pPr>
              <w:pStyle w:val="ConsPlusNormal"/>
              <w:rPr>
                <w:sz w:val="24"/>
                <w:szCs w:val="24"/>
              </w:rPr>
            </w:pPr>
            <w:r w:rsidRPr="003B4D19">
              <w:rPr>
                <w:b w:val="0"/>
                <w:sz w:val="24"/>
                <w:szCs w:val="24"/>
              </w:rPr>
              <w:t xml:space="preserve">Максимальный процент застройки в границах земельного участка для многоквартирных многоэтажных жилых домов  при новом строительстве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1A2" w:rsidRPr="003B4D19" w:rsidRDefault="00FD50FC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1A2" w:rsidRPr="003B4D19" w:rsidRDefault="006D7E0E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17</w:t>
            </w:r>
            <w:r w:rsidR="00FD50FC" w:rsidRPr="003B4D1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1A2" w:rsidRPr="003B4D19" w:rsidRDefault="000231A2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231A2" w:rsidRPr="003B4D19" w:rsidTr="00FD50FC">
        <w:trPr>
          <w:trHeight w:val="411"/>
        </w:trPr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1A2" w:rsidRPr="003B4D19" w:rsidRDefault="00FD50FC" w:rsidP="00FD50FC">
            <w:pPr>
              <w:pStyle w:val="ConsPlusNormal"/>
              <w:jc w:val="both"/>
              <w:rPr>
                <w:sz w:val="24"/>
                <w:szCs w:val="24"/>
              </w:rPr>
            </w:pPr>
            <w:r w:rsidRPr="003B4D19">
              <w:rPr>
                <w:b w:val="0"/>
                <w:sz w:val="24"/>
                <w:szCs w:val="24"/>
              </w:rPr>
              <w:t xml:space="preserve">Максимальный коэффициент плотности застройки земельного участка для размещения многоквартирных многоэтажных жилых домов при новом строительстве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1A2" w:rsidRPr="003B4D19" w:rsidRDefault="00032EF3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1A2" w:rsidRPr="003B4D19" w:rsidRDefault="00901BB9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D19">
              <w:rPr>
                <w:rFonts w:ascii="Times New Roman" w:hAnsi="Times New Roman"/>
                <w:b/>
                <w:sz w:val="24"/>
                <w:szCs w:val="24"/>
              </w:rPr>
              <w:t>2,</w:t>
            </w:r>
            <w:r w:rsidR="008C61F8" w:rsidRPr="003B4D19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43AA" w:rsidRPr="003B4D19" w:rsidRDefault="00DA0275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b/>
                <w:sz w:val="24"/>
                <w:szCs w:val="24"/>
              </w:rPr>
              <w:t>Отклонение</w:t>
            </w:r>
            <w:r w:rsidR="000231A2" w:rsidRPr="003B4D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231A2" w:rsidRPr="003B4D19" w:rsidRDefault="000231A2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требуется получение разрешения на отклонение</w:t>
            </w:r>
          </w:p>
        </w:tc>
      </w:tr>
      <w:tr w:rsidR="000231A2" w:rsidRPr="003B4D19" w:rsidTr="00FD50FC">
        <w:trPr>
          <w:trHeight w:val="564"/>
        </w:trPr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1A2" w:rsidRPr="003B4D19" w:rsidRDefault="00FD50FC" w:rsidP="00FD50FC">
            <w:pPr>
              <w:pStyle w:val="ConsPlusNormal"/>
              <w:jc w:val="both"/>
              <w:rPr>
                <w:sz w:val="24"/>
                <w:szCs w:val="24"/>
              </w:rPr>
            </w:pPr>
            <w:r w:rsidRPr="003B4D19">
              <w:rPr>
                <w:b w:val="0"/>
                <w:sz w:val="24"/>
                <w:szCs w:val="24"/>
              </w:rPr>
              <w:t xml:space="preserve">Предельное (минимальное) количество этажей для многоквартирных многоэтажных жилых домов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1A2" w:rsidRPr="003B4D19" w:rsidRDefault="000231A2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1A2" w:rsidRPr="003B4D19" w:rsidRDefault="00B66050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15-16-17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1A2" w:rsidRPr="003B4D19" w:rsidRDefault="000231A2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0231A2" w:rsidRPr="003B4D19" w:rsidTr="00FD50FC">
        <w:trPr>
          <w:trHeight w:val="402"/>
        </w:trPr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1A2" w:rsidRPr="003B4D19" w:rsidRDefault="00FD50FC" w:rsidP="00FD50FC">
            <w:pPr>
              <w:pStyle w:val="ConsPlusNormal"/>
              <w:jc w:val="both"/>
              <w:rPr>
                <w:sz w:val="24"/>
                <w:szCs w:val="24"/>
              </w:rPr>
            </w:pPr>
            <w:r w:rsidRPr="003B4D19">
              <w:rPr>
                <w:b w:val="0"/>
                <w:sz w:val="24"/>
                <w:szCs w:val="24"/>
              </w:rPr>
              <w:lastRenderedPageBreak/>
              <w:t xml:space="preserve">Предельное (максимальное) количество этажей для многоквартирных многоэтажных жилых домов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1A2" w:rsidRPr="003B4D19" w:rsidRDefault="000231A2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1A2" w:rsidRPr="003B4D19" w:rsidRDefault="00B66050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15-16-17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31A2" w:rsidRPr="003B4D19" w:rsidRDefault="000231A2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FD50FC" w:rsidRPr="003B4D19" w:rsidTr="00FD50FC">
        <w:trPr>
          <w:trHeight w:val="402"/>
        </w:trPr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50FC" w:rsidRPr="003B4D19" w:rsidRDefault="00FD50FC" w:rsidP="00FD50FC">
            <w:pPr>
              <w:pStyle w:val="ConsPlusNormal"/>
              <w:jc w:val="both"/>
              <w:rPr>
                <w:sz w:val="24"/>
                <w:szCs w:val="24"/>
              </w:rPr>
            </w:pPr>
            <w:r w:rsidRPr="003B4D19">
              <w:rPr>
                <w:b w:val="0"/>
                <w:sz w:val="24"/>
                <w:szCs w:val="24"/>
              </w:rPr>
              <w:t xml:space="preserve">Предельная (минимальная) высота зданий, строений, сооружений (м) для  многоквартирных многоэтажных жилых домов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50FC" w:rsidRPr="003B4D19" w:rsidRDefault="00FD50FC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50FC" w:rsidRPr="003B4D19" w:rsidRDefault="00B66050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от 43 до 52 м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50FC" w:rsidRPr="003B4D19" w:rsidRDefault="00FD50FC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FD50FC" w:rsidRPr="003B4D19" w:rsidTr="00FD50FC">
        <w:trPr>
          <w:trHeight w:val="402"/>
        </w:trPr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50FC" w:rsidRPr="003B4D19" w:rsidRDefault="00FD50FC" w:rsidP="00FD50FC">
            <w:pPr>
              <w:pStyle w:val="ConsPlusNormal"/>
              <w:jc w:val="both"/>
              <w:rPr>
                <w:sz w:val="24"/>
                <w:szCs w:val="24"/>
              </w:rPr>
            </w:pPr>
            <w:r w:rsidRPr="003B4D19">
              <w:rPr>
                <w:b w:val="0"/>
                <w:sz w:val="24"/>
                <w:szCs w:val="24"/>
              </w:rPr>
              <w:t xml:space="preserve">Предельная (максимальная) высота зданий, строений, сооружений (м) для  многоквартирных многоэтажных жилых домов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50FC" w:rsidRPr="003B4D19" w:rsidRDefault="00FD50FC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50FC" w:rsidRPr="003B4D19" w:rsidRDefault="00B66050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от 43 до 52 м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50FC" w:rsidRPr="003B4D19" w:rsidRDefault="00FD50FC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FD50FC" w:rsidRPr="003B4D19" w:rsidTr="00FD50FC">
        <w:trPr>
          <w:trHeight w:val="402"/>
        </w:trPr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50FC" w:rsidRPr="003B4D19" w:rsidRDefault="00FD50FC" w:rsidP="00FD50FC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3B4D19">
              <w:rPr>
                <w:b w:val="0"/>
                <w:sz w:val="24"/>
                <w:szCs w:val="24"/>
              </w:rPr>
              <w:t>Обеспечение машино-местами от 2/3 количества квартир в доме при соблюдении одного из условий:</w:t>
            </w:r>
          </w:p>
          <w:p w:rsidR="00FD50FC" w:rsidRPr="003B4D19" w:rsidRDefault="00FD50FC" w:rsidP="00FD50FC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3B4D19">
              <w:rPr>
                <w:b w:val="0"/>
                <w:sz w:val="24"/>
                <w:szCs w:val="24"/>
              </w:rPr>
              <w:t>- в границах земельного участка, предназначенного для размещения жилого дома;</w:t>
            </w:r>
          </w:p>
          <w:p w:rsidR="00FD50FC" w:rsidRPr="003B4D19" w:rsidRDefault="00FD50FC" w:rsidP="00FD50FC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3B4D19">
              <w:rPr>
                <w:b w:val="0"/>
                <w:sz w:val="24"/>
                <w:szCs w:val="24"/>
              </w:rPr>
              <w:t>- с размещением автомобилей частично на территории жилых кварталов с учетом санитарных норм и правил (СанПиН), а также на прилегающей территории с учетом пешеходной доступности не более 800 метров в соответствии с утвержденным проектом планировки территории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50FC" w:rsidRPr="003B4D19" w:rsidRDefault="00FD50FC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50FC" w:rsidRPr="003B4D19" w:rsidRDefault="00FD50FC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4D19">
              <w:rPr>
                <w:rFonts w:ascii="Times New Roman" w:hAnsi="Times New Roman"/>
                <w:sz w:val="20"/>
                <w:szCs w:val="20"/>
              </w:rPr>
              <w:t xml:space="preserve">Обеспечено в границах земельного участка жилого дома, а также на прилегающей территории с учетом пешеходной доступности не более 800 метров в соответствии с утвержденным ППТ 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50FC" w:rsidRPr="003B4D19" w:rsidRDefault="00FD50FC" w:rsidP="00FD50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</w:tbl>
    <w:p w:rsidR="00085983" w:rsidRPr="00F8411D" w:rsidRDefault="00085983" w:rsidP="00F8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B2688" w:rsidRPr="00F8411D" w:rsidRDefault="000B2688" w:rsidP="00F8411D">
      <w:pPr>
        <w:tabs>
          <w:tab w:val="left" w:pos="993"/>
          <w:tab w:val="right" w:leader="do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11D">
        <w:rPr>
          <w:rFonts w:ascii="Times New Roman" w:eastAsia="Times New Roman" w:hAnsi="Times New Roman"/>
          <w:sz w:val="24"/>
          <w:szCs w:val="24"/>
          <w:lang w:eastAsia="ru-RU"/>
        </w:rPr>
        <w:t xml:space="preserve">Вышеуказанные отклонения от предельных размеров земельных участков и параметров разрешённого строительства, реконструкции объектов капитального строительства прописаны в </w:t>
      </w:r>
      <w:r w:rsidRPr="00F8411D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проекте планировки территории 14-А квартала</w:t>
      </w:r>
      <w:r w:rsidRPr="00F8411D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Автозаводского района г.Тольятти, утвержденного </w:t>
      </w:r>
      <w:r w:rsidRPr="00F841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постановлением </w:t>
      </w:r>
      <w:r w:rsidR="008C61F8" w:rsidRPr="00F8411D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</w:t>
      </w:r>
      <w:r w:rsidRPr="00F841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городского округа Тольятти от </w:t>
      </w:r>
      <w:r w:rsidR="008C61F8" w:rsidRPr="00F8411D">
        <w:rPr>
          <w:rFonts w:ascii="Times New Roman" w:eastAsia="Times New Roman" w:hAnsi="Times New Roman"/>
          <w:b/>
          <w:sz w:val="24"/>
          <w:szCs w:val="24"/>
          <w:lang w:eastAsia="ru-RU"/>
        </w:rPr>
        <w:t>10.08.2017 г.</w:t>
      </w:r>
      <w:r w:rsidRPr="00F841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</w:t>
      </w:r>
      <w:r w:rsidR="008C61F8" w:rsidRPr="00F8411D">
        <w:rPr>
          <w:rFonts w:ascii="Times New Roman" w:eastAsia="Times New Roman" w:hAnsi="Times New Roman"/>
          <w:b/>
          <w:sz w:val="24"/>
          <w:szCs w:val="24"/>
          <w:lang w:eastAsia="ru-RU"/>
        </w:rPr>
        <w:t>2720</w:t>
      </w:r>
      <w:r w:rsidRPr="00F8411D">
        <w:rPr>
          <w:rFonts w:ascii="Times New Roman" w:eastAsia="Times New Roman" w:hAnsi="Times New Roman"/>
          <w:b/>
          <w:sz w:val="24"/>
          <w:szCs w:val="24"/>
          <w:lang w:eastAsia="ru-RU"/>
        </w:rPr>
        <w:t>-п/1</w:t>
      </w:r>
      <w:r w:rsidRPr="00F841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2688" w:rsidRPr="00F8411D" w:rsidRDefault="000B2688" w:rsidP="00F8411D">
      <w:pPr>
        <w:tabs>
          <w:tab w:val="left" w:pos="993"/>
          <w:tab w:val="right" w:leader="do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66432A" w:rsidRPr="009C3C06" w:rsidRDefault="00AF0719" w:rsidP="00F8411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C3C06">
        <w:rPr>
          <w:rFonts w:ascii="Times New Roman" w:hAnsi="Times New Roman"/>
          <w:b/>
          <w:i/>
          <w:sz w:val="24"/>
          <w:szCs w:val="24"/>
        </w:rPr>
        <w:t xml:space="preserve">Вывод: </w:t>
      </w:r>
      <w:r w:rsidR="000231A2" w:rsidRPr="009C3C06">
        <w:rPr>
          <w:rFonts w:ascii="Times New Roman" w:hAnsi="Times New Roman"/>
          <w:b/>
          <w:i/>
          <w:sz w:val="24"/>
          <w:szCs w:val="24"/>
        </w:rPr>
        <w:t xml:space="preserve">размещение представленного объекта капитального строительства </w:t>
      </w:r>
      <w:r w:rsidR="00DC62E3" w:rsidRPr="009C3C06">
        <w:rPr>
          <w:rFonts w:ascii="Times New Roman" w:hAnsi="Times New Roman"/>
          <w:b/>
          <w:i/>
          <w:sz w:val="24"/>
          <w:szCs w:val="24"/>
        </w:rPr>
        <w:t>с заявленными технико-экономическими показателями</w:t>
      </w:r>
      <w:r w:rsidR="00B66050" w:rsidRPr="009C3C0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231A2" w:rsidRPr="009C3C06">
        <w:rPr>
          <w:rFonts w:ascii="Times New Roman" w:hAnsi="Times New Roman"/>
          <w:b/>
          <w:i/>
          <w:sz w:val="24"/>
          <w:szCs w:val="24"/>
        </w:rPr>
        <w:t xml:space="preserve">возможно </w:t>
      </w:r>
      <w:r w:rsidR="00032EF3" w:rsidRPr="009C3C06">
        <w:rPr>
          <w:rFonts w:ascii="Times New Roman" w:hAnsi="Times New Roman"/>
          <w:b/>
          <w:i/>
          <w:sz w:val="24"/>
          <w:szCs w:val="24"/>
        </w:rPr>
        <w:t xml:space="preserve">осуществить </w:t>
      </w:r>
      <w:r w:rsidR="000231A2" w:rsidRPr="009C3C06">
        <w:rPr>
          <w:rFonts w:ascii="Times New Roman" w:hAnsi="Times New Roman"/>
          <w:b/>
          <w:i/>
          <w:sz w:val="24"/>
          <w:szCs w:val="24"/>
        </w:rPr>
        <w:t>с соблюдением всех градостроительн</w:t>
      </w:r>
      <w:r w:rsidR="00032EF3" w:rsidRPr="009C3C06">
        <w:rPr>
          <w:rFonts w:ascii="Times New Roman" w:hAnsi="Times New Roman"/>
          <w:b/>
          <w:i/>
          <w:sz w:val="24"/>
          <w:szCs w:val="24"/>
        </w:rPr>
        <w:t>ых регламентов</w:t>
      </w:r>
      <w:r w:rsidR="000231A2" w:rsidRPr="009C3C06">
        <w:rPr>
          <w:rFonts w:ascii="Times New Roman" w:hAnsi="Times New Roman"/>
          <w:b/>
          <w:i/>
          <w:sz w:val="24"/>
          <w:szCs w:val="24"/>
        </w:rPr>
        <w:t xml:space="preserve"> за исключением </w:t>
      </w:r>
      <w:r w:rsidR="008C61F8" w:rsidRPr="009C3C06">
        <w:rPr>
          <w:rFonts w:ascii="Times New Roman" w:hAnsi="Times New Roman"/>
          <w:b/>
          <w:i/>
          <w:sz w:val="24"/>
          <w:szCs w:val="24"/>
        </w:rPr>
        <w:t xml:space="preserve">двух </w:t>
      </w:r>
      <w:r w:rsidR="000231A2" w:rsidRPr="009C3C06">
        <w:rPr>
          <w:rFonts w:ascii="Times New Roman" w:hAnsi="Times New Roman"/>
          <w:b/>
          <w:i/>
          <w:sz w:val="24"/>
          <w:szCs w:val="24"/>
        </w:rPr>
        <w:t>параметр</w:t>
      </w:r>
      <w:r w:rsidR="008C61F8" w:rsidRPr="009C3C06">
        <w:rPr>
          <w:rFonts w:ascii="Times New Roman" w:hAnsi="Times New Roman"/>
          <w:b/>
          <w:i/>
          <w:sz w:val="24"/>
          <w:szCs w:val="24"/>
        </w:rPr>
        <w:t>ов</w:t>
      </w:r>
      <w:r w:rsidR="000231A2" w:rsidRPr="009C3C06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8C61F8" w:rsidRPr="009C3C06">
        <w:rPr>
          <w:rFonts w:ascii="Times New Roman" w:hAnsi="Times New Roman"/>
          <w:b/>
          <w:i/>
          <w:sz w:val="24"/>
          <w:szCs w:val="24"/>
        </w:rPr>
        <w:t xml:space="preserve">"Минимальная площадь земельного участка"  и </w:t>
      </w:r>
      <w:r w:rsidR="000231A2" w:rsidRPr="009C3C06">
        <w:rPr>
          <w:rFonts w:ascii="Times New Roman" w:hAnsi="Times New Roman"/>
          <w:b/>
          <w:i/>
          <w:sz w:val="24"/>
          <w:szCs w:val="24"/>
        </w:rPr>
        <w:t>"Максимальный коэффициент плотности застройки земельного у</w:t>
      </w:r>
      <w:r w:rsidR="0066432A" w:rsidRPr="009C3C06">
        <w:rPr>
          <w:rFonts w:ascii="Times New Roman" w:hAnsi="Times New Roman"/>
          <w:b/>
          <w:i/>
          <w:sz w:val="24"/>
          <w:szCs w:val="24"/>
        </w:rPr>
        <w:t>частка при новом строительстве"</w:t>
      </w:r>
      <w:r w:rsidR="00DA0275" w:rsidRPr="009C3C06">
        <w:rPr>
          <w:rFonts w:ascii="Times New Roman" w:hAnsi="Times New Roman"/>
          <w:b/>
          <w:i/>
          <w:sz w:val="24"/>
          <w:szCs w:val="24"/>
        </w:rPr>
        <w:t>, отклонение от котор</w:t>
      </w:r>
      <w:r w:rsidR="008C61F8" w:rsidRPr="009C3C06">
        <w:rPr>
          <w:rFonts w:ascii="Times New Roman" w:hAnsi="Times New Roman"/>
          <w:b/>
          <w:i/>
          <w:sz w:val="24"/>
          <w:szCs w:val="24"/>
        </w:rPr>
        <w:t>ых</w:t>
      </w:r>
      <w:r w:rsidR="00DA0275" w:rsidRPr="009C3C06">
        <w:rPr>
          <w:rFonts w:ascii="Times New Roman" w:hAnsi="Times New Roman"/>
          <w:b/>
          <w:i/>
          <w:sz w:val="24"/>
          <w:szCs w:val="24"/>
        </w:rPr>
        <w:t xml:space="preserve"> предусмотрено утвержденным проектом планировки территории.</w:t>
      </w:r>
    </w:p>
    <w:p w:rsidR="007073B9" w:rsidRPr="00F8411D" w:rsidRDefault="007073B9" w:rsidP="00F841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1589" w:rsidRPr="00F8411D" w:rsidRDefault="00D8758C" w:rsidP="00F8411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411D">
        <w:rPr>
          <w:rFonts w:ascii="Times New Roman" w:hAnsi="Times New Roman"/>
          <w:b/>
          <w:sz w:val="24"/>
          <w:szCs w:val="24"/>
        </w:rPr>
        <w:t>3</w:t>
      </w:r>
      <w:r w:rsidR="0066432A" w:rsidRPr="00F8411D">
        <w:rPr>
          <w:rFonts w:ascii="Times New Roman" w:hAnsi="Times New Roman"/>
          <w:b/>
          <w:sz w:val="24"/>
          <w:szCs w:val="24"/>
        </w:rPr>
        <w:t xml:space="preserve">. </w:t>
      </w:r>
      <w:r w:rsidR="00782F35" w:rsidRPr="00F8411D">
        <w:rPr>
          <w:rFonts w:ascii="Times New Roman" w:hAnsi="Times New Roman"/>
          <w:b/>
          <w:sz w:val="24"/>
          <w:szCs w:val="24"/>
        </w:rPr>
        <w:t>О</w:t>
      </w:r>
      <w:r w:rsidR="007A154F" w:rsidRPr="00F8411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наличии характеристик земельного участка, неблагоприятных для застройки</w:t>
      </w:r>
      <w:r w:rsidR="006B1589" w:rsidRPr="00F8411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66432A" w:rsidRPr="00F8411D" w:rsidRDefault="006B1589" w:rsidP="00F8411D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F8411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</w:t>
      </w:r>
      <w:r w:rsidR="007A154F" w:rsidRPr="00F8411D">
        <w:rPr>
          <w:rFonts w:ascii="Times New Roman" w:eastAsia="Times New Roman" w:hAnsi="Times New Roman"/>
          <w:i/>
          <w:sz w:val="24"/>
          <w:szCs w:val="24"/>
          <w:lang w:eastAsia="ru-RU"/>
        </w:rPr>
        <w:t>соответствии с частью 1 статьи 40 Градостроительного кодекса Российской Федерации</w:t>
      </w:r>
      <w:r w:rsidRPr="00F8411D">
        <w:rPr>
          <w:rFonts w:ascii="Times New Roman" w:eastAsia="Times New Roman" w:hAnsi="Times New Roman"/>
          <w:i/>
          <w:sz w:val="24"/>
          <w:szCs w:val="24"/>
          <w:lang w:eastAsia="ru-RU"/>
        </w:rPr>
        <w:t>, п</w:t>
      </w:r>
      <w:r w:rsidR="0066432A" w:rsidRPr="00F8411D">
        <w:rPr>
          <w:rFonts w:ascii="Times New Roman" w:hAnsi="Times New Roman"/>
          <w:i/>
          <w:sz w:val="24"/>
          <w:szCs w:val="24"/>
        </w:rPr>
        <w:t xml:space="preserve">равообладатели земельных участков, размеры которых меньше установленных градостроительным регламентом минимальных размеров земельных участков </w:t>
      </w:r>
      <w:r w:rsidR="0066432A" w:rsidRPr="00F8411D">
        <w:rPr>
          <w:rFonts w:ascii="Times New Roman" w:hAnsi="Times New Roman"/>
          <w:i/>
          <w:sz w:val="24"/>
          <w:szCs w:val="24"/>
          <w:u w:val="single"/>
        </w:rPr>
        <w:t>либо конфигурация</w:t>
      </w:r>
      <w:r w:rsidR="0066432A" w:rsidRPr="00F8411D">
        <w:rPr>
          <w:rFonts w:ascii="Times New Roman" w:hAnsi="Times New Roman"/>
          <w:i/>
          <w:sz w:val="24"/>
          <w:szCs w:val="24"/>
        </w:rPr>
        <w:t xml:space="preserve">, инженерно-геологические </w:t>
      </w:r>
      <w:r w:rsidR="0066432A" w:rsidRPr="00F8411D">
        <w:rPr>
          <w:rFonts w:ascii="Times New Roman" w:hAnsi="Times New Roman"/>
          <w:i/>
          <w:sz w:val="24"/>
          <w:szCs w:val="24"/>
          <w:u w:val="single"/>
        </w:rPr>
        <w:t>или иные характеристики</w:t>
      </w:r>
      <w:r w:rsidR="0066432A" w:rsidRPr="00F8411D">
        <w:rPr>
          <w:rFonts w:ascii="Times New Roman" w:hAnsi="Times New Roman"/>
          <w:i/>
          <w:sz w:val="24"/>
          <w:szCs w:val="24"/>
        </w:rPr>
        <w:t xml:space="preserve"> которых </w:t>
      </w:r>
      <w:r w:rsidR="0066432A" w:rsidRPr="00F8411D">
        <w:rPr>
          <w:rFonts w:ascii="Times New Roman" w:hAnsi="Times New Roman"/>
          <w:i/>
          <w:sz w:val="24"/>
          <w:szCs w:val="24"/>
          <w:u w:val="single"/>
        </w:rPr>
        <w:t>неблагоприятны для застройки</w:t>
      </w:r>
      <w:r w:rsidR="0066432A" w:rsidRPr="00F8411D">
        <w:rPr>
          <w:rFonts w:ascii="Times New Roman" w:hAnsi="Times New Roman"/>
          <w:i/>
          <w:sz w:val="24"/>
          <w:szCs w:val="24"/>
        </w:rPr>
        <w:t>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</w:p>
    <w:p w:rsidR="0066432A" w:rsidRPr="00F8411D" w:rsidRDefault="0066432A" w:rsidP="00F84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D4C63" w:rsidRPr="00F8411D" w:rsidRDefault="0066432A" w:rsidP="00F841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411D">
        <w:rPr>
          <w:rFonts w:ascii="Times New Roman" w:hAnsi="Times New Roman"/>
          <w:sz w:val="24"/>
          <w:szCs w:val="24"/>
          <w:shd w:val="clear" w:color="auto" w:fill="FFFFFF"/>
        </w:rPr>
        <w:t>Земельны</w:t>
      </w:r>
      <w:r w:rsidR="00FD50FC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 участ</w:t>
      </w:r>
      <w:r w:rsidR="00FD50FC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526436" w:rsidRPr="00F8411D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 име</w:t>
      </w:r>
      <w:r w:rsidR="00FD50FC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т </w:t>
      </w:r>
      <w:r w:rsidR="008B543E" w:rsidRPr="00F8411D">
        <w:rPr>
          <w:rFonts w:ascii="Times New Roman" w:hAnsi="Times New Roman"/>
          <w:sz w:val="24"/>
          <w:szCs w:val="24"/>
          <w:shd w:val="clear" w:color="auto" w:fill="FFFFFF"/>
        </w:rPr>
        <w:t>следующ</w:t>
      </w:r>
      <w:r w:rsidR="004D4744" w:rsidRPr="00F8411D">
        <w:rPr>
          <w:rFonts w:ascii="Times New Roman" w:hAnsi="Times New Roman"/>
          <w:sz w:val="24"/>
          <w:szCs w:val="24"/>
          <w:shd w:val="clear" w:color="auto" w:fill="FFFFFF"/>
        </w:rPr>
        <w:t>ие</w:t>
      </w:r>
      <w:r w:rsidR="00FD50F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C709F" w:rsidRPr="00F8411D">
        <w:rPr>
          <w:rFonts w:ascii="Times New Roman" w:hAnsi="Times New Roman"/>
          <w:sz w:val="24"/>
          <w:szCs w:val="24"/>
          <w:shd w:val="clear" w:color="auto" w:fill="FFFFFF"/>
        </w:rPr>
        <w:t>характеристик</w:t>
      </w:r>
      <w:r w:rsidR="004D4744" w:rsidRPr="00F8411D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F8411D">
        <w:rPr>
          <w:rFonts w:ascii="Times New Roman" w:hAnsi="Times New Roman"/>
          <w:sz w:val="24"/>
          <w:szCs w:val="24"/>
          <w:shd w:val="clear" w:color="auto" w:fill="FFFFFF"/>
        </w:rPr>
        <w:t>, неблагоприятн</w:t>
      </w:r>
      <w:r w:rsidR="004D4744" w:rsidRPr="00F8411D">
        <w:rPr>
          <w:rFonts w:ascii="Times New Roman" w:hAnsi="Times New Roman"/>
          <w:sz w:val="24"/>
          <w:szCs w:val="24"/>
          <w:shd w:val="clear" w:color="auto" w:fill="FFFFFF"/>
        </w:rPr>
        <w:t>ые</w:t>
      </w:r>
      <w:r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 для застройки</w:t>
      </w:r>
      <w:r w:rsidR="001D4C63" w:rsidRPr="00F8411D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1D4C63" w:rsidRPr="00F8411D" w:rsidRDefault="008B543E" w:rsidP="00F841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F8411D">
        <w:rPr>
          <w:rFonts w:ascii="Times New Roman" w:hAnsi="Times New Roman"/>
          <w:b/>
          <w:sz w:val="24"/>
          <w:szCs w:val="24"/>
          <w:shd w:val="clear" w:color="auto" w:fill="FFFFFF"/>
        </w:rPr>
        <w:t>к</w:t>
      </w:r>
      <w:r w:rsidR="006C709F" w:rsidRPr="00F8411D">
        <w:rPr>
          <w:rFonts w:ascii="Times New Roman" w:hAnsi="Times New Roman"/>
          <w:b/>
          <w:sz w:val="24"/>
          <w:szCs w:val="24"/>
          <w:shd w:val="clear" w:color="auto" w:fill="FFFFFF"/>
        </w:rPr>
        <w:t>онфигураци</w:t>
      </w:r>
      <w:r w:rsidR="00B67D52" w:rsidRPr="00F8411D">
        <w:rPr>
          <w:rFonts w:ascii="Times New Roman" w:hAnsi="Times New Roman"/>
          <w:b/>
          <w:sz w:val="24"/>
          <w:szCs w:val="24"/>
          <w:shd w:val="clear" w:color="auto" w:fill="FFFFFF"/>
        </w:rPr>
        <w:t>я</w:t>
      </w:r>
      <w:r w:rsidR="00F12235" w:rsidRPr="00F8411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 размер</w:t>
      </w:r>
      <w:r w:rsidR="00526436" w:rsidRPr="00F8411D">
        <w:rPr>
          <w:rFonts w:ascii="Times New Roman" w:hAnsi="Times New Roman"/>
          <w:b/>
          <w:sz w:val="24"/>
          <w:szCs w:val="24"/>
          <w:shd w:val="clear" w:color="auto" w:fill="FFFFFF"/>
        </w:rPr>
        <w:t>ы</w:t>
      </w:r>
      <w:r w:rsidR="006C709F" w:rsidRPr="00F8411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земельн</w:t>
      </w:r>
      <w:r w:rsidR="000A223C">
        <w:rPr>
          <w:rFonts w:ascii="Times New Roman" w:hAnsi="Times New Roman"/>
          <w:b/>
          <w:sz w:val="24"/>
          <w:szCs w:val="24"/>
          <w:shd w:val="clear" w:color="auto" w:fill="FFFFFF"/>
        </w:rPr>
        <w:t>ого</w:t>
      </w:r>
      <w:r w:rsidR="006C709F" w:rsidRPr="00F8411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участк</w:t>
      </w:r>
      <w:r w:rsidR="000A223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 </w:t>
      </w:r>
      <w:r w:rsidR="00F12235" w:rsidRPr="00F8411D">
        <w:rPr>
          <w:rFonts w:ascii="Times New Roman" w:hAnsi="Times New Roman"/>
          <w:b/>
          <w:sz w:val="24"/>
          <w:szCs w:val="24"/>
          <w:shd w:val="clear" w:color="auto" w:fill="FFFFFF"/>
        </w:rPr>
        <w:t>обусловлены ограничениями, установленными Проектом планировки территории</w:t>
      </w:r>
      <w:r w:rsidR="004D4744" w:rsidRPr="00F8411D">
        <w:rPr>
          <w:rFonts w:ascii="Times New Roman" w:hAnsi="Times New Roman"/>
          <w:b/>
          <w:sz w:val="24"/>
          <w:szCs w:val="24"/>
          <w:shd w:val="clear" w:color="auto" w:fill="FFFFFF"/>
        </w:rPr>
        <w:t>;</w:t>
      </w:r>
    </w:p>
    <w:p w:rsidR="00207067" w:rsidRPr="00F8411D" w:rsidRDefault="001D4C63" w:rsidP="00F841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8411D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-</w:t>
      </w:r>
      <w:r w:rsidR="004D4744" w:rsidRPr="00F8411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экономическ</w:t>
      </w:r>
      <w:r w:rsidR="00F12235" w:rsidRPr="00F8411D">
        <w:rPr>
          <w:rFonts w:ascii="Times New Roman" w:hAnsi="Times New Roman"/>
          <w:b/>
          <w:sz w:val="24"/>
          <w:szCs w:val="24"/>
          <w:shd w:val="clear" w:color="auto" w:fill="FFFFFF"/>
        </w:rPr>
        <w:t>ая</w:t>
      </w:r>
      <w:r w:rsidR="004D4744" w:rsidRPr="00F8411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нецелесообразность освоения земельн</w:t>
      </w:r>
      <w:r w:rsidR="000A223C">
        <w:rPr>
          <w:rFonts w:ascii="Times New Roman" w:hAnsi="Times New Roman"/>
          <w:b/>
          <w:sz w:val="24"/>
          <w:szCs w:val="24"/>
          <w:shd w:val="clear" w:color="auto" w:fill="FFFFFF"/>
        </w:rPr>
        <w:t>ого</w:t>
      </w:r>
      <w:r w:rsidR="004D4744" w:rsidRPr="00F8411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участк</w:t>
      </w:r>
      <w:r w:rsidR="000A223C">
        <w:rPr>
          <w:rFonts w:ascii="Times New Roman" w:hAnsi="Times New Roman"/>
          <w:b/>
          <w:sz w:val="24"/>
          <w:szCs w:val="24"/>
          <w:shd w:val="clear" w:color="auto" w:fill="FFFFFF"/>
        </w:rPr>
        <w:t>а</w:t>
      </w:r>
      <w:r w:rsidR="004D4744" w:rsidRPr="00F8411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при условии соблюдения градостроительных регламентов</w:t>
      </w:r>
      <w:r w:rsidR="00B735BA" w:rsidRPr="00F8411D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8B543E" w:rsidRPr="00F8411D" w:rsidRDefault="008B543E" w:rsidP="00F841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A09E3" w:rsidRPr="00F8411D" w:rsidRDefault="00F12235" w:rsidP="00F841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411D">
        <w:rPr>
          <w:rFonts w:ascii="Times New Roman" w:hAnsi="Times New Roman"/>
          <w:b/>
          <w:sz w:val="24"/>
          <w:szCs w:val="24"/>
          <w:shd w:val="clear" w:color="auto" w:fill="FFFFFF"/>
        </w:rPr>
        <w:t>3.1.</w:t>
      </w:r>
      <w:r w:rsidR="006F7D0B" w:rsidRPr="00F8411D">
        <w:rPr>
          <w:rFonts w:ascii="Times New Roman" w:hAnsi="Times New Roman"/>
          <w:sz w:val="24"/>
          <w:szCs w:val="24"/>
          <w:shd w:val="clear" w:color="auto" w:fill="FFFFFF"/>
        </w:rPr>
        <w:t>Рассматриваемы</w:t>
      </w:r>
      <w:r w:rsidR="000A223C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="006F7D0B"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 земельны</w:t>
      </w:r>
      <w:r w:rsidR="000A223C">
        <w:rPr>
          <w:rFonts w:ascii="Times New Roman" w:hAnsi="Times New Roman"/>
          <w:sz w:val="24"/>
          <w:szCs w:val="24"/>
          <w:shd w:val="clear" w:color="auto" w:fill="FFFFFF"/>
        </w:rPr>
        <w:t xml:space="preserve">й </w:t>
      </w:r>
      <w:r w:rsidR="006F7D0B" w:rsidRPr="00F8411D">
        <w:rPr>
          <w:rFonts w:ascii="Times New Roman" w:hAnsi="Times New Roman"/>
          <w:sz w:val="24"/>
          <w:szCs w:val="24"/>
          <w:shd w:val="clear" w:color="auto" w:fill="FFFFFF"/>
        </w:rPr>
        <w:t>участ</w:t>
      </w:r>
      <w:r w:rsidR="000A223C">
        <w:rPr>
          <w:rFonts w:ascii="Times New Roman" w:hAnsi="Times New Roman"/>
          <w:sz w:val="24"/>
          <w:szCs w:val="24"/>
          <w:shd w:val="clear" w:color="auto" w:fill="FFFFFF"/>
        </w:rPr>
        <w:t>ок</w:t>
      </w:r>
      <w:r w:rsidR="00BA6A25"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 расположен</w:t>
      </w:r>
      <w:r w:rsidR="000A223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F7D0B" w:rsidRPr="00F8411D">
        <w:rPr>
          <w:rFonts w:ascii="Times New Roman" w:hAnsi="Times New Roman"/>
          <w:sz w:val="24"/>
          <w:szCs w:val="24"/>
          <w:shd w:val="clear" w:color="auto" w:fill="FFFFFF"/>
        </w:rPr>
        <w:t>в границах 14А квартала, на который утвержден Проект планировки территории</w:t>
      </w:r>
      <w:r w:rsidR="005A09E3" w:rsidRPr="00F8411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B2688" w:rsidRPr="00F8411D" w:rsidRDefault="005A09E3" w:rsidP="00F841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Проектом планировки территории сформирован единый транспортный и инженерный каркас квартала. Под него отведена </w:t>
      </w:r>
      <w:r w:rsidRPr="00F8411D">
        <w:rPr>
          <w:rFonts w:ascii="Times New Roman" w:hAnsi="Times New Roman"/>
          <w:bCs/>
          <w:sz w:val="24"/>
          <w:szCs w:val="24"/>
        </w:rPr>
        <w:t xml:space="preserve">территория, предусматривающая организацию магистральных и внутриквартальных инженерных сетей, внутриквартальных проездов, автомобильных стоянок, благоустройство и озеленение территории. Эта территория составляет более 20% от территории квартала </w:t>
      </w:r>
      <w:r w:rsidR="00A71542" w:rsidRPr="00F8411D">
        <w:rPr>
          <w:rFonts w:ascii="Times New Roman" w:hAnsi="Times New Roman"/>
          <w:bCs/>
          <w:sz w:val="24"/>
          <w:szCs w:val="24"/>
        </w:rPr>
        <w:t>(</w:t>
      </w:r>
      <w:r w:rsidRPr="00F8411D">
        <w:rPr>
          <w:rFonts w:ascii="Times New Roman" w:hAnsi="Times New Roman"/>
          <w:bCs/>
          <w:sz w:val="24"/>
          <w:szCs w:val="24"/>
        </w:rPr>
        <w:t xml:space="preserve">общей площадью 13,5 га) </w:t>
      </w:r>
      <w:r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и не входит в территорию объектов капитального строительства. </w:t>
      </w:r>
    </w:p>
    <w:p w:rsidR="00006550" w:rsidRPr="00F8411D" w:rsidRDefault="00006550" w:rsidP="00F841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411D">
        <w:rPr>
          <w:rFonts w:ascii="Times New Roman" w:hAnsi="Times New Roman"/>
          <w:sz w:val="24"/>
          <w:szCs w:val="24"/>
        </w:rPr>
        <w:t xml:space="preserve">В границах </w:t>
      </w:r>
      <w:r w:rsidR="00F10F83" w:rsidRPr="00F8411D">
        <w:rPr>
          <w:rFonts w:ascii="Times New Roman" w:hAnsi="Times New Roman"/>
          <w:sz w:val="24"/>
          <w:szCs w:val="24"/>
        </w:rPr>
        <w:t>данной</w:t>
      </w:r>
      <w:r w:rsidRPr="00F8411D">
        <w:rPr>
          <w:rFonts w:ascii="Times New Roman" w:hAnsi="Times New Roman"/>
          <w:sz w:val="24"/>
          <w:szCs w:val="24"/>
        </w:rPr>
        <w:t xml:space="preserve"> территории застройщиком самостоятельно, без привлечения </w:t>
      </w:r>
      <w:r w:rsidR="00664EE4" w:rsidRPr="00F8411D">
        <w:rPr>
          <w:rFonts w:ascii="Times New Roman" w:hAnsi="Times New Roman"/>
          <w:sz w:val="24"/>
          <w:szCs w:val="24"/>
        </w:rPr>
        <w:t>бюджетных средств</w:t>
      </w:r>
      <w:r w:rsidRPr="00F8411D">
        <w:rPr>
          <w:rFonts w:ascii="Times New Roman" w:hAnsi="Times New Roman"/>
          <w:sz w:val="24"/>
          <w:szCs w:val="24"/>
        </w:rPr>
        <w:t>, будет выполнено строительство внутриквартальных проездов и инженерных сетей. Данная территория была выведена за границы земельных участков, предназначенных для строительства многоквартирных жилых домов</w:t>
      </w:r>
      <w:r w:rsidR="00DA0275" w:rsidRPr="00F8411D">
        <w:rPr>
          <w:rFonts w:ascii="Times New Roman" w:hAnsi="Times New Roman"/>
          <w:sz w:val="24"/>
          <w:szCs w:val="24"/>
        </w:rPr>
        <w:t>,</w:t>
      </w:r>
      <w:r w:rsidRPr="00F8411D">
        <w:rPr>
          <w:rFonts w:ascii="Times New Roman" w:hAnsi="Times New Roman"/>
          <w:sz w:val="24"/>
          <w:szCs w:val="24"/>
        </w:rPr>
        <w:t xml:space="preserve"> с целью исключения проблем согласовани</w:t>
      </w:r>
      <w:r w:rsidR="00F10F83" w:rsidRPr="00F8411D">
        <w:rPr>
          <w:rFonts w:ascii="Times New Roman" w:hAnsi="Times New Roman"/>
          <w:sz w:val="24"/>
          <w:szCs w:val="24"/>
        </w:rPr>
        <w:t xml:space="preserve">яс собственниками земельных участков под МКД при </w:t>
      </w:r>
      <w:r w:rsidRPr="00F8411D">
        <w:rPr>
          <w:rFonts w:ascii="Times New Roman" w:hAnsi="Times New Roman"/>
          <w:sz w:val="24"/>
          <w:szCs w:val="24"/>
        </w:rPr>
        <w:t>строительств</w:t>
      </w:r>
      <w:r w:rsidR="00F10F83" w:rsidRPr="00F8411D">
        <w:rPr>
          <w:rFonts w:ascii="Times New Roman" w:hAnsi="Times New Roman"/>
          <w:sz w:val="24"/>
          <w:szCs w:val="24"/>
        </w:rPr>
        <w:t>е</w:t>
      </w:r>
      <w:r w:rsidR="00A71542" w:rsidRPr="00F8411D">
        <w:rPr>
          <w:rFonts w:ascii="Times New Roman" w:hAnsi="Times New Roman"/>
          <w:sz w:val="24"/>
          <w:szCs w:val="24"/>
        </w:rPr>
        <w:t xml:space="preserve"> </w:t>
      </w:r>
      <w:r w:rsidR="00F10F83" w:rsidRPr="00F8411D">
        <w:rPr>
          <w:rFonts w:ascii="Times New Roman" w:hAnsi="Times New Roman"/>
          <w:sz w:val="24"/>
          <w:szCs w:val="24"/>
        </w:rPr>
        <w:t>проездов и сетей</w:t>
      </w:r>
      <w:r w:rsidRPr="00F8411D">
        <w:rPr>
          <w:rFonts w:ascii="Times New Roman" w:hAnsi="Times New Roman"/>
          <w:sz w:val="24"/>
          <w:szCs w:val="24"/>
        </w:rPr>
        <w:t xml:space="preserve">. </w:t>
      </w:r>
      <w:r w:rsidR="00A71542" w:rsidRPr="00F8411D">
        <w:rPr>
          <w:rFonts w:ascii="Times New Roman" w:hAnsi="Times New Roman"/>
          <w:sz w:val="24"/>
          <w:szCs w:val="24"/>
        </w:rPr>
        <w:t xml:space="preserve"> </w:t>
      </w:r>
    </w:p>
    <w:p w:rsidR="005A09E3" w:rsidRPr="00F8411D" w:rsidRDefault="00B735BA" w:rsidP="00F841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Таким образом, </w:t>
      </w:r>
      <w:r w:rsidR="005A09E3" w:rsidRPr="00F8411D">
        <w:rPr>
          <w:rFonts w:ascii="Times New Roman" w:hAnsi="Times New Roman"/>
          <w:sz w:val="24"/>
          <w:szCs w:val="24"/>
        </w:rPr>
        <w:t xml:space="preserve">организация парковочных мест и выполнение благоустройства и озеленения осуществляется </w:t>
      </w:r>
      <w:r w:rsidR="00587184">
        <w:rPr>
          <w:rFonts w:ascii="Times New Roman" w:hAnsi="Times New Roman"/>
          <w:sz w:val="24"/>
          <w:szCs w:val="24"/>
        </w:rPr>
        <w:t xml:space="preserve">на территории всего квартала, а </w:t>
      </w:r>
      <w:r w:rsidR="005A09E3" w:rsidRPr="00F8411D">
        <w:rPr>
          <w:rFonts w:ascii="Times New Roman" w:hAnsi="Times New Roman"/>
          <w:sz w:val="24"/>
          <w:szCs w:val="24"/>
        </w:rPr>
        <w:t>не только на террито</w:t>
      </w:r>
      <w:r w:rsidR="00A71542" w:rsidRPr="00F8411D">
        <w:rPr>
          <w:rFonts w:ascii="Times New Roman" w:hAnsi="Times New Roman"/>
          <w:sz w:val="24"/>
          <w:szCs w:val="24"/>
        </w:rPr>
        <w:t>рии непосредственно жилых домов</w:t>
      </w:r>
      <w:r w:rsidR="005A09E3" w:rsidRPr="00F8411D">
        <w:rPr>
          <w:rFonts w:ascii="Times New Roman" w:hAnsi="Times New Roman"/>
          <w:sz w:val="24"/>
          <w:szCs w:val="24"/>
        </w:rPr>
        <w:t>.</w:t>
      </w:r>
    </w:p>
    <w:p w:rsidR="005A09E3" w:rsidRPr="00F8411D" w:rsidRDefault="005A09E3" w:rsidP="00F841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411D">
        <w:rPr>
          <w:rFonts w:ascii="Times New Roman" w:hAnsi="Times New Roman"/>
          <w:sz w:val="24"/>
          <w:szCs w:val="24"/>
          <w:shd w:val="clear" w:color="auto" w:fill="FFFFFF"/>
        </w:rPr>
        <w:t>Формирование земельных участков под строительство объектов выполнялось исходя из сформированной транспортно-инженерной структуры квартала, с соблюдением требований по инсоляции зданий</w:t>
      </w:r>
      <w:r w:rsidRPr="00F8411D">
        <w:rPr>
          <w:rFonts w:ascii="Times New Roman" w:hAnsi="Times New Roman"/>
          <w:sz w:val="24"/>
          <w:szCs w:val="24"/>
        </w:rPr>
        <w:t xml:space="preserve">. </w:t>
      </w:r>
      <w:r w:rsidRPr="00F8411D">
        <w:rPr>
          <w:rFonts w:ascii="Times New Roman" w:hAnsi="Times New Roman"/>
          <w:sz w:val="24"/>
          <w:szCs w:val="24"/>
          <w:shd w:val="clear" w:color="auto" w:fill="FFFFFF"/>
        </w:rPr>
        <w:t>В результате, по отдельным земельным участкам сложил</w:t>
      </w:r>
      <w:r w:rsidR="00C97EEB" w:rsidRPr="00F8411D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F8411D">
        <w:rPr>
          <w:rFonts w:ascii="Times New Roman" w:hAnsi="Times New Roman"/>
          <w:sz w:val="24"/>
          <w:szCs w:val="24"/>
          <w:shd w:val="clear" w:color="auto" w:fill="FFFFFF"/>
        </w:rPr>
        <w:t>сь неблагоприятн</w:t>
      </w:r>
      <w:r w:rsidR="00C97EEB"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ые </w:t>
      </w:r>
      <w:r w:rsidRPr="00F8411D">
        <w:rPr>
          <w:rFonts w:ascii="Times New Roman" w:hAnsi="Times New Roman"/>
          <w:sz w:val="24"/>
          <w:szCs w:val="24"/>
          <w:shd w:val="clear" w:color="auto" w:fill="FFFFFF"/>
        </w:rPr>
        <w:t>для застройки конфигурация</w:t>
      </w:r>
      <w:r w:rsidR="00C97EEB"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 и размеры. </w:t>
      </w:r>
      <w:r w:rsidR="00C97EEB" w:rsidRPr="00F8411D">
        <w:rPr>
          <w:rFonts w:ascii="Times New Roman" w:hAnsi="Times New Roman"/>
          <w:sz w:val="24"/>
          <w:szCs w:val="24"/>
        </w:rPr>
        <w:t xml:space="preserve">Согласно проекту планировки, на отдельных земельных участках отношение площади земельного участка к площади жилых помещений варьируется </w:t>
      </w:r>
      <w:r w:rsidR="00C97EEB" w:rsidRPr="00F8411D">
        <w:rPr>
          <w:rFonts w:ascii="Times New Roman" w:hAnsi="Times New Roman"/>
          <w:b/>
          <w:sz w:val="24"/>
          <w:szCs w:val="24"/>
        </w:rPr>
        <w:t>от 0,3</w:t>
      </w:r>
      <w:r w:rsidR="00A71542" w:rsidRPr="00F8411D">
        <w:rPr>
          <w:rFonts w:ascii="Times New Roman" w:hAnsi="Times New Roman"/>
          <w:b/>
          <w:sz w:val="24"/>
          <w:szCs w:val="24"/>
        </w:rPr>
        <w:t>3</w:t>
      </w:r>
      <w:r w:rsidR="00C97EEB" w:rsidRPr="00F8411D">
        <w:rPr>
          <w:rFonts w:ascii="Times New Roman" w:hAnsi="Times New Roman"/>
          <w:b/>
          <w:sz w:val="24"/>
          <w:szCs w:val="24"/>
        </w:rPr>
        <w:t xml:space="preserve"> до 1,</w:t>
      </w:r>
      <w:r w:rsidR="00A71542" w:rsidRPr="00F8411D">
        <w:rPr>
          <w:rFonts w:ascii="Times New Roman" w:hAnsi="Times New Roman"/>
          <w:b/>
          <w:sz w:val="24"/>
          <w:szCs w:val="24"/>
        </w:rPr>
        <w:t>59</w:t>
      </w:r>
      <w:r w:rsidR="00C97EEB" w:rsidRPr="00F8411D">
        <w:rPr>
          <w:rFonts w:ascii="Times New Roman" w:hAnsi="Times New Roman"/>
          <w:b/>
          <w:sz w:val="24"/>
          <w:szCs w:val="24"/>
        </w:rPr>
        <w:t>;</w:t>
      </w:r>
      <w:r w:rsidR="00C97EEB" w:rsidRPr="00F8411D">
        <w:rPr>
          <w:rFonts w:ascii="Times New Roman" w:hAnsi="Times New Roman"/>
          <w:sz w:val="24"/>
          <w:szCs w:val="24"/>
        </w:rPr>
        <w:t xml:space="preserve"> коэффициент плотности застройки варьируется </w:t>
      </w:r>
      <w:r w:rsidR="00C97EEB" w:rsidRPr="00F8411D">
        <w:rPr>
          <w:rFonts w:ascii="Times New Roman" w:hAnsi="Times New Roman"/>
          <w:b/>
          <w:sz w:val="24"/>
          <w:szCs w:val="24"/>
        </w:rPr>
        <w:t xml:space="preserve">от </w:t>
      </w:r>
      <w:r w:rsidR="00A71542" w:rsidRPr="00F8411D">
        <w:rPr>
          <w:rFonts w:ascii="Times New Roman" w:hAnsi="Times New Roman"/>
          <w:b/>
          <w:sz w:val="24"/>
          <w:szCs w:val="24"/>
        </w:rPr>
        <w:t>0,97</w:t>
      </w:r>
      <w:r w:rsidR="00C97EEB" w:rsidRPr="00F8411D">
        <w:rPr>
          <w:rFonts w:ascii="Times New Roman" w:hAnsi="Times New Roman"/>
          <w:b/>
          <w:sz w:val="24"/>
          <w:szCs w:val="24"/>
        </w:rPr>
        <w:t xml:space="preserve"> до </w:t>
      </w:r>
      <w:r w:rsidR="00A71542" w:rsidRPr="00F8411D">
        <w:rPr>
          <w:rFonts w:ascii="Times New Roman" w:hAnsi="Times New Roman"/>
          <w:b/>
          <w:sz w:val="24"/>
          <w:szCs w:val="24"/>
        </w:rPr>
        <w:t>4,66</w:t>
      </w:r>
      <w:r w:rsidR="00C97EEB" w:rsidRPr="00F8411D">
        <w:rPr>
          <w:rFonts w:ascii="Times New Roman" w:hAnsi="Times New Roman"/>
          <w:sz w:val="24"/>
          <w:szCs w:val="24"/>
        </w:rPr>
        <w:t>.</w:t>
      </w:r>
    </w:p>
    <w:p w:rsidR="00A55D3D" w:rsidRPr="00F8411D" w:rsidRDefault="005A09E3" w:rsidP="00F841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Проект планировки территории </w:t>
      </w:r>
      <w:r w:rsidR="006F7D0B" w:rsidRPr="00F8411D">
        <w:rPr>
          <w:rFonts w:ascii="Times New Roman" w:hAnsi="Times New Roman"/>
          <w:sz w:val="24"/>
          <w:szCs w:val="24"/>
          <w:shd w:val="clear" w:color="auto" w:fill="FFFFFF"/>
        </w:rPr>
        <w:t>устанавлива</w:t>
      </w:r>
      <w:r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ет </w:t>
      </w:r>
      <w:r w:rsidR="006F7D0B"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показатели </w:t>
      </w:r>
      <w:r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как </w:t>
      </w:r>
      <w:r w:rsidR="00C97EEB"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по каждому земельному участку в отдельности, так и </w:t>
      </w:r>
      <w:r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по </w:t>
      </w:r>
      <w:r w:rsidR="006F7D0B" w:rsidRPr="00F8411D">
        <w:rPr>
          <w:rFonts w:ascii="Times New Roman" w:hAnsi="Times New Roman"/>
          <w:sz w:val="24"/>
          <w:szCs w:val="24"/>
          <w:shd w:val="clear" w:color="auto" w:fill="FFFFFF"/>
        </w:rPr>
        <w:t>кварталу</w:t>
      </w:r>
      <w:r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 в целом</w:t>
      </w:r>
      <w:r w:rsidR="00BA6A25" w:rsidRPr="00F8411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58718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8411D">
        <w:rPr>
          <w:rFonts w:ascii="Times New Roman" w:hAnsi="Times New Roman"/>
          <w:sz w:val="24"/>
          <w:szCs w:val="24"/>
          <w:shd w:val="clear" w:color="auto" w:fill="FFFFFF"/>
        </w:rPr>
        <w:t>По</w:t>
      </w:r>
      <w:r w:rsidR="006F7D0B"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 территории </w:t>
      </w:r>
      <w:r w:rsidR="00BA6A25" w:rsidRPr="00F8411D">
        <w:rPr>
          <w:rFonts w:ascii="Times New Roman" w:hAnsi="Times New Roman"/>
          <w:sz w:val="24"/>
          <w:szCs w:val="24"/>
        </w:rPr>
        <w:t xml:space="preserve">квартала </w:t>
      </w:r>
      <w:r w:rsidRPr="00F8411D">
        <w:rPr>
          <w:rFonts w:ascii="Times New Roman" w:hAnsi="Times New Roman"/>
          <w:sz w:val="24"/>
          <w:szCs w:val="24"/>
        </w:rPr>
        <w:t xml:space="preserve">в целом </w:t>
      </w:r>
      <w:r w:rsidR="00BA6A25" w:rsidRPr="00F8411D">
        <w:rPr>
          <w:rFonts w:ascii="Times New Roman" w:hAnsi="Times New Roman"/>
          <w:sz w:val="24"/>
          <w:szCs w:val="24"/>
        </w:rPr>
        <w:t xml:space="preserve">(брутто) соблюдаются </w:t>
      </w:r>
      <w:r w:rsidR="006F7D0B" w:rsidRPr="00F8411D">
        <w:rPr>
          <w:rFonts w:ascii="Times New Roman" w:hAnsi="Times New Roman"/>
          <w:sz w:val="24"/>
          <w:szCs w:val="24"/>
        </w:rPr>
        <w:t xml:space="preserve">все показатели как </w:t>
      </w:r>
      <w:r w:rsidR="00587184">
        <w:rPr>
          <w:rFonts w:ascii="Times New Roman" w:hAnsi="Times New Roman"/>
          <w:sz w:val="24"/>
          <w:szCs w:val="24"/>
        </w:rPr>
        <w:t>р</w:t>
      </w:r>
      <w:r w:rsidR="00BA6A25" w:rsidRPr="00F8411D">
        <w:rPr>
          <w:rFonts w:ascii="Times New Roman" w:hAnsi="Times New Roman"/>
          <w:sz w:val="24"/>
          <w:szCs w:val="24"/>
        </w:rPr>
        <w:t xml:space="preserve">егиональных нормативов градостроительного проектирования Самарской области, </w:t>
      </w:r>
      <w:r w:rsidR="006F7D0B" w:rsidRPr="00F8411D">
        <w:rPr>
          <w:rFonts w:ascii="Times New Roman" w:hAnsi="Times New Roman"/>
          <w:sz w:val="24"/>
          <w:szCs w:val="24"/>
        </w:rPr>
        <w:t>так и р</w:t>
      </w:r>
      <w:r w:rsidR="00BA6A25" w:rsidRPr="00F8411D">
        <w:rPr>
          <w:rFonts w:ascii="Times New Roman" w:hAnsi="Times New Roman"/>
          <w:sz w:val="24"/>
          <w:szCs w:val="24"/>
        </w:rPr>
        <w:t>егламент</w:t>
      </w:r>
      <w:r w:rsidR="006F7D0B" w:rsidRPr="00F8411D">
        <w:rPr>
          <w:rFonts w:ascii="Times New Roman" w:hAnsi="Times New Roman"/>
          <w:sz w:val="24"/>
          <w:szCs w:val="24"/>
        </w:rPr>
        <w:t>ов</w:t>
      </w:r>
      <w:r w:rsidR="00BA6A25" w:rsidRPr="00F8411D">
        <w:rPr>
          <w:rFonts w:ascii="Times New Roman" w:hAnsi="Times New Roman"/>
          <w:sz w:val="24"/>
          <w:szCs w:val="24"/>
        </w:rPr>
        <w:t xml:space="preserve"> зоны Ж-4</w:t>
      </w:r>
      <w:r w:rsidR="006F7D0B" w:rsidRPr="00F8411D">
        <w:rPr>
          <w:rFonts w:ascii="Times New Roman" w:hAnsi="Times New Roman"/>
          <w:sz w:val="24"/>
          <w:szCs w:val="24"/>
        </w:rPr>
        <w:t xml:space="preserve"> (п.4 </w:t>
      </w:r>
      <w:r w:rsidR="006F7D0B" w:rsidRPr="00F8411D">
        <w:rPr>
          <w:rFonts w:ascii="Times New Roman" w:eastAsia="Times New Roman" w:hAnsi="Times New Roman"/>
          <w:sz w:val="24"/>
          <w:szCs w:val="24"/>
          <w:lang w:eastAsia="ru-RU"/>
        </w:rPr>
        <w:t>ст.37 ПЗиЗ</w:t>
      </w:r>
      <w:r w:rsidR="005871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7D0B" w:rsidRPr="00F8411D">
        <w:rPr>
          <w:rFonts w:ascii="Times New Roman" w:eastAsia="Times New Roman" w:hAnsi="Times New Roman"/>
          <w:sz w:val="24"/>
          <w:szCs w:val="24"/>
          <w:lang w:eastAsia="ru-RU"/>
        </w:rPr>
        <w:t>г.о.Тольятти).</w:t>
      </w:r>
    </w:p>
    <w:p w:rsidR="00657218" w:rsidRPr="00F8411D" w:rsidRDefault="005A09E3" w:rsidP="00F841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411D">
        <w:rPr>
          <w:rFonts w:ascii="Times New Roman" w:hAnsi="Times New Roman"/>
          <w:sz w:val="24"/>
          <w:szCs w:val="24"/>
        </w:rPr>
        <w:t>Рассматриваем</w:t>
      </w:r>
      <w:r w:rsidR="009D497B" w:rsidRPr="00F8411D">
        <w:rPr>
          <w:rFonts w:ascii="Times New Roman" w:hAnsi="Times New Roman"/>
          <w:sz w:val="24"/>
          <w:szCs w:val="24"/>
        </w:rPr>
        <w:t>ы</w:t>
      </w:r>
      <w:r w:rsidR="00A71542" w:rsidRPr="00F8411D">
        <w:rPr>
          <w:rFonts w:ascii="Times New Roman" w:hAnsi="Times New Roman"/>
          <w:sz w:val="24"/>
          <w:szCs w:val="24"/>
        </w:rPr>
        <w:t>й</w:t>
      </w:r>
      <w:r w:rsidRPr="00F8411D">
        <w:rPr>
          <w:rFonts w:ascii="Times New Roman" w:hAnsi="Times New Roman"/>
          <w:sz w:val="24"/>
          <w:szCs w:val="24"/>
        </w:rPr>
        <w:t xml:space="preserve"> з</w:t>
      </w:r>
      <w:r w:rsidR="007D5637" w:rsidRPr="00F8411D">
        <w:rPr>
          <w:rFonts w:ascii="Times New Roman" w:hAnsi="Times New Roman"/>
          <w:sz w:val="24"/>
          <w:szCs w:val="24"/>
        </w:rPr>
        <w:t>емельны</w:t>
      </w:r>
      <w:r w:rsidR="00A71542" w:rsidRPr="00F8411D">
        <w:rPr>
          <w:rFonts w:ascii="Times New Roman" w:hAnsi="Times New Roman"/>
          <w:sz w:val="24"/>
          <w:szCs w:val="24"/>
        </w:rPr>
        <w:t>й</w:t>
      </w:r>
      <w:r w:rsidR="007D5637" w:rsidRPr="00F8411D">
        <w:rPr>
          <w:rFonts w:ascii="Times New Roman" w:hAnsi="Times New Roman"/>
          <w:sz w:val="24"/>
          <w:szCs w:val="24"/>
        </w:rPr>
        <w:t xml:space="preserve"> участ</w:t>
      </w:r>
      <w:r w:rsidR="00A71542" w:rsidRPr="00F8411D">
        <w:rPr>
          <w:rFonts w:ascii="Times New Roman" w:hAnsi="Times New Roman"/>
          <w:sz w:val="24"/>
          <w:szCs w:val="24"/>
        </w:rPr>
        <w:t>о</w:t>
      </w:r>
      <w:r w:rsidR="009D497B" w:rsidRPr="00F8411D">
        <w:rPr>
          <w:rFonts w:ascii="Times New Roman" w:hAnsi="Times New Roman"/>
          <w:sz w:val="24"/>
          <w:szCs w:val="24"/>
        </w:rPr>
        <w:t>к</w:t>
      </w:r>
      <w:r w:rsidR="00A71542" w:rsidRPr="00F8411D">
        <w:rPr>
          <w:rFonts w:ascii="Times New Roman" w:hAnsi="Times New Roman"/>
          <w:sz w:val="24"/>
          <w:szCs w:val="24"/>
        </w:rPr>
        <w:t xml:space="preserve"> </w:t>
      </w:r>
      <w:r w:rsidRPr="00F8411D">
        <w:rPr>
          <w:rFonts w:ascii="Times New Roman" w:hAnsi="Times New Roman"/>
          <w:sz w:val="24"/>
          <w:szCs w:val="24"/>
        </w:rPr>
        <w:t xml:space="preserve">КН </w:t>
      </w:r>
      <w:r w:rsidR="00184B2D" w:rsidRPr="00184B2D">
        <w:rPr>
          <w:rFonts w:ascii="Times New Roman" w:hAnsi="Times New Roman"/>
          <w:sz w:val="24"/>
          <w:szCs w:val="24"/>
        </w:rPr>
        <w:t>63:09:0101183:9543</w:t>
      </w:r>
      <w:r w:rsidR="00184B2D">
        <w:rPr>
          <w:rFonts w:ascii="Times New Roman" w:hAnsi="Times New Roman"/>
          <w:sz w:val="24"/>
          <w:szCs w:val="24"/>
        </w:rPr>
        <w:t xml:space="preserve"> </w:t>
      </w:r>
      <w:r w:rsidR="007D5637" w:rsidRPr="00F8411D">
        <w:rPr>
          <w:rFonts w:ascii="Times New Roman" w:hAnsi="Times New Roman"/>
          <w:sz w:val="24"/>
          <w:szCs w:val="24"/>
        </w:rPr>
        <w:t xml:space="preserve">ограничен с востока улицей 40 лет Победы, с запада – </w:t>
      </w:r>
      <w:r w:rsidR="00F12235" w:rsidRPr="00F8411D">
        <w:rPr>
          <w:rFonts w:ascii="Times New Roman" w:hAnsi="Times New Roman"/>
          <w:sz w:val="24"/>
          <w:szCs w:val="24"/>
        </w:rPr>
        <w:t xml:space="preserve">сформированной </w:t>
      </w:r>
      <w:r w:rsidR="007D5637" w:rsidRPr="00F8411D">
        <w:rPr>
          <w:rFonts w:ascii="Times New Roman" w:hAnsi="Times New Roman"/>
          <w:sz w:val="24"/>
          <w:szCs w:val="24"/>
        </w:rPr>
        <w:t xml:space="preserve">территорией под организацию транспортной и инженерной инфраструктуры. </w:t>
      </w:r>
      <w:r w:rsidR="00F12235" w:rsidRPr="00F8411D">
        <w:rPr>
          <w:rFonts w:ascii="Times New Roman" w:hAnsi="Times New Roman"/>
          <w:sz w:val="24"/>
          <w:szCs w:val="24"/>
        </w:rPr>
        <w:t xml:space="preserve">По первой линии ул.40 лет Победы архитектурным эскизом </w:t>
      </w:r>
      <w:r w:rsidR="00587184">
        <w:rPr>
          <w:rFonts w:ascii="Times New Roman" w:hAnsi="Times New Roman"/>
          <w:sz w:val="24"/>
          <w:szCs w:val="24"/>
        </w:rPr>
        <w:t>п</w:t>
      </w:r>
      <w:r w:rsidR="00657218" w:rsidRPr="00F8411D">
        <w:rPr>
          <w:rFonts w:ascii="Times New Roman" w:hAnsi="Times New Roman"/>
          <w:sz w:val="24"/>
          <w:szCs w:val="24"/>
        </w:rPr>
        <w:t xml:space="preserve">роекта планировки территории </w:t>
      </w:r>
      <w:r w:rsidR="007D5637" w:rsidRPr="00F8411D">
        <w:rPr>
          <w:rFonts w:ascii="Times New Roman" w:hAnsi="Times New Roman"/>
          <w:sz w:val="24"/>
          <w:szCs w:val="24"/>
        </w:rPr>
        <w:t>предусмотрен</w:t>
      </w:r>
      <w:r w:rsidR="008B7695" w:rsidRPr="00F8411D">
        <w:rPr>
          <w:rFonts w:ascii="Times New Roman" w:hAnsi="Times New Roman"/>
          <w:sz w:val="24"/>
          <w:szCs w:val="24"/>
        </w:rPr>
        <w:t>а</w:t>
      </w:r>
      <w:r w:rsidR="00A71542" w:rsidRPr="00F8411D">
        <w:rPr>
          <w:rFonts w:ascii="Times New Roman" w:hAnsi="Times New Roman"/>
          <w:sz w:val="24"/>
          <w:szCs w:val="24"/>
        </w:rPr>
        <w:t xml:space="preserve"> </w:t>
      </w:r>
      <w:r w:rsidR="008B7695" w:rsidRPr="00F8411D">
        <w:rPr>
          <w:rFonts w:ascii="Times New Roman" w:hAnsi="Times New Roman"/>
          <w:sz w:val="24"/>
          <w:szCs w:val="24"/>
        </w:rPr>
        <w:t>застройка</w:t>
      </w:r>
      <w:r w:rsidR="00F607ED" w:rsidRPr="00F8411D">
        <w:rPr>
          <w:rFonts w:ascii="Times New Roman" w:hAnsi="Times New Roman"/>
          <w:sz w:val="24"/>
          <w:szCs w:val="24"/>
        </w:rPr>
        <w:t xml:space="preserve"> жилы</w:t>
      </w:r>
      <w:r w:rsidR="008B7695" w:rsidRPr="00F8411D">
        <w:rPr>
          <w:rFonts w:ascii="Times New Roman" w:hAnsi="Times New Roman"/>
          <w:sz w:val="24"/>
          <w:szCs w:val="24"/>
        </w:rPr>
        <w:t xml:space="preserve">ми </w:t>
      </w:r>
      <w:r w:rsidR="00F607ED" w:rsidRPr="00F8411D">
        <w:rPr>
          <w:rFonts w:ascii="Times New Roman" w:hAnsi="Times New Roman"/>
          <w:sz w:val="24"/>
          <w:szCs w:val="24"/>
        </w:rPr>
        <w:t>дом</w:t>
      </w:r>
      <w:r w:rsidR="008B7695" w:rsidRPr="00F8411D">
        <w:rPr>
          <w:rFonts w:ascii="Times New Roman" w:hAnsi="Times New Roman"/>
          <w:sz w:val="24"/>
          <w:szCs w:val="24"/>
        </w:rPr>
        <w:t>ами</w:t>
      </w:r>
      <w:r w:rsidR="00A71542" w:rsidRPr="00F8411D">
        <w:rPr>
          <w:rFonts w:ascii="Times New Roman" w:hAnsi="Times New Roman"/>
          <w:sz w:val="24"/>
          <w:szCs w:val="24"/>
        </w:rPr>
        <w:t xml:space="preserve"> </w:t>
      </w:r>
      <w:r w:rsidR="007D5637" w:rsidRPr="00F8411D">
        <w:rPr>
          <w:rFonts w:ascii="Times New Roman" w:hAnsi="Times New Roman"/>
          <w:sz w:val="24"/>
          <w:szCs w:val="24"/>
        </w:rPr>
        <w:t xml:space="preserve">с </w:t>
      </w:r>
      <w:r w:rsidR="00B735BA" w:rsidRPr="00F8411D">
        <w:rPr>
          <w:rFonts w:ascii="Times New Roman" w:hAnsi="Times New Roman"/>
          <w:sz w:val="24"/>
          <w:szCs w:val="24"/>
        </w:rPr>
        <w:t>чередованием этажности</w:t>
      </w:r>
      <w:r w:rsidR="007D5637" w:rsidRPr="00F8411D">
        <w:rPr>
          <w:rFonts w:ascii="Times New Roman" w:hAnsi="Times New Roman"/>
          <w:sz w:val="24"/>
          <w:szCs w:val="24"/>
        </w:rPr>
        <w:t xml:space="preserve"> 15-19 этажей</w:t>
      </w:r>
      <w:r w:rsidR="008B7695" w:rsidRPr="00F8411D">
        <w:rPr>
          <w:rFonts w:ascii="Times New Roman" w:hAnsi="Times New Roman"/>
          <w:sz w:val="24"/>
          <w:szCs w:val="24"/>
        </w:rPr>
        <w:t xml:space="preserve"> с размещением </w:t>
      </w:r>
      <w:r w:rsidR="00E312E3" w:rsidRPr="00F8411D">
        <w:rPr>
          <w:rFonts w:ascii="Times New Roman" w:hAnsi="Times New Roman"/>
          <w:sz w:val="24"/>
          <w:szCs w:val="24"/>
        </w:rPr>
        <w:t>учреждений повседневного обслуживания</w:t>
      </w:r>
      <w:r w:rsidR="008B7695" w:rsidRPr="00F8411D">
        <w:rPr>
          <w:rFonts w:ascii="Times New Roman" w:hAnsi="Times New Roman"/>
          <w:sz w:val="24"/>
          <w:szCs w:val="24"/>
        </w:rPr>
        <w:t xml:space="preserve"> на первых этажах жилых домов либо на территории между жилыми домами</w:t>
      </w:r>
      <w:r w:rsidR="007D5637" w:rsidRPr="00F8411D">
        <w:rPr>
          <w:rFonts w:ascii="Times New Roman" w:hAnsi="Times New Roman"/>
          <w:sz w:val="24"/>
          <w:szCs w:val="24"/>
        </w:rPr>
        <w:t xml:space="preserve">. </w:t>
      </w:r>
      <w:r w:rsidR="00657218" w:rsidRPr="00F8411D">
        <w:rPr>
          <w:rFonts w:ascii="Times New Roman" w:hAnsi="Times New Roman"/>
          <w:sz w:val="24"/>
          <w:szCs w:val="24"/>
        </w:rPr>
        <w:t>Проектом планировки территории предусмотрена застройка данного земельного участка объектами жилой застройки со следующими показателями:</w:t>
      </w:r>
    </w:p>
    <w:p w:rsidR="00657218" w:rsidRPr="00F8411D" w:rsidRDefault="00657218" w:rsidP="00F84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828"/>
      </w:tblGrid>
      <w:tr w:rsidR="00657218" w:rsidRPr="003B4D19" w:rsidTr="003B4D19">
        <w:trPr>
          <w:trHeight w:val="610"/>
        </w:trPr>
        <w:tc>
          <w:tcPr>
            <w:tcW w:w="5670" w:type="dxa"/>
            <w:shd w:val="clear" w:color="auto" w:fill="auto"/>
            <w:vAlign w:val="center"/>
          </w:tcPr>
          <w:p w:rsidR="00657218" w:rsidRPr="003B4D19" w:rsidRDefault="00657218" w:rsidP="003B4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D1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показателя </w:t>
            </w:r>
          </w:p>
          <w:p w:rsidR="00657218" w:rsidRPr="003B4D19" w:rsidRDefault="00657218" w:rsidP="003B4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D19">
              <w:rPr>
                <w:rFonts w:ascii="Times New Roman" w:hAnsi="Times New Roman"/>
                <w:b/>
                <w:sz w:val="24"/>
                <w:szCs w:val="24"/>
              </w:rPr>
              <w:t>(единица измерения)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57218" w:rsidRPr="003B4D19" w:rsidRDefault="00657218" w:rsidP="003B4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D19"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657218" w:rsidRPr="003B4D19" w:rsidTr="003B4D19">
        <w:tc>
          <w:tcPr>
            <w:tcW w:w="5670" w:type="dxa"/>
            <w:shd w:val="clear" w:color="auto" w:fill="auto"/>
          </w:tcPr>
          <w:p w:rsidR="00657218" w:rsidRPr="003B4D19" w:rsidRDefault="00657218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площадь земельн</w:t>
            </w:r>
            <w:r w:rsidR="009D497B" w:rsidRPr="003B4D19">
              <w:rPr>
                <w:rFonts w:ascii="Times New Roman" w:hAnsi="Times New Roman"/>
                <w:sz w:val="24"/>
                <w:szCs w:val="24"/>
              </w:rPr>
              <w:t>ых</w:t>
            </w:r>
            <w:r w:rsidRPr="003B4D19">
              <w:rPr>
                <w:rFonts w:ascii="Times New Roman" w:hAnsi="Times New Roman"/>
                <w:sz w:val="24"/>
                <w:szCs w:val="24"/>
              </w:rPr>
              <w:t xml:space="preserve"> участк</w:t>
            </w:r>
            <w:r w:rsidR="009D497B" w:rsidRPr="003B4D19">
              <w:rPr>
                <w:rFonts w:ascii="Times New Roman" w:hAnsi="Times New Roman"/>
                <w:sz w:val="24"/>
                <w:szCs w:val="24"/>
              </w:rPr>
              <w:t>ов</w:t>
            </w:r>
            <w:r w:rsidRPr="003B4D19">
              <w:rPr>
                <w:rFonts w:ascii="Times New Roman" w:hAnsi="Times New Roman"/>
                <w:sz w:val="24"/>
                <w:szCs w:val="24"/>
              </w:rPr>
              <w:t xml:space="preserve"> (кв.м.)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57218" w:rsidRPr="003B4D19" w:rsidRDefault="00526436" w:rsidP="003B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12</w:t>
            </w:r>
            <w:r w:rsidR="008B196D" w:rsidRPr="003B4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D19"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</w:tr>
      <w:tr w:rsidR="008B196D" w:rsidRPr="003B4D19" w:rsidTr="003B4D19">
        <w:tc>
          <w:tcPr>
            <w:tcW w:w="5670" w:type="dxa"/>
            <w:shd w:val="clear" w:color="auto" w:fill="auto"/>
          </w:tcPr>
          <w:p w:rsidR="008B196D" w:rsidRPr="003B4D19" w:rsidRDefault="008B196D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площадь надземных этажей здания (кв.м.)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B196D" w:rsidRPr="003B4D19" w:rsidRDefault="008B196D" w:rsidP="003B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34 557</w:t>
            </w:r>
          </w:p>
        </w:tc>
      </w:tr>
      <w:tr w:rsidR="00657218" w:rsidRPr="003B4D19" w:rsidTr="003B4D19">
        <w:tc>
          <w:tcPr>
            <w:tcW w:w="5670" w:type="dxa"/>
            <w:shd w:val="clear" w:color="auto" w:fill="auto"/>
          </w:tcPr>
          <w:p w:rsidR="00657218" w:rsidRPr="003B4D19" w:rsidRDefault="00657218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площадь жилых помещений (кв.м)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57218" w:rsidRPr="003B4D19" w:rsidRDefault="008B196D" w:rsidP="003B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22 439</w:t>
            </w:r>
          </w:p>
        </w:tc>
      </w:tr>
      <w:tr w:rsidR="00657218" w:rsidRPr="003B4D19" w:rsidTr="003B4D19">
        <w:tc>
          <w:tcPr>
            <w:tcW w:w="5670" w:type="dxa"/>
            <w:shd w:val="clear" w:color="auto" w:fill="auto"/>
          </w:tcPr>
          <w:p w:rsidR="00657218" w:rsidRPr="003B4D19" w:rsidRDefault="00657218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коэффициент плотности застройки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57218" w:rsidRPr="003B4D19" w:rsidRDefault="008B196D" w:rsidP="003B4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D19">
              <w:rPr>
                <w:rFonts w:ascii="Times New Roman" w:hAnsi="Times New Roman"/>
                <w:b/>
                <w:sz w:val="24"/>
                <w:szCs w:val="24"/>
              </w:rPr>
              <w:t>2,75</w:t>
            </w:r>
          </w:p>
        </w:tc>
      </w:tr>
      <w:tr w:rsidR="00657218" w:rsidRPr="003B4D19" w:rsidTr="003B4D19">
        <w:tc>
          <w:tcPr>
            <w:tcW w:w="5670" w:type="dxa"/>
            <w:shd w:val="clear" w:color="auto" w:fill="auto"/>
          </w:tcPr>
          <w:p w:rsidR="00657218" w:rsidRPr="003B4D19" w:rsidRDefault="00657218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площадь земельного участка (кв.м. на 1 кв.м. общей площади жилых помещений)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57218" w:rsidRPr="003B4D19" w:rsidRDefault="00526436" w:rsidP="003B4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D19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8B196D" w:rsidRPr="003B4D19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</w:tbl>
    <w:p w:rsidR="00657218" w:rsidRPr="00F8411D" w:rsidRDefault="00657218" w:rsidP="00F84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6BC6" w:rsidRPr="009C3C06" w:rsidRDefault="00886BC6" w:rsidP="00F8411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Вывод: данны</w:t>
      </w:r>
      <w:r w:rsidR="008B196D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й</w:t>
      </w:r>
      <w:r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земельны</w:t>
      </w:r>
      <w:r w:rsidR="008B196D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й</w:t>
      </w:r>
      <w:r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участ</w:t>
      </w:r>
      <w:r w:rsidR="008B196D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о</w:t>
      </w:r>
      <w:r w:rsidR="00D30861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к</w:t>
      </w:r>
      <w:r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имеет конфигурацию</w:t>
      </w:r>
      <w:r w:rsidR="00F12235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и размер</w:t>
      </w:r>
      <w:r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, неблагоприятн</w:t>
      </w:r>
      <w:r w:rsidR="00F12235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ые</w:t>
      </w:r>
      <w:r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для застройки</w:t>
      </w:r>
      <w:r w:rsidR="008B196D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="005A2AB1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при соблюдении </w:t>
      </w:r>
      <w:r w:rsidR="008B196D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показателей м</w:t>
      </w:r>
      <w:r w:rsidR="008B196D" w:rsidRPr="009C3C06">
        <w:rPr>
          <w:rFonts w:ascii="Times New Roman" w:hAnsi="Times New Roman"/>
          <w:b/>
          <w:i/>
          <w:sz w:val="24"/>
          <w:szCs w:val="24"/>
        </w:rPr>
        <w:t xml:space="preserve">инимальной площади земельного </w:t>
      </w:r>
      <w:r w:rsidR="008B196D" w:rsidRPr="009C3C06">
        <w:rPr>
          <w:rFonts w:ascii="Times New Roman" w:hAnsi="Times New Roman"/>
          <w:b/>
          <w:i/>
          <w:sz w:val="24"/>
          <w:szCs w:val="24"/>
        </w:rPr>
        <w:lastRenderedPageBreak/>
        <w:t>участка</w:t>
      </w:r>
      <w:r w:rsidR="008B196D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и </w:t>
      </w:r>
      <w:r w:rsidR="009577AB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коэффициента плотности застройки</w:t>
      </w:r>
      <w:r w:rsidR="005A2AB1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, установленн</w:t>
      </w:r>
      <w:r w:rsidR="008B196D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ых</w:t>
      </w:r>
      <w:r w:rsidR="005A2AB1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п.4 ст.37 ПЗиЗ</w:t>
      </w:r>
      <w:r w:rsidR="008B196D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="005A2AB1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г.о.Тольятти</w:t>
      </w:r>
      <w:r w:rsidR="004C61D7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. При этом конфигурация земельн</w:t>
      </w:r>
      <w:r w:rsidR="008B196D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ого</w:t>
      </w:r>
      <w:r w:rsidR="004C61D7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участк</w:t>
      </w:r>
      <w:r w:rsidR="008B196D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а</w:t>
      </w:r>
      <w:r w:rsidR="004C61D7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и </w:t>
      </w:r>
      <w:r w:rsidR="008B196D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его</w:t>
      </w:r>
      <w:r w:rsidR="004C61D7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размер</w:t>
      </w:r>
      <w:r w:rsidR="008B196D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="00611BAA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соответству</w:t>
      </w:r>
      <w:r w:rsidR="004C61D7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ет </w:t>
      </w:r>
      <w:r w:rsidR="00611BAA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утвержденно</w:t>
      </w:r>
      <w:r w:rsidR="004C61D7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му </w:t>
      </w:r>
      <w:r w:rsidR="00611BAA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Проект</w:t>
      </w:r>
      <w:r w:rsidR="004C61D7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у</w:t>
      </w:r>
      <w:r w:rsidR="00611BAA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планировки территории</w:t>
      </w:r>
      <w:r w:rsidR="004C61D7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.</w:t>
      </w:r>
    </w:p>
    <w:p w:rsidR="0017253A" w:rsidRPr="00F8411D" w:rsidRDefault="0017253A" w:rsidP="00F8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B51C4" w:rsidRPr="00F8411D" w:rsidRDefault="00F12235" w:rsidP="00F841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411D">
        <w:rPr>
          <w:rFonts w:ascii="Times New Roman" w:hAnsi="Times New Roman"/>
          <w:b/>
          <w:sz w:val="24"/>
          <w:szCs w:val="24"/>
          <w:shd w:val="clear" w:color="auto" w:fill="FFFFFF"/>
        </w:rPr>
        <w:t>3.2.</w:t>
      </w:r>
      <w:r w:rsidR="008B196D" w:rsidRPr="00F8411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AB51C4" w:rsidRPr="00F8411D">
        <w:rPr>
          <w:rFonts w:ascii="Times New Roman" w:hAnsi="Times New Roman"/>
          <w:sz w:val="24"/>
          <w:szCs w:val="24"/>
          <w:shd w:val="clear" w:color="auto" w:fill="FFFFFF"/>
        </w:rPr>
        <w:t>Рассматриваемы</w:t>
      </w:r>
      <w:r w:rsidR="00D30861" w:rsidRPr="00F8411D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AB51C4"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 земельны</w:t>
      </w:r>
      <w:r w:rsidR="00D30861" w:rsidRPr="00F8411D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AB51C4"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 участ</w:t>
      </w:r>
      <w:r w:rsidR="00D30861" w:rsidRPr="00F8411D">
        <w:rPr>
          <w:rFonts w:ascii="Times New Roman" w:hAnsi="Times New Roman"/>
          <w:sz w:val="24"/>
          <w:szCs w:val="24"/>
          <w:shd w:val="clear" w:color="auto" w:fill="FFFFFF"/>
        </w:rPr>
        <w:t>ки</w:t>
      </w:r>
      <w:r w:rsidR="00AB51C4"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 застраива</w:t>
      </w:r>
      <w:r w:rsidR="00D30861" w:rsidRPr="00F8411D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="00AB51C4"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тся в составе </w:t>
      </w:r>
      <w:r w:rsidR="008B196D" w:rsidRPr="00F8411D">
        <w:rPr>
          <w:rFonts w:ascii="Times New Roman" w:hAnsi="Times New Roman"/>
          <w:sz w:val="24"/>
          <w:szCs w:val="24"/>
          <w:shd w:val="clear" w:color="auto" w:fill="FFFFFF"/>
        </w:rPr>
        <w:t>к</w:t>
      </w:r>
      <w:r w:rsidR="00AB51C4" w:rsidRPr="00F8411D">
        <w:rPr>
          <w:rFonts w:ascii="Times New Roman" w:hAnsi="Times New Roman"/>
          <w:sz w:val="24"/>
          <w:szCs w:val="24"/>
          <w:shd w:val="clear" w:color="auto" w:fill="FFFFFF"/>
        </w:rPr>
        <w:t>омплекса зданий и сооружений жилищного и социального назначения на территории 14А квартала.</w:t>
      </w:r>
    </w:p>
    <w:p w:rsidR="00B95790" w:rsidRPr="00F8411D" w:rsidRDefault="004D4744" w:rsidP="00F841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411D">
        <w:rPr>
          <w:rFonts w:ascii="Times New Roman" w:hAnsi="Times New Roman"/>
          <w:sz w:val="24"/>
          <w:szCs w:val="24"/>
          <w:shd w:val="clear" w:color="auto" w:fill="FFFFFF"/>
        </w:rPr>
        <w:t>С учетом комплексного освоения территории квартала, затраты на аренду земельных участков (в т.ч. участков под формируемые территории общего пользования и социальные объекты), затраты на инженерную подготовку территории, на строительство и вынос магистральных инженерных коммуникаций, создание новой инженерной и транспортной инфраструктуры весьма значительны.</w:t>
      </w:r>
      <w:r w:rsidR="008B196D"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B51C4" w:rsidRPr="00F8411D">
        <w:rPr>
          <w:rFonts w:ascii="Times New Roman" w:hAnsi="Times New Roman"/>
          <w:sz w:val="24"/>
          <w:szCs w:val="24"/>
          <w:shd w:val="clear" w:color="auto" w:fill="FFFFFF"/>
        </w:rPr>
        <w:t>При освоении каждого земельного участка в рамках квартала, з</w:t>
      </w:r>
      <w:r w:rsidR="009C77BE"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атраты ложатся в долях на </w:t>
      </w:r>
      <w:r w:rsidR="00AB51C4" w:rsidRPr="00F8411D">
        <w:rPr>
          <w:rFonts w:ascii="Times New Roman" w:hAnsi="Times New Roman"/>
          <w:sz w:val="24"/>
          <w:szCs w:val="24"/>
          <w:shd w:val="clear" w:color="auto" w:fill="FFFFFF"/>
        </w:rPr>
        <w:t>конкретный</w:t>
      </w:r>
      <w:r w:rsidR="009C77BE"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 объект.</w:t>
      </w:r>
    </w:p>
    <w:p w:rsidR="0006690F" w:rsidRPr="00F8411D" w:rsidRDefault="006520B6" w:rsidP="00F8411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411D">
        <w:rPr>
          <w:rFonts w:ascii="Times New Roman" w:hAnsi="Times New Roman"/>
          <w:sz w:val="24"/>
          <w:szCs w:val="24"/>
          <w:shd w:val="clear" w:color="auto" w:fill="FFFFFF"/>
        </w:rPr>
        <w:t>Кроме этого</w:t>
      </w:r>
      <w:r w:rsidR="00B95790" w:rsidRPr="00F8411D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AB51C4"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 у</w:t>
      </w:r>
      <w:r w:rsidR="009C77BE" w:rsidRPr="00F8411D">
        <w:rPr>
          <w:rFonts w:ascii="Times New Roman" w:hAnsi="Times New Roman"/>
          <w:sz w:val="24"/>
          <w:szCs w:val="24"/>
          <w:shd w:val="clear" w:color="auto" w:fill="FFFFFF"/>
        </w:rPr>
        <w:t>читыва</w:t>
      </w:r>
      <w:r w:rsidRPr="00F8411D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9C77BE" w:rsidRPr="00F8411D">
        <w:rPr>
          <w:rFonts w:ascii="Times New Roman" w:hAnsi="Times New Roman"/>
          <w:sz w:val="24"/>
          <w:szCs w:val="24"/>
          <w:shd w:val="clear" w:color="auto" w:fill="FFFFFF"/>
        </w:rPr>
        <w:t>тс</w:t>
      </w:r>
      <w:r w:rsidR="00EC59B8" w:rsidRPr="00F8411D">
        <w:rPr>
          <w:rFonts w:ascii="Times New Roman" w:hAnsi="Times New Roman"/>
          <w:sz w:val="24"/>
          <w:szCs w:val="24"/>
          <w:shd w:val="clear" w:color="auto" w:fill="FFFFFF"/>
        </w:rPr>
        <w:t>я как инженерно-техническая, так и экономическая (ценовой сегмент) составляющая объекта.</w:t>
      </w:r>
      <w:r w:rsidR="008B196D"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6690F"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Разные участки </w:t>
      </w:r>
      <w:r w:rsidR="00EC59B8"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 требуют </w:t>
      </w:r>
      <w:r w:rsidR="0006690F" w:rsidRPr="00F8411D">
        <w:rPr>
          <w:rFonts w:ascii="Times New Roman" w:hAnsi="Times New Roman"/>
          <w:sz w:val="24"/>
          <w:szCs w:val="24"/>
          <w:shd w:val="clear" w:color="auto" w:fill="FFFFFF"/>
        </w:rPr>
        <w:t>разных</w:t>
      </w:r>
      <w:r w:rsidR="00EC59B8"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 вложений в инженерную инфраструктуру</w:t>
      </w:r>
      <w:r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 (общая длина сетей до точки присоединения к магистральным сетям, необходимость реконструкции сетей, необходимость строительства трансформаторных подстанций)</w:t>
      </w:r>
      <w:r w:rsidR="0006690F" w:rsidRPr="00F8411D">
        <w:rPr>
          <w:rFonts w:ascii="Times New Roman" w:hAnsi="Times New Roman"/>
          <w:sz w:val="24"/>
          <w:szCs w:val="24"/>
          <w:shd w:val="clear" w:color="auto" w:fill="FFFFFF"/>
        </w:rPr>
        <w:t>. На разных участках планируется строительство жилья разного ценового сегмента</w:t>
      </w:r>
      <w:r w:rsidR="00EC59B8" w:rsidRPr="00F8411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06690F"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 В зависимости от этого варьируется </w:t>
      </w:r>
      <w:r w:rsidRPr="00F8411D">
        <w:rPr>
          <w:rFonts w:ascii="Times New Roman" w:hAnsi="Times New Roman"/>
          <w:sz w:val="24"/>
          <w:szCs w:val="24"/>
          <w:shd w:val="clear" w:color="auto" w:fill="FFFFFF"/>
        </w:rPr>
        <w:t>количество квадратных метров жилья</w:t>
      </w:r>
      <w:r w:rsidR="0006690F" w:rsidRPr="00F8411D">
        <w:rPr>
          <w:rFonts w:ascii="Times New Roman" w:hAnsi="Times New Roman"/>
          <w:sz w:val="24"/>
          <w:szCs w:val="24"/>
          <w:shd w:val="clear" w:color="auto" w:fill="FFFFFF"/>
        </w:rPr>
        <w:t>, котор</w:t>
      </w:r>
      <w:r w:rsidRPr="00F8411D">
        <w:rPr>
          <w:rFonts w:ascii="Times New Roman" w:hAnsi="Times New Roman"/>
          <w:sz w:val="24"/>
          <w:szCs w:val="24"/>
          <w:shd w:val="clear" w:color="auto" w:fill="FFFFFF"/>
        </w:rPr>
        <w:t>ое</w:t>
      </w:r>
      <w:r w:rsidR="0006690F"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 предполагается получить </w:t>
      </w:r>
      <w:r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06690F" w:rsidRPr="00F8411D">
        <w:rPr>
          <w:rFonts w:ascii="Times New Roman" w:hAnsi="Times New Roman"/>
          <w:sz w:val="24"/>
          <w:szCs w:val="24"/>
          <w:shd w:val="clear" w:color="auto" w:fill="FFFFFF"/>
        </w:rPr>
        <w:t>каждо</w:t>
      </w:r>
      <w:r w:rsidRPr="00F8411D"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="0006690F"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 из участков.При этом в целом по кварталу соблюдается плотность застройки, соответствующая нормам.</w:t>
      </w:r>
    </w:p>
    <w:p w:rsidR="00AB51C4" w:rsidRPr="00F8411D" w:rsidRDefault="00EC59B8" w:rsidP="00F8411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411D">
        <w:rPr>
          <w:rFonts w:ascii="Times New Roman" w:hAnsi="Times New Roman"/>
          <w:sz w:val="24"/>
          <w:szCs w:val="24"/>
          <w:shd w:val="clear" w:color="auto" w:fill="FFFFFF"/>
        </w:rPr>
        <w:t>Планируемый к строительству на данн</w:t>
      </w:r>
      <w:r w:rsidR="00D30861" w:rsidRPr="00F8411D">
        <w:rPr>
          <w:rFonts w:ascii="Times New Roman" w:hAnsi="Times New Roman"/>
          <w:sz w:val="24"/>
          <w:szCs w:val="24"/>
          <w:shd w:val="clear" w:color="auto" w:fill="FFFFFF"/>
        </w:rPr>
        <w:t>ых</w:t>
      </w:r>
      <w:r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 земельн</w:t>
      </w:r>
      <w:r w:rsidR="00D30861" w:rsidRPr="00F8411D">
        <w:rPr>
          <w:rFonts w:ascii="Times New Roman" w:hAnsi="Times New Roman"/>
          <w:sz w:val="24"/>
          <w:szCs w:val="24"/>
          <w:shd w:val="clear" w:color="auto" w:fill="FFFFFF"/>
        </w:rPr>
        <w:t>ых</w:t>
      </w:r>
      <w:r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 участк</w:t>
      </w:r>
      <w:r w:rsidR="00D30861" w:rsidRPr="00F8411D">
        <w:rPr>
          <w:rFonts w:ascii="Times New Roman" w:hAnsi="Times New Roman"/>
          <w:sz w:val="24"/>
          <w:szCs w:val="24"/>
          <w:shd w:val="clear" w:color="auto" w:fill="FFFFFF"/>
        </w:rPr>
        <w:t>ах</w:t>
      </w:r>
      <w:r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 жилой дом является достаточно затратным по инженерной инфраструктуре. При этом предполагается его освоение, как жилья эконом-класса. Таким образом, чтобы компенсировать</w:t>
      </w:r>
      <w:r w:rsidR="009C77BE"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 затраты </w:t>
      </w:r>
      <w:r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на инженерную инфраструктуру, оставаясь в цене квадратного метра по жилью эконом-класса, необходимо на данном земельном участке построить </w:t>
      </w:r>
      <w:r w:rsidR="00C42C49"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здание </w:t>
      </w:r>
      <w:r w:rsidR="008B196D" w:rsidRPr="00F8411D">
        <w:rPr>
          <w:rFonts w:ascii="Times New Roman" w:hAnsi="Times New Roman"/>
          <w:sz w:val="24"/>
          <w:szCs w:val="24"/>
          <w:shd w:val="clear" w:color="auto" w:fill="FFFFFF"/>
        </w:rPr>
        <w:t>с характеристиками, указанными в п.2.2 настоящей Пояснительной записки</w:t>
      </w:r>
      <w:r w:rsidRPr="00F8411D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8B196D"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B51C4" w:rsidRPr="00F8411D">
        <w:rPr>
          <w:rFonts w:ascii="Times New Roman" w:hAnsi="Times New Roman"/>
          <w:sz w:val="24"/>
          <w:szCs w:val="24"/>
          <w:shd w:val="clear" w:color="auto" w:fill="FFFFFF"/>
        </w:rPr>
        <w:t>При приведении показателей к нормативным в рамках сформированн</w:t>
      </w:r>
      <w:r w:rsidR="008B196D" w:rsidRPr="00F8411D"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="00AB51C4"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 земельн</w:t>
      </w:r>
      <w:r w:rsidR="008B196D" w:rsidRPr="00F8411D"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="00AB51C4"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 участк</w:t>
      </w:r>
      <w:r w:rsidR="008B196D"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а </w:t>
      </w:r>
      <w:r w:rsidR="00184B2D" w:rsidRPr="00184B2D">
        <w:rPr>
          <w:rFonts w:ascii="Times New Roman" w:hAnsi="Times New Roman"/>
          <w:sz w:val="24"/>
          <w:szCs w:val="24"/>
        </w:rPr>
        <w:t>63:09:0101183:9543</w:t>
      </w:r>
      <w:r w:rsidR="00184B2D">
        <w:rPr>
          <w:rFonts w:ascii="Times New Roman" w:hAnsi="Times New Roman"/>
          <w:sz w:val="24"/>
          <w:szCs w:val="24"/>
        </w:rPr>
        <w:t xml:space="preserve"> </w:t>
      </w:r>
      <w:r w:rsidR="00663548" w:rsidRPr="00F8411D">
        <w:rPr>
          <w:rFonts w:ascii="Times New Roman" w:hAnsi="Times New Roman"/>
          <w:sz w:val="24"/>
          <w:szCs w:val="24"/>
        </w:rPr>
        <w:t xml:space="preserve">и уменьшении площади </w:t>
      </w:r>
      <w:r w:rsidR="00B66050">
        <w:rPr>
          <w:rFonts w:ascii="Times New Roman" w:hAnsi="Times New Roman"/>
          <w:sz w:val="24"/>
          <w:szCs w:val="24"/>
        </w:rPr>
        <w:t xml:space="preserve">надземных этажей </w:t>
      </w:r>
      <w:r w:rsidR="00C42C49" w:rsidRPr="00F8411D">
        <w:rPr>
          <w:rFonts w:ascii="Times New Roman" w:hAnsi="Times New Roman"/>
          <w:sz w:val="24"/>
          <w:szCs w:val="24"/>
        </w:rPr>
        <w:t xml:space="preserve">здания </w:t>
      </w:r>
      <w:r w:rsidR="008B196D" w:rsidRPr="00F8411D">
        <w:rPr>
          <w:rFonts w:ascii="Times New Roman" w:hAnsi="Times New Roman"/>
          <w:sz w:val="24"/>
          <w:szCs w:val="24"/>
        </w:rPr>
        <w:t xml:space="preserve">- </w:t>
      </w:r>
      <w:r w:rsidR="00663548" w:rsidRPr="00F8411D">
        <w:rPr>
          <w:rFonts w:ascii="Times New Roman" w:hAnsi="Times New Roman"/>
          <w:sz w:val="24"/>
          <w:szCs w:val="24"/>
        </w:rPr>
        <w:t xml:space="preserve">до </w:t>
      </w:r>
      <w:r w:rsidR="00C42C49" w:rsidRPr="00F8411D">
        <w:rPr>
          <w:rFonts w:ascii="Times New Roman" w:hAnsi="Times New Roman"/>
          <w:sz w:val="24"/>
          <w:szCs w:val="24"/>
        </w:rPr>
        <w:t>17</w:t>
      </w:r>
      <w:r w:rsidR="008B196D" w:rsidRPr="00F8411D">
        <w:rPr>
          <w:rFonts w:ascii="Times New Roman" w:hAnsi="Times New Roman"/>
          <w:sz w:val="24"/>
          <w:szCs w:val="24"/>
        </w:rPr>
        <w:t xml:space="preserve"> </w:t>
      </w:r>
      <w:r w:rsidR="00C42C49" w:rsidRPr="00F8411D">
        <w:rPr>
          <w:rFonts w:ascii="Times New Roman" w:hAnsi="Times New Roman"/>
          <w:sz w:val="24"/>
          <w:szCs w:val="24"/>
        </w:rPr>
        <w:t>592</w:t>
      </w:r>
      <w:r w:rsidR="008B196D" w:rsidRPr="00F8411D">
        <w:rPr>
          <w:rFonts w:ascii="Times New Roman" w:hAnsi="Times New Roman"/>
          <w:sz w:val="24"/>
          <w:szCs w:val="24"/>
        </w:rPr>
        <w:t xml:space="preserve"> </w:t>
      </w:r>
      <w:r w:rsidR="00663548" w:rsidRPr="00F8411D">
        <w:rPr>
          <w:rFonts w:ascii="Times New Roman" w:hAnsi="Times New Roman"/>
          <w:sz w:val="24"/>
          <w:szCs w:val="24"/>
        </w:rPr>
        <w:t>кв.м.</w:t>
      </w:r>
      <w:r w:rsidR="00B66050">
        <w:rPr>
          <w:rFonts w:ascii="Times New Roman" w:hAnsi="Times New Roman"/>
          <w:sz w:val="24"/>
          <w:szCs w:val="24"/>
        </w:rPr>
        <w:t xml:space="preserve"> и</w:t>
      </w:r>
      <w:r w:rsidR="008B196D" w:rsidRPr="00F8411D">
        <w:rPr>
          <w:rFonts w:ascii="Times New Roman" w:hAnsi="Times New Roman"/>
          <w:sz w:val="24"/>
          <w:szCs w:val="24"/>
        </w:rPr>
        <w:t>,</w:t>
      </w:r>
      <w:r w:rsidR="00B66050">
        <w:rPr>
          <w:rFonts w:ascii="Times New Roman" w:hAnsi="Times New Roman"/>
          <w:sz w:val="24"/>
          <w:szCs w:val="24"/>
        </w:rPr>
        <w:t xml:space="preserve"> соответственно,</w:t>
      </w:r>
      <w:r w:rsidR="008B196D" w:rsidRPr="00F8411D">
        <w:rPr>
          <w:rFonts w:ascii="Times New Roman" w:hAnsi="Times New Roman"/>
          <w:sz w:val="24"/>
          <w:szCs w:val="24"/>
        </w:rPr>
        <w:t xml:space="preserve"> площади жилых помещений - до 11 435 кв.м.</w:t>
      </w:r>
      <w:r w:rsidR="00B66050">
        <w:rPr>
          <w:rFonts w:ascii="Times New Roman" w:hAnsi="Times New Roman"/>
          <w:sz w:val="24"/>
          <w:szCs w:val="24"/>
        </w:rPr>
        <w:t xml:space="preserve"> (как 65% от площади надземных этажей здания)</w:t>
      </w:r>
      <w:r w:rsidR="00AB51C4"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663548"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его освоение </w:t>
      </w:r>
      <w:r w:rsidR="00AB51C4" w:rsidRPr="00F8411D">
        <w:rPr>
          <w:rFonts w:ascii="Times New Roman" w:hAnsi="Times New Roman"/>
          <w:sz w:val="24"/>
          <w:szCs w:val="24"/>
          <w:shd w:val="clear" w:color="auto" w:fill="FFFFFF"/>
        </w:rPr>
        <w:t>становится экономически нецелесообразн</w:t>
      </w:r>
      <w:r w:rsidR="004535D2" w:rsidRPr="00F8411D">
        <w:rPr>
          <w:rFonts w:ascii="Times New Roman" w:hAnsi="Times New Roman"/>
          <w:sz w:val="24"/>
          <w:szCs w:val="24"/>
          <w:shd w:val="clear" w:color="auto" w:fill="FFFFFF"/>
        </w:rPr>
        <w:t>ым</w:t>
      </w:r>
      <w:r w:rsidR="00AB51C4" w:rsidRPr="00F8411D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AB51C4" w:rsidRPr="00F8411D" w:rsidRDefault="00AB51C4" w:rsidP="00F8411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535D2" w:rsidRPr="009C3C06" w:rsidRDefault="009C77BE" w:rsidP="00F8411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  <w:r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Вывод: </w:t>
      </w:r>
      <w:r w:rsidR="004535D2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На данном земельном участке невозможно осуществить экономически целесообразную застройку без отступления </w:t>
      </w:r>
      <w:r w:rsidR="008B196D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от показателей м</w:t>
      </w:r>
      <w:r w:rsidR="008B196D" w:rsidRPr="009C3C06">
        <w:rPr>
          <w:rFonts w:ascii="Times New Roman" w:hAnsi="Times New Roman"/>
          <w:b/>
          <w:i/>
          <w:sz w:val="24"/>
          <w:szCs w:val="24"/>
        </w:rPr>
        <w:t>инимальной площади земельного участка</w:t>
      </w:r>
      <w:r w:rsidR="008B196D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и коэффициента плотности застройки</w:t>
      </w:r>
      <w:r w:rsidR="004535D2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, установленн</w:t>
      </w:r>
      <w:r w:rsidR="008B196D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ых</w:t>
      </w:r>
      <w:r w:rsidR="004535D2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п.4 ст.37 ПЗиЗг.о.Тольятти.</w:t>
      </w:r>
      <w:r w:rsidR="00A85D72" w:rsidRPr="009C3C06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В связи с этим проектом планировки территории было предусмотрено отклонение от предельных параметров по отдельным земельным участкам при соблюдении показателей плотности застройки в целом по кварталу.</w:t>
      </w:r>
    </w:p>
    <w:p w:rsidR="004D4744" w:rsidRPr="009C3C06" w:rsidRDefault="004D4744" w:rsidP="00F8411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AB7987" w:rsidRDefault="00D8758C" w:rsidP="00F8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8411D">
        <w:rPr>
          <w:rFonts w:ascii="Times New Roman" w:hAnsi="Times New Roman"/>
          <w:b/>
          <w:sz w:val="24"/>
          <w:szCs w:val="24"/>
        </w:rPr>
        <w:t>4</w:t>
      </w:r>
      <w:r w:rsidR="0066432A" w:rsidRPr="00F8411D">
        <w:rPr>
          <w:rFonts w:ascii="Times New Roman" w:hAnsi="Times New Roman"/>
          <w:b/>
          <w:sz w:val="24"/>
          <w:szCs w:val="24"/>
        </w:rPr>
        <w:t>.</w:t>
      </w:r>
      <w:r w:rsidR="007A154F" w:rsidRPr="00F8411D">
        <w:rPr>
          <w:rFonts w:ascii="Times New Roman" w:hAnsi="Times New Roman"/>
          <w:b/>
          <w:sz w:val="24"/>
          <w:szCs w:val="24"/>
        </w:rPr>
        <w:t xml:space="preserve"> </w:t>
      </w:r>
      <w:r w:rsidR="008B5419">
        <w:rPr>
          <w:rFonts w:ascii="Times New Roman" w:hAnsi="Times New Roman"/>
          <w:b/>
          <w:sz w:val="24"/>
          <w:szCs w:val="24"/>
        </w:rPr>
        <w:t>О расчете потребности в системах социального обслуживания и ресурсах инженерно-технического обеспечения, общая информация о планируемом объеме ресурсов, необходимых для функционирования объекта</w:t>
      </w:r>
      <w:r w:rsidR="00AB7987">
        <w:rPr>
          <w:rFonts w:ascii="Times New Roman" w:hAnsi="Times New Roman"/>
          <w:b/>
          <w:sz w:val="24"/>
          <w:szCs w:val="24"/>
        </w:rPr>
        <w:t>.</w:t>
      </w:r>
    </w:p>
    <w:p w:rsidR="007A154F" w:rsidRPr="00F8411D" w:rsidRDefault="007A154F" w:rsidP="00F8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643AA" w:rsidRPr="00F8411D" w:rsidRDefault="009B1B1B" w:rsidP="00F8411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411D">
        <w:rPr>
          <w:rFonts w:ascii="Times New Roman" w:hAnsi="Times New Roman"/>
          <w:sz w:val="24"/>
          <w:szCs w:val="24"/>
        </w:rPr>
        <w:t>На указанном земельном участке предусмотрено размещение объекта «Жилой дом поз.</w:t>
      </w:r>
      <w:r w:rsidR="006643AA" w:rsidRPr="00F8411D">
        <w:rPr>
          <w:rFonts w:ascii="Times New Roman" w:hAnsi="Times New Roman"/>
          <w:sz w:val="24"/>
          <w:szCs w:val="24"/>
        </w:rPr>
        <w:t>Л</w:t>
      </w:r>
      <w:r w:rsidRPr="00F8411D">
        <w:rPr>
          <w:rFonts w:ascii="Times New Roman" w:hAnsi="Times New Roman"/>
          <w:sz w:val="24"/>
          <w:szCs w:val="24"/>
        </w:rPr>
        <w:t>1.</w:t>
      </w:r>
      <w:r w:rsidR="00C96BFC" w:rsidRPr="00F8411D">
        <w:rPr>
          <w:rFonts w:ascii="Times New Roman" w:hAnsi="Times New Roman"/>
          <w:sz w:val="24"/>
          <w:szCs w:val="24"/>
        </w:rPr>
        <w:t>1</w:t>
      </w:r>
      <w:r w:rsidRPr="00F8411D">
        <w:rPr>
          <w:rFonts w:ascii="Times New Roman" w:hAnsi="Times New Roman"/>
          <w:sz w:val="24"/>
          <w:szCs w:val="24"/>
        </w:rPr>
        <w:t xml:space="preserve"> в составе 2 этапа комплекса зданий и сооружений жилищного и социального назначения»</w:t>
      </w:r>
      <w:r w:rsidR="000325B4">
        <w:rPr>
          <w:rFonts w:ascii="Times New Roman" w:hAnsi="Times New Roman"/>
          <w:sz w:val="24"/>
          <w:szCs w:val="24"/>
        </w:rPr>
        <w:t xml:space="preserve"> </w:t>
      </w:r>
      <w:r w:rsidRPr="00F8411D">
        <w:rPr>
          <w:rFonts w:ascii="Times New Roman" w:hAnsi="Times New Roman"/>
          <w:sz w:val="24"/>
          <w:szCs w:val="24"/>
        </w:rPr>
        <w:t>с</w:t>
      </w:r>
      <w:r w:rsidR="006643AA" w:rsidRPr="00F8411D">
        <w:rPr>
          <w:rFonts w:ascii="Times New Roman" w:hAnsi="Times New Roman"/>
          <w:sz w:val="24"/>
          <w:szCs w:val="24"/>
        </w:rPr>
        <w:t>о следующими характеристиками</w:t>
      </w:r>
      <w:r w:rsidR="00B66050">
        <w:rPr>
          <w:rFonts w:ascii="Times New Roman" w:hAnsi="Times New Roman"/>
          <w:sz w:val="24"/>
          <w:szCs w:val="24"/>
        </w:rPr>
        <w:t>, соответствующими утвержденному проекту планировки территории:</w:t>
      </w:r>
    </w:p>
    <w:p w:rsidR="00DF0A82" w:rsidRPr="00F8411D" w:rsidRDefault="00DF0A82" w:rsidP="00F8411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828"/>
      </w:tblGrid>
      <w:tr w:rsidR="00B66050" w:rsidRPr="003B4D19" w:rsidTr="003B4D19">
        <w:trPr>
          <w:trHeight w:val="610"/>
        </w:trPr>
        <w:tc>
          <w:tcPr>
            <w:tcW w:w="5670" w:type="dxa"/>
            <w:shd w:val="clear" w:color="auto" w:fill="auto"/>
            <w:vAlign w:val="center"/>
          </w:tcPr>
          <w:p w:rsidR="00B66050" w:rsidRPr="003B4D19" w:rsidRDefault="00B66050" w:rsidP="003B4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D1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показателя </w:t>
            </w:r>
          </w:p>
          <w:p w:rsidR="00B66050" w:rsidRPr="003B4D19" w:rsidRDefault="00B66050" w:rsidP="003B4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D19">
              <w:rPr>
                <w:rFonts w:ascii="Times New Roman" w:hAnsi="Times New Roman"/>
                <w:b/>
                <w:sz w:val="24"/>
                <w:szCs w:val="24"/>
              </w:rPr>
              <w:t>(единица измерения)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66050" w:rsidRPr="003B4D19" w:rsidRDefault="00B66050" w:rsidP="003B4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D19"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B66050" w:rsidRPr="003B4D19" w:rsidTr="003B4D19">
        <w:tc>
          <w:tcPr>
            <w:tcW w:w="5670" w:type="dxa"/>
            <w:shd w:val="clear" w:color="auto" w:fill="auto"/>
          </w:tcPr>
          <w:p w:rsidR="00B66050" w:rsidRPr="003B4D19" w:rsidRDefault="00B66050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площадь земельных участков (кв.м.)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66050" w:rsidRPr="003B4D19" w:rsidRDefault="00B66050" w:rsidP="003B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12 566</w:t>
            </w:r>
          </w:p>
        </w:tc>
      </w:tr>
      <w:tr w:rsidR="00B66050" w:rsidRPr="003B4D19" w:rsidTr="003B4D19">
        <w:tc>
          <w:tcPr>
            <w:tcW w:w="5670" w:type="dxa"/>
            <w:shd w:val="clear" w:color="auto" w:fill="auto"/>
          </w:tcPr>
          <w:p w:rsidR="00B66050" w:rsidRPr="003B4D19" w:rsidRDefault="00B66050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площадь надземных этажей здания (кв.м.)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66050" w:rsidRPr="003B4D19" w:rsidRDefault="00B66050" w:rsidP="003B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34 557</w:t>
            </w:r>
          </w:p>
        </w:tc>
      </w:tr>
      <w:tr w:rsidR="00B66050" w:rsidRPr="003B4D19" w:rsidTr="003B4D19">
        <w:tc>
          <w:tcPr>
            <w:tcW w:w="5670" w:type="dxa"/>
            <w:shd w:val="clear" w:color="auto" w:fill="auto"/>
          </w:tcPr>
          <w:p w:rsidR="00B66050" w:rsidRPr="003B4D19" w:rsidRDefault="00B66050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площадь жилых помещений (кв.м)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66050" w:rsidRPr="003B4D19" w:rsidRDefault="00B66050" w:rsidP="003B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22 439</w:t>
            </w:r>
          </w:p>
        </w:tc>
      </w:tr>
      <w:tr w:rsidR="00B66050" w:rsidRPr="003B4D19" w:rsidTr="003B4D19">
        <w:tc>
          <w:tcPr>
            <w:tcW w:w="5670" w:type="dxa"/>
            <w:shd w:val="clear" w:color="auto" w:fill="auto"/>
          </w:tcPr>
          <w:p w:rsidR="00B66050" w:rsidRPr="003B4D19" w:rsidRDefault="00B66050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lastRenderedPageBreak/>
              <w:t>коэффициент плотности застройки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66050" w:rsidRPr="003B4D19" w:rsidRDefault="00B66050" w:rsidP="003B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</w:tr>
      <w:tr w:rsidR="00B66050" w:rsidRPr="003B4D19" w:rsidTr="003B4D19">
        <w:tc>
          <w:tcPr>
            <w:tcW w:w="5670" w:type="dxa"/>
            <w:shd w:val="clear" w:color="auto" w:fill="auto"/>
          </w:tcPr>
          <w:p w:rsidR="00B66050" w:rsidRPr="003B4D19" w:rsidRDefault="00B66050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площадь земельного участка (кв.м. на 1 кв.м. общей площади жилых помещений)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66050" w:rsidRPr="003B4D19" w:rsidRDefault="00B66050" w:rsidP="003B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</w:tr>
    </w:tbl>
    <w:p w:rsidR="00B66050" w:rsidRPr="009C3C06" w:rsidRDefault="00B66050" w:rsidP="00F8411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C3C06" w:rsidRDefault="009C3C06" w:rsidP="009C3C0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C06">
        <w:rPr>
          <w:rFonts w:ascii="Times New Roman" w:eastAsia="Times New Roman" w:hAnsi="Times New Roman"/>
          <w:sz w:val="24"/>
          <w:szCs w:val="24"/>
          <w:lang w:eastAsia="ru-RU"/>
        </w:rPr>
        <w:t>Утвержденный проект планировки территории включает в себя</w:t>
      </w:r>
      <w:bookmarkStart w:id="1" w:name="dst1374"/>
      <w:bookmarkStart w:id="2" w:name="dst1376"/>
      <w:bookmarkStart w:id="3" w:name="dst1378"/>
      <w:bookmarkEnd w:id="1"/>
      <w:bookmarkEnd w:id="2"/>
      <w:bookmarkEnd w:id="3"/>
      <w:r w:rsidRPr="009C3C06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 о характеристиках планируемого развития территории, в том числе о плотности и параметрах застройки территории, 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инфраструктур.</w:t>
      </w:r>
      <w:bookmarkStart w:id="4" w:name="dst1379"/>
      <w:bookmarkStart w:id="5" w:name="dst1380"/>
      <w:bookmarkEnd w:id="4"/>
      <w:bookmarkEnd w:id="5"/>
      <w:r w:rsidRPr="009C3C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6" w:name="dst1382"/>
      <w:bookmarkStart w:id="7" w:name="dst1385"/>
      <w:bookmarkStart w:id="8" w:name="dst1386"/>
      <w:bookmarkStart w:id="9" w:name="dst1387"/>
      <w:bookmarkStart w:id="10" w:name="dst1390"/>
      <w:bookmarkEnd w:id="6"/>
      <w:bookmarkEnd w:id="7"/>
      <w:bookmarkEnd w:id="8"/>
      <w:bookmarkEnd w:id="9"/>
      <w:bookmarkEnd w:id="10"/>
    </w:p>
    <w:p w:rsidR="003A2B9F" w:rsidRPr="009C3C06" w:rsidRDefault="009C3C06" w:rsidP="009C3C06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9C3C06">
        <w:rPr>
          <w:rFonts w:ascii="Times New Roman" w:hAnsi="Times New Roman"/>
          <w:sz w:val="24"/>
          <w:szCs w:val="24"/>
        </w:rPr>
        <w:t>Таким образом, у</w:t>
      </w:r>
      <w:r w:rsidR="003A2B9F" w:rsidRPr="009C3C06">
        <w:rPr>
          <w:rFonts w:ascii="Times New Roman" w:hAnsi="Times New Roman"/>
          <w:sz w:val="24"/>
          <w:szCs w:val="24"/>
        </w:rPr>
        <w:t xml:space="preserve">твержденный </w:t>
      </w:r>
      <w:r w:rsidR="00184B2D" w:rsidRPr="009C3C06">
        <w:rPr>
          <w:rFonts w:ascii="Times New Roman" w:hAnsi="Times New Roman"/>
          <w:sz w:val="24"/>
          <w:szCs w:val="24"/>
        </w:rPr>
        <w:t>п</w:t>
      </w:r>
      <w:r w:rsidR="006643AA" w:rsidRPr="009C3C06">
        <w:rPr>
          <w:rFonts w:ascii="Times New Roman" w:hAnsi="Times New Roman"/>
          <w:sz w:val="24"/>
          <w:szCs w:val="24"/>
        </w:rPr>
        <w:t>р</w:t>
      </w:r>
      <w:r w:rsidR="003A2B9F" w:rsidRPr="009C3C06">
        <w:rPr>
          <w:rFonts w:ascii="Times New Roman" w:hAnsi="Times New Roman"/>
          <w:sz w:val="24"/>
          <w:szCs w:val="24"/>
        </w:rPr>
        <w:t>оект планировки территории</w:t>
      </w:r>
      <w:r w:rsidR="00A301D1" w:rsidRPr="009C3C06">
        <w:rPr>
          <w:rFonts w:ascii="Times New Roman" w:hAnsi="Times New Roman"/>
          <w:sz w:val="24"/>
          <w:szCs w:val="24"/>
        </w:rPr>
        <w:t>, предусматривающий размещение объекта</w:t>
      </w:r>
      <w:r w:rsidR="00B66050" w:rsidRPr="009C3C06">
        <w:rPr>
          <w:rFonts w:ascii="Times New Roman" w:hAnsi="Times New Roman"/>
          <w:sz w:val="24"/>
          <w:szCs w:val="24"/>
        </w:rPr>
        <w:t xml:space="preserve"> «Жилой дом поз.Л1.1 в составе 2 этапа комплекса зданий и сооружений жилищного и социального назначения»</w:t>
      </w:r>
      <w:r w:rsidR="009C7498" w:rsidRPr="009C3C06">
        <w:rPr>
          <w:rFonts w:ascii="Times New Roman" w:hAnsi="Times New Roman"/>
          <w:sz w:val="24"/>
          <w:szCs w:val="24"/>
        </w:rPr>
        <w:t xml:space="preserve"> </w:t>
      </w:r>
      <w:r w:rsidR="003A2B9F" w:rsidRPr="009C3C06">
        <w:rPr>
          <w:rFonts w:ascii="Times New Roman" w:hAnsi="Times New Roman"/>
          <w:sz w:val="24"/>
          <w:szCs w:val="24"/>
        </w:rPr>
        <w:t>подтвержда</w:t>
      </w:r>
      <w:r w:rsidR="009C7498" w:rsidRPr="009C3C06">
        <w:rPr>
          <w:rFonts w:ascii="Times New Roman" w:hAnsi="Times New Roman"/>
          <w:sz w:val="24"/>
          <w:szCs w:val="24"/>
        </w:rPr>
        <w:t>е</w:t>
      </w:r>
      <w:r w:rsidR="003A2B9F" w:rsidRPr="009C3C06">
        <w:rPr>
          <w:rFonts w:ascii="Times New Roman" w:hAnsi="Times New Roman"/>
          <w:sz w:val="24"/>
          <w:szCs w:val="24"/>
        </w:rPr>
        <w:t>т:</w:t>
      </w:r>
    </w:p>
    <w:p w:rsidR="0066432A" w:rsidRPr="009C3C06" w:rsidRDefault="003A2B9F" w:rsidP="00F841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C06">
        <w:rPr>
          <w:rFonts w:ascii="Times New Roman" w:hAnsi="Times New Roman"/>
          <w:sz w:val="24"/>
          <w:szCs w:val="24"/>
        </w:rPr>
        <w:t xml:space="preserve">- отсутствие отрицательного </w:t>
      </w:r>
      <w:r w:rsidR="0066432A" w:rsidRPr="009C3C06">
        <w:rPr>
          <w:rFonts w:ascii="Times New Roman" w:eastAsia="Times New Roman" w:hAnsi="Times New Roman"/>
          <w:sz w:val="24"/>
          <w:szCs w:val="24"/>
          <w:lang w:eastAsia="ru-RU"/>
        </w:rPr>
        <w:t>влияния запрашиваемых отклонений на формирование композиционно-средовых характеристик местной среды</w:t>
      </w:r>
      <w:r w:rsidRPr="009C3C0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A2B9F" w:rsidRPr="009C3C06" w:rsidRDefault="003A2B9F" w:rsidP="00F841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C06">
        <w:rPr>
          <w:rFonts w:ascii="Times New Roman" w:eastAsia="Times New Roman" w:hAnsi="Times New Roman"/>
          <w:sz w:val="24"/>
          <w:szCs w:val="24"/>
          <w:lang w:eastAsia="ru-RU"/>
        </w:rPr>
        <w:t xml:space="preserve">- достаточность территории </w:t>
      </w:r>
      <w:r w:rsidR="00A301D1" w:rsidRPr="009C3C06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</w:t>
      </w:r>
      <w:r w:rsidRPr="009C3C06">
        <w:rPr>
          <w:rFonts w:ascii="Times New Roman" w:eastAsia="Times New Roman" w:hAnsi="Times New Roman"/>
          <w:sz w:val="24"/>
          <w:szCs w:val="24"/>
          <w:lang w:eastAsia="ru-RU"/>
        </w:rPr>
        <w:t>парковочных мест, мест для отдыха, организации инженерной и транспортной инфраструктуры</w:t>
      </w:r>
      <w:r w:rsidR="00A301D1" w:rsidRPr="009C3C0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A2B9F" w:rsidRPr="009C3C06" w:rsidRDefault="003A2B9F" w:rsidP="00F841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C06">
        <w:rPr>
          <w:rFonts w:ascii="Times New Roman" w:eastAsia="Times New Roman" w:hAnsi="Times New Roman"/>
          <w:sz w:val="24"/>
          <w:szCs w:val="24"/>
          <w:lang w:eastAsia="ru-RU"/>
        </w:rPr>
        <w:t xml:space="preserve">- соблюдение показателей </w:t>
      </w:r>
      <w:r w:rsidR="00A301D1" w:rsidRPr="009C3C06">
        <w:rPr>
          <w:rFonts w:ascii="Times New Roman" w:eastAsia="Times New Roman" w:hAnsi="Times New Roman"/>
          <w:sz w:val="24"/>
          <w:szCs w:val="24"/>
          <w:lang w:eastAsia="ru-RU"/>
        </w:rPr>
        <w:t>плотности застройки территории</w:t>
      </w:r>
      <w:r w:rsidR="00DF0A82" w:rsidRPr="009C3C06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квартала (брутто)</w:t>
      </w:r>
      <w:r w:rsidR="00A301D1" w:rsidRPr="009C3C0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A2B9F" w:rsidRPr="009C3C06" w:rsidRDefault="003A2B9F" w:rsidP="00F841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C06">
        <w:rPr>
          <w:rFonts w:ascii="Times New Roman" w:eastAsia="Times New Roman" w:hAnsi="Times New Roman"/>
          <w:sz w:val="24"/>
          <w:szCs w:val="24"/>
          <w:lang w:eastAsia="ru-RU"/>
        </w:rPr>
        <w:t xml:space="preserve">- соблюдение норм по обеспеченности объектами </w:t>
      </w:r>
      <w:r w:rsidR="0066432A" w:rsidRPr="009C3C06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социального обслуживания </w:t>
      </w:r>
      <w:r w:rsidRPr="009C3C06">
        <w:rPr>
          <w:rFonts w:ascii="Times New Roman" w:eastAsia="Times New Roman" w:hAnsi="Times New Roman"/>
          <w:sz w:val="24"/>
          <w:szCs w:val="24"/>
          <w:lang w:eastAsia="ru-RU"/>
        </w:rPr>
        <w:t>(наличие садов, школ, поликлиники, предприятий повседневного обслуживания);</w:t>
      </w:r>
    </w:p>
    <w:p w:rsidR="0066432A" w:rsidRDefault="003A2B9F" w:rsidP="00F841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C06">
        <w:rPr>
          <w:rFonts w:ascii="Times New Roman" w:eastAsia="Times New Roman" w:hAnsi="Times New Roman"/>
          <w:sz w:val="24"/>
          <w:szCs w:val="24"/>
          <w:lang w:eastAsia="ru-RU"/>
        </w:rPr>
        <w:t xml:space="preserve">- наличие </w:t>
      </w:r>
      <w:r w:rsidR="00A301D1" w:rsidRPr="009C3C06">
        <w:rPr>
          <w:rFonts w:ascii="Times New Roman" w:eastAsia="Times New Roman" w:hAnsi="Times New Roman"/>
          <w:sz w:val="24"/>
          <w:szCs w:val="24"/>
          <w:lang w:eastAsia="ru-RU"/>
        </w:rPr>
        <w:t xml:space="preserve">и достаточность </w:t>
      </w:r>
      <w:r w:rsidR="0066432A" w:rsidRPr="009C3C06">
        <w:rPr>
          <w:rFonts w:ascii="Times New Roman" w:eastAsia="Times New Roman" w:hAnsi="Times New Roman"/>
          <w:sz w:val="24"/>
          <w:szCs w:val="24"/>
          <w:lang w:eastAsia="ru-RU"/>
        </w:rPr>
        <w:t>ресурс</w:t>
      </w:r>
      <w:r w:rsidRPr="009C3C06">
        <w:rPr>
          <w:rFonts w:ascii="Times New Roman" w:eastAsia="Times New Roman" w:hAnsi="Times New Roman"/>
          <w:sz w:val="24"/>
          <w:szCs w:val="24"/>
          <w:lang w:eastAsia="ru-RU"/>
        </w:rPr>
        <w:t xml:space="preserve">ов </w:t>
      </w:r>
      <w:r w:rsidR="0066432A" w:rsidRPr="009C3C06">
        <w:rPr>
          <w:rFonts w:ascii="Times New Roman" w:eastAsia="Times New Roman" w:hAnsi="Times New Roman"/>
          <w:sz w:val="24"/>
          <w:szCs w:val="24"/>
          <w:lang w:eastAsia="ru-RU"/>
        </w:rPr>
        <w:t>инженерно-технического обеспечения</w:t>
      </w:r>
      <w:r w:rsidRPr="009C3C0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C3C06" w:rsidRPr="009C3C06" w:rsidRDefault="009C3C06" w:rsidP="00F8411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Кроме того, на данный объе</w:t>
      </w:r>
      <w:r w:rsidR="00EA2A7A">
        <w:rPr>
          <w:rFonts w:ascii="Times New Roman" w:eastAsia="Times New Roman" w:hAnsi="Times New Roman"/>
          <w:sz w:val="24"/>
          <w:szCs w:val="24"/>
          <w:lang w:eastAsia="ru-RU"/>
        </w:rPr>
        <w:t>кт получены технические условия: от ОАО «ТЕВИС на водоснабжение и отвод стоков (№ 1728/в-17Т, № 1728/с-17Т от 25.12.2017 г.</w:t>
      </w:r>
      <w:r w:rsidR="00101F70">
        <w:rPr>
          <w:rFonts w:ascii="Times New Roman" w:eastAsia="Times New Roman" w:hAnsi="Times New Roman"/>
          <w:sz w:val="24"/>
          <w:szCs w:val="24"/>
          <w:lang w:eastAsia="ru-RU"/>
        </w:rPr>
        <w:t>; нагрузка 187,94 м3/сут</w:t>
      </w:r>
      <w:r w:rsidR="00EA2A7A">
        <w:rPr>
          <w:rFonts w:ascii="Times New Roman" w:eastAsia="Times New Roman" w:hAnsi="Times New Roman"/>
          <w:sz w:val="24"/>
          <w:szCs w:val="24"/>
          <w:lang w:eastAsia="ru-RU"/>
        </w:rPr>
        <w:t>), от ПАО «Т Плюс» на теплоснабжение (№ 488/04043 от 01.09.2017 г.</w:t>
      </w:r>
      <w:r w:rsidR="00101F70">
        <w:rPr>
          <w:rFonts w:ascii="Times New Roman" w:eastAsia="Times New Roman" w:hAnsi="Times New Roman"/>
          <w:sz w:val="24"/>
          <w:szCs w:val="24"/>
          <w:lang w:eastAsia="ru-RU"/>
        </w:rPr>
        <w:t>; нагрузка 1,538 Гкал/час</w:t>
      </w:r>
      <w:r w:rsidR="00EA2A7A">
        <w:rPr>
          <w:rFonts w:ascii="Times New Roman" w:eastAsia="Times New Roman" w:hAnsi="Times New Roman"/>
          <w:sz w:val="24"/>
          <w:szCs w:val="24"/>
          <w:lang w:eastAsia="ru-RU"/>
        </w:rPr>
        <w:t>), от АО «ФСК «Лада-Дом» на электроснабжение (№ 895 от 14.11.2017 г. от ТП № 966 (Л2.1-ТП</w:t>
      </w:r>
      <w:r w:rsidR="00101F70">
        <w:rPr>
          <w:rFonts w:ascii="Times New Roman" w:eastAsia="Times New Roman" w:hAnsi="Times New Roman"/>
          <w:sz w:val="24"/>
          <w:szCs w:val="24"/>
          <w:lang w:eastAsia="ru-RU"/>
        </w:rPr>
        <w:t>; нагрузка 827,5 кВт/час</w:t>
      </w:r>
      <w:r w:rsidR="00EA2A7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9C7498" w:rsidRDefault="009C7498" w:rsidP="009C749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1F70" w:rsidRPr="00101F70" w:rsidRDefault="004562B9" w:rsidP="00101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01F70">
        <w:rPr>
          <w:rFonts w:ascii="Times New Roman" w:hAnsi="Times New Roman"/>
          <w:b/>
          <w:i/>
          <w:sz w:val="24"/>
          <w:szCs w:val="24"/>
        </w:rPr>
        <w:t>Вывод</w:t>
      </w:r>
      <w:r w:rsidR="00615BCD" w:rsidRPr="00101F70">
        <w:rPr>
          <w:rFonts w:ascii="Times New Roman" w:hAnsi="Times New Roman"/>
          <w:b/>
          <w:i/>
          <w:sz w:val="24"/>
          <w:szCs w:val="24"/>
        </w:rPr>
        <w:t>: для указанн</w:t>
      </w:r>
      <w:r w:rsidR="00DF0A82" w:rsidRPr="00101F70">
        <w:rPr>
          <w:rFonts w:ascii="Times New Roman" w:hAnsi="Times New Roman"/>
          <w:b/>
          <w:i/>
          <w:sz w:val="24"/>
          <w:szCs w:val="24"/>
        </w:rPr>
        <w:t>ого</w:t>
      </w:r>
      <w:r w:rsidR="00615BCD" w:rsidRPr="00101F70">
        <w:rPr>
          <w:rFonts w:ascii="Times New Roman" w:hAnsi="Times New Roman"/>
          <w:b/>
          <w:i/>
          <w:sz w:val="24"/>
          <w:szCs w:val="24"/>
        </w:rPr>
        <w:t xml:space="preserve"> объект</w:t>
      </w:r>
      <w:r w:rsidR="00101F70" w:rsidRPr="00101F70">
        <w:rPr>
          <w:rFonts w:ascii="Times New Roman" w:hAnsi="Times New Roman"/>
          <w:b/>
          <w:i/>
          <w:sz w:val="24"/>
          <w:szCs w:val="24"/>
        </w:rPr>
        <w:t>а</w:t>
      </w:r>
      <w:r w:rsidR="00615BCD" w:rsidRPr="00101F70">
        <w:rPr>
          <w:rFonts w:ascii="Times New Roman" w:hAnsi="Times New Roman"/>
          <w:b/>
          <w:i/>
          <w:sz w:val="24"/>
          <w:szCs w:val="24"/>
        </w:rPr>
        <w:t xml:space="preserve"> капитального строительства </w:t>
      </w:r>
      <w:r w:rsidR="00101F70" w:rsidRPr="00101F70">
        <w:rPr>
          <w:rFonts w:ascii="Times New Roman" w:hAnsi="Times New Roman"/>
          <w:b/>
          <w:i/>
          <w:sz w:val="24"/>
          <w:szCs w:val="24"/>
        </w:rPr>
        <w:t>«Жилой дом поз.Л1.1 в составе 2 этапа комплекса зданий и сооружений жилищного и социального назначения» требования по обеспеченности в системах социального обслуживания и ресурсах инженерно-технического обеспечения выполняются.</w:t>
      </w:r>
    </w:p>
    <w:p w:rsidR="008D0507" w:rsidRPr="00F8411D" w:rsidRDefault="008D0507" w:rsidP="00F8411D">
      <w:pPr>
        <w:tabs>
          <w:tab w:val="left" w:pos="993"/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5419" w:rsidRDefault="00AD2A8E" w:rsidP="008B54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8B5419" w:rsidRPr="00F8411D">
        <w:rPr>
          <w:rFonts w:ascii="Times New Roman" w:hAnsi="Times New Roman"/>
          <w:b/>
          <w:sz w:val="24"/>
          <w:szCs w:val="24"/>
        </w:rPr>
        <w:t xml:space="preserve">. </w:t>
      </w:r>
      <w:r w:rsidR="008B5419">
        <w:rPr>
          <w:rFonts w:ascii="Times New Roman" w:hAnsi="Times New Roman"/>
          <w:b/>
          <w:sz w:val="24"/>
          <w:szCs w:val="24"/>
        </w:rPr>
        <w:t>О соблюдении требований технических регламентов.</w:t>
      </w:r>
    </w:p>
    <w:p w:rsidR="008B5419" w:rsidRPr="00F8411D" w:rsidRDefault="008B5419" w:rsidP="008B54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5419" w:rsidRPr="00F8411D" w:rsidRDefault="008B5419" w:rsidP="008B54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F8411D">
        <w:rPr>
          <w:rFonts w:ascii="Times New Roman" w:eastAsia="Times New Roman" w:hAnsi="Times New Roman"/>
          <w:i/>
          <w:sz w:val="24"/>
          <w:szCs w:val="24"/>
          <w:lang w:eastAsia="ru-RU"/>
        </w:rPr>
        <w:t>В соответствии с частью 1 статьи 40 Градостроительного кодекса Российской Федерации,  о</w:t>
      </w:r>
      <w:r w:rsidRPr="00F8411D">
        <w:rPr>
          <w:rFonts w:ascii="Times New Roman" w:hAnsi="Times New Roman"/>
          <w:i/>
          <w:sz w:val="24"/>
          <w:szCs w:val="24"/>
        </w:rPr>
        <w:t xml:space="preserve">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</w:t>
      </w:r>
      <w:r w:rsidRPr="00F8411D">
        <w:rPr>
          <w:rFonts w:ascii="Times New Roman" w:hAnsi="Times New Roman"/>
          <w:i/>
          <w:sz w:val="24"/>
          <w:szCs w:val="24"/>
          <w:u w:val="single"/>
        </w:rPr>
        <w:t>при соблюдении требований технических регламентов</w:t>
      </w:r>
      <w:r w:rsidRPr="00F8411D">
        <w:rPr>
          <w:rFonts w:ascii="Times New Roman" w:hAnsi="Times New Roman"/>
          <w:i/>
          <w:sz w:val="24"/>
          <w:szCs w:val="24"/>
        </w:rPr>
        <w:t>.</w:t>
      </w:r>
    </w:p>
    <w:p w:rsidR="008B5419" w:rsidRPr="00F8411D" w:rsidRDefault="008B5419" w:rsidP="008B541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411D">
        <w:rPr>
          <w:rFonts w:ascii="Times New Roman" w:hAnsi="Times New Roman"/>
          <w:sz w:val="24"/>
          <w:szCs w:val="24"/>
        </w:rPr>
        <w:t>На указанном земельном участке предусмотрено размещение объекта «Жилой дом поз.Л1.1 в составе 2 этапа комплекса зданий и сооружений жилищного и социального назначения»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411D">
        <w:rPr>
          <w:rFonts w:ascii="Times New Roman" w:hAnsi="Times New Roman"/>
          <w:sz w:val="24"/>
          <w:szCs w:val="24"/>
        </w:rPr>
        <w:t>со следующими характеристиками</w:t>
      </w:r>
      <w:r>
        <w:rPr>
          <w:rFonts w:ascii="Times New Roman" w:hAnsi="Times New Roman"/>
          <w:sz w:val="24"/>
          <w:szCs w:val="24"/>
        </w:rPr>
        <w:t>, соответствующими утвержденному проекту планировки территории:</w:t>
      </w:r>
    </w:p>
    <w:p w:rsidR="008B5419" w:rsidRPr="00F8411D" w:rsidRDefault="008B5419" w:rsidP="008B541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828"/>
      </w:tblGrid>
      <w:tr w:rsidR="008B5419" w:rsidRPr="003B4D19" w:rsidTr="003B4D19">
        <w:trPr>
          <w:trHeight w:val="610"/>
        </w:trPr>
        <w:tc>
          <w:tcPr>
            <w:tcW w:w="5670" w:type="dxa"/>
            <w:shd w:val="clear" w:color="auto" w:fill="auto"/>
            <w:vAlign w:val="center"/>
          </w:tcPr>
          <w:p w:rsidR="008B5419" w:rsidRPr="003B4D19" w:rsidRDefault="008B5419" w:rsidP="003B4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D1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показателя </w:t>
            </w:r>
          </w:p>
          <w:p w:rsidR="008B5419" w:rsidRPr="003B4D19" w:rsidRDefault="008B5419" w:rsidP="003B4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D19">
              <w:rPr>
                <w:rFonts w:ascii="Times New Roman" w:hAnsi="Times New Roman"/>
                <w:b/>
                <w:sz w:val="24"/>
                <w:szCs w:val="24"/>
              </w:rPr>
              <w:t>(единица измерения)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B5419" w:rsidRPr="003B4D19" w:rsidRDefault="008B5419" w:rsidP="003B4D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4D19"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8B5419" w:rsidRPr="003B4D19" w:rsidTr="003B4D19">
        <w:tc>
          <w:tcPr>
            <w:tcW w:w="5670" w:type="dxa"/>
            <w:shd w:val="clear" w:color="auto" w:fill="auto"/>
          </w:tcPr>
          <w:p w:rsidR="008B5419" w:rsidRPr="003B4D19" w:rsidRDefault="008B5419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площадь земельных участков (кв.м.)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B5419" w:rsidRPr="003B4D19" w:rsidRDefault="008B5419" w:rsidP="003B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12 566</w:t>
            </w:r>
          </w:p>
        </w:tc>
      </w:tr>
      <w:tr w:rsidR="008B5419" w:rsidRPr="003B4D19" w:rsidTr="003B4D19">
        <w:tc>
          <w:tcPr>
            <w:tcW w:w="5670" w:type="dxa"/>
            <w:shd w:val="clear" w:color="auto" w:fill="auto"/>
          </w:tcPr>
          <w:p w:rsidR="008B5419" w:rsidRPr="003B4D19" w:rsidRDefault="008B5419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площадь надземных этажей здания (кв.м.)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B5419" w:rsidRPr="003B4D19" w:rsidRDefault="008B5419" w:rsidP="003B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34 557</w:t>
            </w:r>
          </w:p>
        </w:tc>
      </w:tr>
      <w:tr w:rsidR="008B5419" w:rsidRPr="003B4D19" w:rsidTr="003B4D19">
        <w:tc>
          <w:tcPr>
            <w:tcW w:w="5670" w:type="dxa"/>
            <w:shd w:val="clear" w:color="auto" w:fill="auto"/>
          </w:tcPr>
          <w:p w:rsidR="008B5419" w:rsidRPr="003B4D19" w:rsidRDefault="008B5419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площадь жилых помещений (кв.м)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B5419" w:rsidRPr="003B4D19" w:rsidRDefault="008B5419" w:rsidP="003B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22 439</w:t>
            </w:r>
          </w:p>
        </w:tc>
      </w:tr>
      <w:tr w:rsidR="008B5419" w:rsidRPr="003B4D19" w:rsidTr="003B4D19">
        <w:tc>
          <w:tcPr>
            <w:tcW w:w="5670" w:type="dxa"/>
            <w:shd w:val="clear" w:color="auto" w:fill="auto"/>
          </w:tcPr>
          <w:p w:rsidR="008B5419" w:rsidRPr="003B4D19" w:rsidRDefault="008B5419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коэффициент плотности застройки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B5419" w:rsidRPr="003B4D19" w:rsidRDefault="008B5419" w:rsidP="003B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</w:tr>
      <w:tr w:rsidR="008B5419" w:rsidRPr="003B4D19" w:rsidTr="003B4D19">
        <w:tc>
          <w:tcPr>
            <w:tcW w:w="5670" w:type="dxa"/>
            <w:shd w:val="clear" w:color="auto" w:fill="auto"/>
          </w:tcPr>
          <w:p w:rsidR="008B5419" w:rsidRPr="003B4D19" w:rsidRDefault="008B5419" w:rsidP="003B4D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площадь земельного участка (кв.м. на 1 кв.м. общей площади жилых помещений)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B5419" w:rsidRPr="003B4D19" w:rsidRDefault="008B5419" w:rsidP="003B4D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D19"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</w:tr>
    </w:tbl>
    <w:p w:rsidR="008B5419" w:rsidRDefault="008B5419" w:rsidP="008B541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D3415" w:rsidRDefault="001D3415" w:rsidP="008169C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ООО «Проджект Мейкерс» разработан эскизный проект, содержащий основные п</w:t>
      </w:r>
      <w:r w:rsidR="008B5419">
        <w:rPr>
          <w:rFonts w:ascii="Times New Roman" w:hAnsi="Times New Roman"/>
          <w:sz w:val="24"/>
          <w:szCs w:val="24"/>
        </w:rPr>
        <w:t>роектные решения</w:t>
      </w:r>
      <w:r>
        <w:rPr>
          <w:rFonts w:ascii="Times New Roman" w:hAnsi="Times New Roman"/>
          <w:sz w:val="24"/>
          <w:szCs w:val="24"/>
        </w:rPr>
        <w:t>.</w:t>
      </w:r>
      <w:r w:rsidR="008169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Проектными решениями намечен комплекс инженерно-технических мероприятий</w:t>
      </w:r>
      <w:r w:rsidR="008169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повышению тепловой защиты ограждающих конструкций </w:t>
      </w:r>
      <w:r w:rsidR="008169CC">
        <w:rPr>
          <w:rFonts w:ascii="Times New Roman" w:hAnsi="Times New Roman"/>
          <w:sz w:val="24"/>
          <w:szCs w:val="24"/>
        </w:rPr>
        <w:t xml:space="preserve">здания; </w:t>
      </w:r>
      <w:r>
        <w:rPr>
          <w:rFonts w:ascii="Times New Roman" w:hAnsi="Times New Roman"/>
          <w:sz w:val="24"/>
          <w:szCs w:val="24"/>
        </w:rPr>
        <w:t>намечен комплекс мероприятий по созданию доступной</w:t>
      </w:r>
      <w:r w:rsidR="008169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среды для маломобильных групп населения (МГН) и инвалидов</w:t>
      </w:r>
      <w:r w:rsidR="008169CC">
        <w:rPr>
          <w:rFonts w:ascii="Times New Roman" w:hAnsi="Times New Roman"/>
          <w:sz w:val="24"/>
          <w:szCs w:val="24"/>
        </w:rPr>
        <w:t xml:space="preserve">. </w:t>
      </w:r>
      <w:r w:rsidR="00C6682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редусматривается возможность беспрепятственной эвакуации людей из помещений и с территории здания, обеспечение свободного подъезда и путей ввода спасательных сил и средств.</w:t>
      </w:r>
      <w:r w:rsidR="008169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Проектные решения обеспечивают пожарную безопасность здания</w:t>
      </w:r>
      <w:r w:rsidR="00C66829"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/>
          <w:sz w:val="24"/>
          <w:szCs w:val="24"/>
        </w:rPr>
        <w:t>санитарно-эпидемиологическую безопасность</w:t>
      </w:r>
      <w:r w:rsidR="008169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эксплуатации объекта.</w:t>
      </w:r>
    </w:p>
    <w:p w:rsidR="001D3415" w:rsidRDefault="008169CC" w:rsidP="001D341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решения, содержащиеся в </w:t>
      </w:r>
      <w:r w:rsidR="001D3415">
        <w:rPr>
          <w:rFonts w:ascii="Times New Roman" w:hAnsi="Times New Roman"/>
          <w:sz w:val="24"/>
          <w:szCs w:val="24"/>
        </w:rPr>
        <w:t>эскизном проекте, подтверждают соблюдение требований технических регламентов, так как обеспечивают пожарную, санитарно-эпидемиологическую и экологическую безопасность, а также необходимое благоустройство и озеленение территории.</w:t>
      </w:r>
    </w:p>
    <w:p w:rsidR="001D3415" w:rsidRDefault="001D3415" w:rsidP="008B541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B5419" w:rsidRPr="00D5245D" w:rsidRDefault="008B5419" w:rsidP="008B541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5245D">
        <w:rPr>
          <w:rFonts w:ascii="Times New Roman" w:hAnsi="Times New Roman"/>
          <w:b/>
          <w:i/>
          <w:sz w:val="24"/>
          <w:szCs w:val="24"/>
        </w:rPr>
        <w:t xml:space="preserve">Вывод: для указанного земельного участка при </w:t>
      </w:r>
      <w:r w:rsidRPr="00D5245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</w:t>
      </w:r>
      <w:r w:rsidRPr="00D5245D">
        <w:rPr>
          <w:rFonts w:ascii="Times New Roman" w:hAnsi="Times New Roman"/>
          <w:b/>
          <w:i/>
          <w:sz w:val="24"/>
          <w:szCs w:val="24"/>
        </w:rPr>
        <w:t>тклонении от предельных параметров разрешенного строительства объектов капитального строительства требования технических регламентов</w:t>
      </w:r>
      <w:r w:rsidRPr="00D5245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соблюдаются.</w:t>
      </w:r>
    </w:p>
    <w:p w:rsidR="008B5419" w:rsidRPr="00F8411D" w:rsidRDefault="008B5419" w:rsidP="008B5419">
      <w:pPr>
        <w:tabs>
          <w:tab w:val="left" w:pos="993"/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76D" w:rsidRDefault="00B1676D" w:rsidP="00B167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B1676D">
        <w:rPr>
          <w:rFonts w:ascii="Times New Roman" w:hAnsi="Times New Roman"/>
          <w:b/>
          <w:iCs/>
          <w:sz w:val="24"/>
          <w:szCs w:val="24"/>
        </w:rPr>
        <w:t xml:space="preserve">6. О территориях, подверженных риску негативного </w:t>
      </w:r>
      <w:r>
        <w:rPr>
          <w:rFonts w:ascii="Times New Roman" w:hAnsi="Times New Roman"/>
          <w:b/>
          <w:iCs/>
          <w:sz w:val="24"/>
          <w:szCs w:val="24"/>
        </w:rPr>
        <w:t>воздействия на окружающую среду (если отклонение от предельных параметров разрешенного строительства, реконструкции объектов капитального строительства может оказать такое негативное воздействие на окружающую среду).</w:t>
      </w:r>
    </w:p>
    <w:p w:rsidR="00B1676D" w:rsidRPr="00B1676D" w:rsidRDefault="00B1676D" w:rsidP="00B167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B1676D" w:rsidRDefault="00B1676D" w:rsidP="00B167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Место, отведенное для строительства жилого дома, расположено в Автозаводском районе, в квартале 14А (юго-восточнее ул.40 лет Победы), г. Тольятти.</w:t>
      </w:r>
    </w:p>
    <w:p w:rsidR="00B1676D" w:rsidRDefault="00B1676D" w:rsidP="00B167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Особо охраняемые памятники природы и культуры, виды растений и животных, занесенных в Красную книгу, на участке строительства отсутствуют. </w:t>
      </w:r>
    </w:p>
    <w:p w:rsidR="00B1676D" w:rsidRDefault="00D5245D" w:rsidP="00B167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B1676D">
        <w:rPr>
          <w:rFonts w:ascii="Times New Roman" w:hAnsi="Times New Roman"/>
          <w:sz w:val="24"/>
          <w:szCs w:val="24"/>
        </w:rPr>
        <w:t>оздействием на окружающую среду будет являться: бытовой мусор, образующийся от жильцов дома, работа двигателей автотранспорта, отвод бытовых стоков.</w:t>
      </w:r>
    </w:p>
    <w:p w:rsidR="00D5245D" w:rsidRDefault="00D5245D" w:rsidP="00D524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Мусороудаление с территории жилого дома осуществляется в соответствии с СанПиН 42-</w:t>
      </w:r>
    </w:p>
    <w:p w:rsidR="00D5245D" w:rsidRDefault="00D5245D" w:rsidP="00D524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128-4690-88 по принятой схеме населённого пункта: сбор твёрдых бытовых отходов предусмотрен в стандартный контейнер, с последующим вывозом их на санкционированный полигон бытовых отходов; мусор от уборки территории (уличный смет с асфальтированной территории и газонов) собирается в стандартные контейнеры для мусора и вывозится на санкционированный полигон бытовых отходов. </w:t>
      </w:r>
    </w:p>
    <w:p w:rsidR="00B1676D" w:rsidRDefault="00D5245D" w:rsidP="00B167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B1676D">
        <w:rPr>
          <w:rFonts w:ascii="Times New Roman" w:hAnsi="Times New Roman"/>
          <w:sz w:val="24"/>
          <w:szCs w:val="24"/>
        </w:rPr>
        <w:t xml:space="preserve"> силу малого количества автотранспорта на </w:t>
      </w:r>
      <w:r>
        <w:rPr>
          <w:rFonts w:ascii="Times New Roman" w:hAnsi="Times New Roman"/>
          <w:sz w:val="24"/>
          <w:szCs w:val="24"/>
        </w:rPr>
        <w:t xml:space="preserve">придомовой </w:t>
      </w:r>
      <w:r w:rsidR="00B1676D">
        <w:rPr>
          <w:rFonts w:ascii="Times New Roman" w:hAnsi="Times New Roman"/>
          <w:sz w:val="24"/>
          <w:szCs w:val="24"/>
        </w:rPr>
        <w:t>парковк</w:t>
      </w:r>
      <w:r>
        <w:rPr>
          <w:rFonts w:ascii="Times New Roman" w:hAnsi="Times New Roman"/>
          <w:sz w:val="24"/>
          <w:szCs w:val="24"/>
        </w:rPr>
        <w:t>е</w:t>
      </w:r>
      <w:r w:rsidR="00B1676D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с учетом </w:t>
      </w:r>
      <w:r w:rsidR="00B1676D">
        <w:rPr>
          <w:rFonts w:ascii="Times New Roman" w:hAnsi="Times New Roman"/>
          <w:sz w:val="24"/>
          <w:szCs w:val="24"/>
        </w:rPr>
        <w:t xml:space="preserve">одновременности въезда-выезда акустическая нагрузка не превысит фоновых значений. </w:t>
      </w:r>
    </w:p>
    <w:p w:rsidR="00D5245D" w:rsidRDefault="00D5245D" w:rsidP="00D524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Хозяйственно-бытовые и ливневые стоки отводятся в проектируемую внутриквартальную канализационную сеть. </w:t>
      </w:r>
    </w:p>
    <w:p w:rsidR="00D5245D" w:rsidRDefault="00D5245D" w:rsidP="00D524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66050" w:rsidRPr="00D5245D" w:rsidRDefault="00D5245D" w:rsidP="00D524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5245D">
        <w:rPr>
          <w:rFonts w:ascii="Times New Roman" w:hAnsi="Times New Roman"/>
          <w:b/>
          <w:i/>
          <w:sz w:val="24"/>
          <w:szCs w:val="24"/>
        </w:rPr>
        <w:t xml:space="preserve">Вывод: </w:t>
      </w:r>
      <w:r w:rsidR="00B1676D" w:rsidRPr="00D5245D">
        <w:rPr>
          <w:rFonts w:ascii="Times New Roman" w:hAnsi="Times New Roman"/>
          <w:b/>
          <w:i/>
          <w:sz w:val="24"/>
          <w:szCs w:val="24"/>
        </w:rPr>
        <w:t>По результатам оценки общего воздействия объекта на окружающую среду установлено,</w:t>
      </w:r>
      <w:r w:rsidRPr="00D5245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1676D" w:rsidRPr="00D5245D">
        <w:rPr>
          <w:rFonts w:ascii="Times New Roman" w:hAnsi="Times New Roman"/>
          <w:b/>
          <w:i/>
          <w:sz w:val="24"/>
          <w:szCs w:val="24"/>
        </w:rPr>
        <w:t>что рассматриваемый объект соответствует требованиям природоохранного законодательства,</w:t>
      </w:r>
      <w:r w:rsidRPr="00D5245D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1676D" w:rsidRPr="00D5245D">
        <w:rPr>
          <w:rFonts w:ascii="Times New Roman" w:hAnsi="Times New Roman"/>
          <w:b/>
          <w:i/>
          <w:sz w:val="24"/>
          <w:szCs w:val="24"/>
        </w:rPr>
        <w:t xml:space="preserve">является экологически безопасным при условии реализации </w:t>
      </w:r>
      <w:r w:rsidRPr="00D5245D">
        <w:rPr>
          <w:rFonts w:ascii="Times New Roman" w:hAnsi="Times New Roman"/>
          <w:b/>
          <w:i/>
          <w:sz w:val="24"/>
          <w:szCs w:val="24"/>
        </w:rPr>
        <w:t>проектных решений в полном объёме, негативного воздействия на окружающую среду не оказывает.</w:t>
      </w:r>
    </w:p>
    <w:sectPr w:rsidR="00B66050" w:rsidRPr="00D5245D" w:rsidSect="00C66829">
      <w:headerReference w:type="default" r:id="rId9"/>
      <w:pgSz w:w="11909" w:h="16834"/>
      <w:pgMar w:top="851" w:right="851" w:bottom="851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2D" w:rsidRDefault="0063562D" w:rsidP="007A211C">
      <w:pPr>
        <w:spacing w:after="0" w:line="240" w:lineRule="auto"/>
      </w:pPr>
      <w:r>
        <w:separator/>
      </w:r>
    </w:p>
  </w:endnote>
  <w:endnote w:type="continuationSeparator" w:id="0">
    <w:p w:rsidR="0063562D" w:rsidRDefault="0063562D" w:rsidP="007A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2D" w:rsidRDefault="0063562D" w:rsidP="007A211C">
      <w:pPr>
        <w:spacing w:after="0" w:line="240" w:lineRule="auto"/>
      </w:pPr>
      <w:r>
        <w:separator/>
      </w:r>
    </w:p>
  </w:footnote>
  <w:footnote w:type="continuationSeparator" w:id="0">
    <w:p w:rsidR="0063562D" w:rsidRDefault="0063562D" w:rsidP="007A2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76D" w:rsidRPr="00DC62E3" w:rsidRDefault="00B1676D">
    <w:pPr>
      <w:pStyle w:val="a6"/>
      <w:jc w:val="center"/>
      <w:rPr>
        <w:rFonts w:ascii="Times New Roman" w:hAnsi="Times New Roman"/>
        <w:sz w:val="28"/>
        <w:szCs w:val="28"/>
      </w:rPr>
    </w:pPr>
    <w:r w:rsidRPr="00DC62E3">
      <w:rPr>
        <w:rFonts w:ascii="Times New Roman" w:hAnsi="Times New Roman"/>
        <w:sz w:val="28"/>
        <w:szCs w:val="28"/>
      </w:rPr>
      <w:fldChar w:fldCharType="begin"/>
    </w:r>
    <w:r w:rsidRPr="00DC62E3">
      <w:rPr>
        <w:rFonts w:ascii="Times New Roman" w:hAnsi="Times New Roman"/>
        <w:sz w:val="28"/>
        <w:szCs w:val="28"/>
      </w:rPr>
      <w:instrText>PAGE   \* MERGEFORMAT</w:instrText>
    </w:r>
    <w:r w:rsidRPr="00DC62E3">
      <w:rPr>
        <w:rFonts w:ascii="Times New Roman" w:hAnsi="Times New Roman"/>
        <w:sz w:val="28"/>
        <w:szCs w:val="28"/>
      </w:rPr>
      <w:fldChar w:fldCharType="separate"/>
    </w:r>
    <w:r w:rsidR="003B4D19">
      <w:rPr>
        <w:rFonts w:ascii="Times New Roman" w:hAnsi="Times New Roman"/>
        <w:noProof/>
        <w:sz w:val="28"/>
        <w:szCs w:val="28"/>
      </w:rPr>
      <w:t>2</w:t>
    </w:r>
    <w:r w:rsidRPr="00DC62E3">
      <w:rPr>
        <w:rFonts w:ascii="Times New Roman" w:hAnsi="Times New Roman"/>
        <w:sz w:val="28"/>
        <w:szCs w:val="28"/>
      </w:rPr>
      <w:fldChar w:fldCharType="end"/>
    </w:r>
  </w:p>
  <w:p w:rsidR="00B1676D" w:rsidRDefault="00B167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51AA8F4"/>
    <w:lvl w:ilvl="0">
      <w:numFmt w:val="bullet"/>
      <w:lvlText w:val="*"/>
      <w:lvlJc w:val="left"/>
    </w:lvl>
  </w:abstractNum>
  <w:abstractNum w:abstractNumId="1">
    <w:nsid w:val="24B4414E"/>
    <w:multiLevelType w:val="hybridMultilevel"/>
    <w:tmpl w:val="38767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2A2BBB"/>
    <w:multiLevelType w:val="hybridMultilevel"/>
    <w:tmpl w:val="B4FCB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1432B"/>
    <w:multiLevelType w:val="hybridMultilevel"/>
    <w:tmpl w:val="06A42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1EE3E9E"/>
    <w:multiLevelType w:val="hybridMultilevel"/>
    <w:tmpl w:val="F24CD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E14B8E"/>
    <w:multiLevelType w:val="hybridMultilevel"/>
    <w:tmpl w:val="B7AA7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10191F"/>
    <w:multiLevelType w:val="hybridMultilevel"/>
    <w:tmpl w:val="FB34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D1D50"/>
    <w:multiLevelType w:val="multilevel"/>
    <w:tmpl w:val="F24C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EB444A"/>
    <w:multiLevelType w:val="hybridMultilevel"/>
    <w:tmpl w:val="2E04C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937412"/>
    <w:multiLevelType w:val="hybridMultilevel"/>
    <w:tmpl w:val="4524E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31D2C"/>
    <w:multiLevelType w:val="hybridMultilevel"/>
    <w:tmpl w:val="3FFE4426"/>
    <w:lvl w:ilvl="0" w:tplc="9BDE0BC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56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456"/>
        <w:lvlJc w:val="left"/>
        <w:rPr>
          <w:rFonts w:ascii="Arial" w:hAnsi="Arial" w:cs="Arial" w:hint="default"/>
        </w:rPr>
      </w:lvl>
    </w:lvlOverride>
  </w:num>
  <w:num w:numId="3">
    <w:abstractNumId w:val="10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09"/>
    <w:rsid w:val="000003A4"/>
    <w:rsid w:val="00006550"/>
    <w:rsid w:val="000231A2"/>
    <w:rsid w:val="0002427E"/>
    <w:rsid w:val="000325B4"/>
    <w:rsid w:val="00032EF3"/>
    <w:rsid w:val="00045804"/>
    <w:rsid w:val="000463CC"/>
    <w:rsid w:val="00052121"/>
    <w:rsid w:val="00057D71"/>
    <w:rsid w:val="00065BE4"/>
    <w:rsid w:val="0006619B"/>
    <w:rsid w:val="0006690F"/>
    <w:rsid w:val="00085983"/>
    <w:rsid w:val="000A223C"/>
    <w:rsid w:val="000A4AB1"/>
    <w:rsid w:val="000A59E6"/>
    <w:rsid w:val="000B0FE1"/>
    <w:rsid w:val="000B2688"/>
    <w:rsid w:val="00101F70"/>
    <w:rsid w:val="00131D2B"/>
    <w:rsid w:val="0013229B"/>
    <w:rsid w:val="00145D9B"/>
    <w:rsid w:val="00152671"/>
    <w:rsid w:val="00154E36"/>
    <w:rsid w:val="00160A09"/>
    <w:rsid w:val="00167C69"/>
    <w:rsid w:val="0017253A"/>
    <w:rsid w:val="00177EB4"/>
    <w:rsid w:val="00184B2D"/>
    <w:rsid w:val="00193068"/>
    <w:rsid w:val="001A1264"/>
    <w:rsid w:val="001A7818"/>
    <w:rsid w:val="001B3ADB"/>
    <w:rsid w:val="001C2D74"/>
    <w:rsid w:val="001D3415"/>
    <w:rsid w:val="001D4C63"/>
    <w:rsid w:val="001D6752"/>
    <w:rsid w:val="001E4BFA"/>
    <w:rsid w:val="001E4FB1"/>
    <w:rsid w:val="002023DD"/>
    <w:rsid w:val="00207067"/>
    <w:rsid w:val="0023734B"/>
    <w:rsid w:val="00237672"/>
    <w:rsid w:val="0024001B"/>
    <w:rsid w:val="0024052C"/>
    <w:rsid w:val="0024176E"/>
    <w:rsid w:val="002532E1"/>
    <w:rsid w:val="002845EC"/>
    <w:rsid w:val="002A5622"/>
    <w:rsid w:val="002B0749"/>
    <w:rsid w:val="002D02D1"/>
    <w:rsid w:val="002D103B"/>
    <w:rsid w:val="002D1350"/>
    <w:rsid w:val="002D3724"/>
    <w:rsid w:val="002D47A0"/>
    <w:rsid w:val="002E6D28"/>
    <w:rsid w:val="00300FA0"/>
    <w:rsid w:val="003020F8"/>
    <w:rsid w:val="00317FAE"/>
    <w:rsid w:val="00347EFF"/>
    <w:rsid w:val="003768F5"/>
    <w:rsid w:val="00395473"/>
    <w:rsid w:val="003A2B9F"/>
    <w:rsid w:val="003B4D19"/>
    <w:rsid w:val="003D6D9C"/>
    <w:rsid w:val="003E164A"/>
    <w:rsid w:val="003F048F"/>
    <w:rsid w:val="003F6C61"/>
    <w:rsid w:val="004109D0"/>
    <w:rsid w:val="00420DCD"/>
    <w:rsid w:val="00440E32"/>
    <w:rsid w:val="00441F47"/>
    <w:rsid w:val="004477C6"/>
    <w:rsid w:val="004535D2"/>
    <w:rsid w:val="00454C25"/>
    <w:rsid w:val="004562B9"/>
    <w:rsid w:val="00472892"/>
    <w:rsid w:val="0049742B"/>
    <w:rsid w:val="004A6940"/>
    <w:rsid w:val="004A72D5"/>
    <w:rsid w:val="004C3B27"/>
    <w:rsid w:val="004C61D7"/>
    <w:rsid w:val="004D4744"/>
    <w:rsid w:val="004E05ED"/>
    <w:rsid w:val="004E0707"/>
    <w:rsid w:val="0051121F"/>
    <w:rsid w:val="00517F69"/>
    <w:rsid w:val="00523696"/>
    <w:rsid w:val="00526436"/>
    <w:rsid w:val="005318C3"/>
    <w:rsid w:val="005343D8"/>
    <w:rsid w:val="0054348A"/>
    <w:rsid w:val="00552308"/>
    <w:rsid w:val="00587184"/>
    <w:rsid w:val="005A09E3"/>
    <w:rsid w:val="005A2AB1"/>
    <w:rsid w:val="005B2858"/>
    <w:rsid w:val="005C3E0A"/>
    <w:rsid w:val="005D4745"/>
    <w:rsid w:val="005E36A5"/>
    <w:rsid w:val="005F3079"/>
    <w:rsid w:val="005F600D"/>
    <w:rsid w:val="005F71F5"/>
    <w:rsid w:val="00611BAA"/>
    <w:rsid w:val="00615BCD"/>
    <w:rsid w:val="00621AF2"/>
    <w:rsid w:val="00622B39"/>
    <w:rsid w:val="00632B1C"/>
    <w:rsid w:val="0063562D"/>
    <w:rsid w:val="006520B6"/>
    <w:rsid w:val="006560E2"/>
    <w:rsid w:val="00657218"/>
    <w:rsid w:val="00663548"/>
    <w:rsid w:val="0066432A"/>
    <w:rsid w:val="006643AA"/>
    <w:rsid w:val="00664EE4"/>
    <w:rsid w:val="00666FD9"/>
    <w:rsid w:val="0066703A"/>
    <w:rsid w:val="0068338C"/>
    <w:rsid w:val="006B1589"/>
    <w:rsid w:val="006C709F"/>
    <w:rsid w:val="006D7E0E"/>
    <w:rsid w:val="006E251C"/>
    <w:rsid w:val="006E68E0"/>
    <w:rsid w:val="006F51C9"/>
    <w:rsid w:val="006F7D0B"/>
    <w:rsid w:val="00702287"/>
    <w:rsid w:val="007073B9"/>
    <w:rsid w:val="0073038C"/>
    <w:rsid w:val="0075303E"/>
    <w:rsid w:val="00764FCC"/>
    <w:rsid w:val="007812A2"/>
    <w:rsid w:val="00782F35"/>
    <w:rsid w:val="00791139"/>
    <w:rsid w:val="00793F43"/>
    <w:rsid w:val="007A12F1"/>
    <w:rsid w:val="007A154F"/>
    <w:rsid w:val="007A1F9A"/>
    <w:rsid w:val="007A211C"/>
    <w:rsid w:val="007B36CA"/>
    <w:rsid w:val="007B7AAC"/>
    <w:rsid w:val="007C7549"/>
    <w:rsid w:val="007D5637"/>
    <w:rsid w:val="008169CC"/>
    <w:rsid w:val="008539DE"/>
    <w:rsid w:val="00853B4C"/>
    <w:rsid w:val="00857325"/>
    <w:rsid w:val="00857DF1"/>
    <w:rsid w:val="00875A2A"/>
    <w:rsid w:val="0088624D"/>
    <w:rsid w:val="00886BC6"/>
    <w:rsid w:val="008B196D"/>
    <w:rsid w:val="008B5419"/>
    <w:rsid w:val="008B543E"/>
    <w:rsid w:val="008B7695"/>
    <w:rsid w:val="008B7C9F"/>
    <w:rsid w:val="008C61F8"/>
    <w:rsid w:val="008D0507"/>
    <w:rsid w:val="008D3670"/>
    <w:rsid w:val="008D5211"/>
    <w:rsid w:val="008E4431"/>
    <w:rsid w:val="008F1843"/>
    <w:rsid w:val="008F5A2D"/>
    <w:rsid w:val="00901BB9"/>
    <w:rsid w:val="00930062"/>
    <w:rsid w:val="00944DC0"/>
    <w:rsid w:val="009577AB"/>
    <w:rsid w:val="00967733"/>
    <w:rsid w:val="00972DA4"/>
    <w:rsid w:val="00983BEE"/>
    <w:rsid w:val="0098446F"/>
    <w:rsid w:val="0098762C"/>
    <w:rsid w:val="009948BA"/>
    <w:rsid w:val="009B1B1B"/>
    <w:rsid w:val="009C3C06"/>
    <w:rsid w:val="009C3D29"/>
    <w:rsid w:val="009C5FC3"/>
    <w:rsid w:val="009C7498"/>
    <w:rsid w:val="009C77BE"/>
    <w:rsid w:val="009D11EB"/>
    <w:rsid w:val="009D497B"/>
    <w:rsid w:val="009D7D38"/>
    <w:rsid w:val="00A03FA5"/>
    <w:rsid w:val="00A107E5"/>
    <w:rsid w:val="00A301D1"/>
    <w:rsid w:val="00A35A88"/>
    <w:rsid w:val="00A47200"/>
    <w:rsid w:val="00A52F9D"/>
    <w:rsid w:val="00A55D3D"/>
    <w:rsid w:val="00A64B03"/>
    <w:rsid w:val="00A71542"/>
    <w:rsid w:val="00A85D72"/>
    <w:rsid w:val="00AB51C4"/>
    <w:rsid w:val="00AB7987"/>
    <w:rsid w:val="00AD2A8E"/>
    <w:rsid w:val="00AD5183"/>
    <w:rsid w:val="00AF0719"/>
    <w:rsid w:val="00B13D5D"/>
    <w:rsid w:val="00B1676D"/>
    <w:rsid w:val="00B20FE4"/>
    <w:rsid w:val="00B401E7"/>
    <w:rsid w:val="00B4453A"/>
    <w:rsid w:val="00B537EF"/>
    <w:rsid w:val="00B556C1"/>
    <w:rsid w:val="00B66050"/>
    <w:rsid w:val="00B67D52"/>
    <w:rsid w:val="00B72ECE"/>
    <w:rsid w:val="00B735BA"/>
    <w:rsid w:val="00B76C82"/>
    <w:rsid w:val="00B95790"/>
    <w:rsid w:val="00BA4488"/>
    <w:rsid w:val="00BA6A25"/>
    <w:rsid w:val="00BD210B"/>
    <w:rsid w:val="00BD792E"/>
    <w:rsid w:val="00BE5C3C"/>
    <w:rsid w:val="00C02290"/>
    <w:rsid w:val="00C1490E"/>
    <w:rsid w:val="00C2186D"/>
    <w:rsid w:val="00C3219F"/>
    <w:rsid w:val="00C42C49"/>
    <w:rsid w:val="00C43AB1"/>
    <w:rsid w:val="00C66829"/>
    <w:rsid w:val="00C71C94"/>
    <w:rsid w:val="00C75FD4"/>
    <w:rsid w:val="00C87850"/>
    <w:rsid w:val="00C91C09"/>
    <w:rsid w:val="00C96BFC"/>
    <w:rsid w:val="00C97EEB"/>
    <w:rsid w:val="00CA18B0"/>
    <w:rsid w:val="00CA47BE"/>
    <w:rsid w:val="00CD0A5D"/>
    <w:rsid w:val="00CE016E"/>
    <w:rsid w:val="00D07832"/>
    <w:rsid w:val="00D11A09"/>
    <w:rsid w:val="00D2627B"/>
    <w:rsid w:val="00D26D33"/>
    <w:rsid w:val="00D2716B"/>
    <w:rsid w:val="00D30861"/>
    <w:rsid w:val="00D45E50"/>
    <w:rsid w:val="00D5245D"/>
    <w:rsid w:val="00D667A7"/>
    <w:rsid w:val="00D80450"/>
    <w:rsid w:val="00D8758C"/>
    <w:rsid w:val="00DA0275"/>
    <w:rsid w:val="00DC33BA"/>
    <w:rsid w:val="00DC62E3"/>
    <w:rsid w:val="00DD6A92"/>
    <w:rsid w:val="00DE5FA3"/>
    <w:rsid w:val="00DF0A82"/>
    <w:rsid w:val="00DF129C"/>
    <w:rsid w:val="00DF760E"/>
    <w:rsid w:val="00E143DD"/>
    <w:rsid w:val="00E15722"/>
    <w:rsid w:val="00E2695F"/>
    <w:rsid w:val="00E312E3"/>
    <w:rsid w:val="00E35307"/>
    <w:rsid w:val="00E375FE"/>
    <w:rsid w:val="00E41979"/>
    <w:rsid w:val="00E5043C"/>
    <w:rsid w:val="00E518E2"/>
    <w:rsid w:val="00E71DA9"/>
    <w:rsid w:val="00E72F4D"/>
    <w:rsid w:val="00E8057D"/>
    <w:rsid w:val="00E82234"/>
    <w:rsid w:val="00E84045"/>
    <w:rsid w:val="00E8441B"/>
    <w:rsid w:val="00E918C2"/>
    <w:rsid w:val="00EA2A7A"/>
    <w:rsid w:val="00EA4502"/>
    <w:rsid w:val="00EB6B44"/>
    <w:rsid w:val="00EC44BD"/>
    <w:rsid w:val="00EC59B8"/>
    <w:rsid w:val="00ED14DC"/>
    <w:rsid w:val="00EE6939"/>
    <w:rsid w:val="00EF449C"/>
    <w:rsid w:val="00F0036C"/>
    <w:rsid w:val="00F10F83"/>
    <w:rsid w:val="00F12235"/>
    <w:rsid w:val="00F14368"/>
    <w:rsid w:val="00F14EB4"/>
    <w:rsid w:val="00F15B0B"/>
    <w:rsid w:val="00F167A5"/>
    <w:rsid w:val="00F175C8"/>
    <w:rsid w:val="00F36599"/>
    <w:rsid w:val="00F55B45"/>
    <w:rsid w:val="00F603A9"/>
    <w:rsid w:val="00F607ED"/>
    <w:rsid w:val="00F82377"/>
    <w:rsid w:val="00F8411D"/>
    <w:rsid w:val="00F87C1B"/>
    <w:rsid w:val="00F907D0"/>
    <w:rsid w:val="00F94627"/>
    <w:rsid w:val="00F94944"/>
    <w:rsid w:val="00F95F33"/>
    <w:rsid w:val="00FC0673"/>
    <w:rsid w:val="00FD50FC"/>
    <w:rsid w:val="00FF2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2F9D"/>
    <w:pPr>
      <w:ind w:left="720"/>
      <w:contextualSpacing/>
    </w:pPr>
  </w:style>
  <w:style w:type="character" w:customStyle="1" w:styleId="a5">
    <w:name w:val="!Красный"/>
    <w:rsid w:val="00EE6939"/>
    <w:rPr>
      <w:sz w:val="28"/>
      <w:shd w:val="clear" w:color="auto" w:fill="FF0000"/>
    </w:rPr>
  </w:style>
  <w:style w:type="paragraph" w:styleId="a6">
    <w:name w:val="header"/>
    <w:basedOn w:val="a"/>
    <w:link w:val="a7"/>
    <w:uiPriority w:val="99"/>
    <w:unhideWhenUsed/>
    <w:rsid w:val="007A2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211C"/>
  </w:style>
  <w:style w:type="paragraph" w:styleId="a8">
    <w:name w:val="footer"/>
    <w:basedOn w:val="a"/>
    <w:link w:val="a9"/>
    <w:uiPriority w:val="99"/>
    <w:unhideWhenUsed/>
    <w:rsid w:val="007A2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211C"/>
  </w:style>
  <w:style w:type="paragraph" w:styleId="aa">
    <w:name w:val="Balloon Text"/>
    <w:basedOn w:val="a"/>
    <w:link w:val="ab"/>
    <w:uiPriority w:val="99"/>
    <w:semiHidden/>
    <w:unhideWhenUsed/>
    <w:rsid w:val="005E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E36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4FB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143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1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2F9D"/>
    <w:pPr>
      <w:ind w:left="720"/>
      <w:contextualSpacing/>
    </w:pPr>
  </w:style>
  <w:style w:type="character" w:customStyle="1" w:styleId="a5">
    <w:name w:val="!Красный"/>
    <w:rsid w:val="00EE6939"/>
    <w:rPr>
      <w:sz w:val="28"/>
      <w:shd w:val="clear" w:color="auto" w:fill="FF0000"/>
    </w:rPr>
  </w:style>
  <w:style w:type="paragraph" w:styleId="a6">
    <w:name w:val="header"/>
    <w:basedOn w:val="a"/>
    <w:link w:val="a7"/>
    <w:uiPriority w:val="99"/>
    <w:unhideWhenUsed/>
    <w:rsid w:val="007A2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211C"/>
  </w:style>
  <w:style w:type="paragraph" w:styleId="a8">
    <w:name w:val="footer"/>
    <w:basedOn w:val="a"/>
    <w:link w:val="a9"/>
    <w:uiPriority w:val="99"/>
    <w:unhideWhenUsed/>
    <w:rsid w:val="007A2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211C"/>
  </w:style>
  <w:style w:type="paragraph" w:styleId="aa">
    <w:name w:val="Balloon Text"/>
    <w:basedOn w:val="a"/>
    <w:link w:val="ab"/>
    <w:uiPriority w:val="99"/>
    <w:semiHidden/>
    <w:unhideWhenUsed/>
    <w:rsid w:val="005E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E36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E4FB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F143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5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10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1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8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1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3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09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DAE2-C2F2-4B62-8AF3-87234042F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3464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 Егор</dc:creator>
  <cp:lastModifiedBy>Карле Светлана Юрьевна</cp:lastModifiedBy>
  <cp:revision>2</cp:revision>
  <cp:lastPrinted>2018-06-18T12:51:00Z</cp:lastPrinted>
  <dcterms:created xsi:type="dcterms:W3CDTF">2018-07-11T07:52:00Z</dcterms:created>
  <dcterms:modified xsi:type="dcterms:W3CDTF">2018-07-11T07:52:00Z</dcterms:modified>
</cp:coreProperties>
</file>