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0D4" w:rsidRDefault="00F87E04" w:rsidP="006370D4">
      <w:pPr>
        <w:tabs>
          <w:tab w:val="left" w:pos="7634"/>
        </w:tabs>
        <w:ind w:left="4963"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</w:t>
      </w:r>
    </w:p>
    <w:p w:rsidR="005E7D66" w:rsidRDefault="005E7D66" w:rsidP="006370D4">
      <w:pPr>
        <w:tabs>
          <w:tab w:val="left" w:pos="7634"/>
        </w:tabs>
        <w:ind w:left="4963" w:firstLine="709"/>
        <w:jc w:val="center"/>
        <w:rPr>
          <w:rFonts w:ascii="Times New Roman" w:hAnsi="Times New Roman"/>
          <w:sz w:val="24"/>
        </w:rPr>
      </w:pPr>
    </w:p>
    <w:p w:rsidR="006370D4" w:rsidRDefault="006370D4" w:rsidP="006370D4">
      <w:pPr>
        <w:tabs>
          <w:tab w:val="left" w:pos="76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ГОРОДСКОГО ОКРУГА ТОЛЬЯТТИ</w:t>
      </w:r>
    </w:p>
    <w:p w:rsidR="006370D4" w:rsidRDefault="006370D4" w:rsidP="006370D4">
      <w:pPr>
        <w:tabs>
          <w:tab w:val="left" w:pos="76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6370D4" w:rsidRDefault="006370D4" w:rsidP="006370D4">
      <w:pPr>
        <w:tabs>
          <w:tab w:val="left" w:pos="76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№_____от______</w:t>
      </w:r>
    </w:p>
    <w:p w:rsidR="00F87E04" w:rsidRDefault="00F87E04" w:rsidP="00F87E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370D4" w:rsidRDefault="006370D4" w:rsidP="00F87E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</w:t>
      </w:r>
      <w:r w:rsidR="00BF2A4C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Правила землепользования и</w:t>
      </w:r>
    </w:p>
    <w:p w:rsidR="006370D4" w:rsidRDefault="006370D4" w:rsidP="00F87E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застройки городского округа Тольятти, утвержденные решением Думы</w:t>
      </w:r>
    </w:p>
    <w:p w:rsidR="006370D4" w:rsidRDefault="006370D4" w:rsidP="00F87E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Тольятти от 24.12.2008 № 1059</w:t>
      </w:r>
    </w:p>
    <w:p w:rsidR="006370D4" w:rsidRDefault="006370D4" w:rsidP="006370D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70D4" w:rsidRDefault="006370D4" w:rsidP="00BF25E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изменени</w:t>
      </w:r>
      <w:r w:rsidR="00BF2A4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Правила землепользования и застройки городского округа Тольятти, утвержденные решением Думы городского округа Тольятти от 24.12.2008 № 1059, руководствуясь Градостроительным кодексом Российской Федерации, Уставом городского округа Тольятти, учитывая результаты публичных слушаний, Дума</w:t>
      </w:r>
    </w:p>
    <w:p w:rsidR="006370D4" w:rsidRDefault="006370D4" w:rsidP="00BF25E3">
      <w:pPr>
        <w:tabs>
          <w:tab w:val="left" w:pos="763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BF2A4C" w:rsidRDefault="006370D4" w:rsidP="00BF2A4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418F9">
        <w:rPr>
          <w:rFonts w:ascii="Times New Roman" w:hAnsi="Times New Roman"/>
          <w:sz w:val="28"/>
          <w:szCs w:val="28"/>
        </w:rPr>
        <w:t xml:space="preserve">Внести в </w:t>
      </w:r>
      <w:r w:rsidR="00A50FF2" w:rsidRPr="005418F9">
        <w:rPr>
          <w:rFonts w:ascii="Times New Roman" w:hAnsi="Times New Roman"/>
          <w:sz w:val="28"/>
          <w:szCs w:val="28"/>
        </w:rPr>
        <w:t xml:space="preserve">статью 39 </w:t>
      </w:r>
      <w:r w:rsidR="005418F9" w:rsidRPr="005418F9">
        <w:rPr>
          <w:rFonts w:ascii="Times New Roman" w:hAnsi="Times New Roman"/>
          <w:sz w:val="28"/>
          <w:szCs w:val="28"/>
        </w:rPr>
        <w:t>«</w:t>
      </w:r>
      <w:r w:rsidR="005418F9" w:rsidRPr="005418F9">
        <w:rPr>
          <w:rFonts w:ascii="Times New Roman" w:eastAsia="Calibri" w:hAnsi="Times New Roman"/>
          <w:sz w:val="28"/>
          <w:szCs w:val="28"/>
        </w:rPr>
        <w:t xml:space="preserve">Ж-6. Зона объектов дошкольного, начального общего и среднего (полного) общего образования» </w:t>
      </w:r>
      <w:r w:rsidR="00A50FF2" w:rsidRPr="005418F9">
        <w:rPr>
          <w:rFonts w:ascii="Times New Roman" w:hAnsi="Times New Roman"/>
          <w:sz w:val="28"/>
          <w:szCs w:val="28"/>
        </w:rPr>
        <w:t xml:space="preserve">Правил землепользования и застройки </w:t>
      </w:r>
      <w:r w:rsidRPr="005418F9">
        <w:rPr>
          <w:rFonts w:ascii="Times New Roman" w:hAnsi="Times New Roman"/>
          <w:sz w:val="28"/>
          <w:szCs w:val="28"/>
        </w:rPr>
        <w:t>городского округа Тольятти, утвержденны</w:t>
      </w:r>
      <w:r w:rsidR="00A50FF2" w:rsidRPr="005418F9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решением Думы городского округа Тольятти от</w:t>
      </w:r>
      <w:r w:rsidR="00A50F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24.12.2008 № 1059 (газета «Городские ведомости», 2009, 27 января; 2013, 12 июля; 2014, 10 июня, 20 июня, 4 июля, 18 ноября, 30 декабря; 2015, 6 февраля, 8 мая, 9 июня, 7 июля, 21 июля, 13 октября, 16 октября, 1 декабря;2016, 15 января, 5 февраля, 18 марта, 15 апреля, 8 июля, 28 октября, 11 ноября, 29 ноября, 30 декабря;</w:t>
      </w:r>
      <w:r w:rsidR="00BB1D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2017,</w:t>
      </w:r>
      <w:r w:rsidR="00BB1D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 февраля, 7 марта, 21 марта, 24 марта, 14 апреля, 18 апреля, 5 мая, 9 июня, 1 августа, 13 октября, 5 декабря;</w:t>
      </w:r>
      <w:r w:rsidR="00BB1D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2018, 12 января, 9 февраля, 2 марта,10 апреля, 24 апреля, 27 апреля, 29 июня, 3 июля, 17 июля, 27 июля, 30 июля, 4 декабря,</w:t>
      </w:r>
      <w:r w:rsidR="00BB1D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 декабря;</w:t>
      </w:r>
      <w:r w:rsidR="00BB1D03">
        <w:rPr>
          <w:rFonts w:ascii="Times New Roman" w:hAnsi="Times New Roman"/>
          <w:sz w:val="28"/>
          <w:szCs w:val="28"/>
        </w:rPr>
        <w:t xml:space="preserve"> </w:t>
      </w:r>
      <w:r w:rsidRPr="009321B0">
        <w:rPr>
          <w:rFonts w:ascii="Times New Roman" w:hAnsi="Times New Roman"/>
          <w:sz w:val="28"/>
          <w:szCs w:val="28"/>
        </w:rPr>
        <w:t>2019, 5 февраля,12 марта, 16 апреля, 8 мая, 7 июня, 23 июля, 26 июля, 8 октября, 22 ноября,</w:t>
      </w:r>
      <w:r w:rsidR="00BB1D03">
        <w:rPr>
          <w:rFonts w:ascii="Times New Roman" w:hAnsi="Times New Roman"/>
          <w:sz w:val="28"/>
          <w:szCs w:val="28"/>
        </w:rPr>
        <w:t xml:space="preserve"> </w:t>
      </w:r>
      <w:r w:rsidRPr="009321B0">
        <w:rPr>
          <w:rFonts w:ascii="Times New Roman" w:hAnsi="Times New Roman"/>
          <w:sz w:val="28"/>
          <w:szCs w:val="28"/>
        </w:rPr>
        <w:t>27 декабря;</w:t>
      </w:r>
      <w:r w:rsidR="00BB1D03">
        <w:rPr>
          <w:rFonts w:ascii="Times New Roman" w:hAnsi="Times New Roman"/>
          <w:sz w:val="28"/>
          <w:szCs w:val="28"/>
        </w:rPr>
        <w:t xml:space="preserve"> </w:t>
      </w:r>
      <w:r w:rsidRPr="009321B0">
        <w:rPr>
          <w:rFonts w:ascii="Times New Roman" w:hAnsi="Times New Roman"/>
          <w:sz w:val="28"/>
          <w:szCs w:val="28"/>
        </w:rPr>
        <w:t xml:space="preserve">2020, </w:t>
      </w:r>
      <w:r w:rsidRPr="00BD64A2">
        <w:rPr>
          <w:rFonts w:ascii="Times New Roman" w:hAnsi="Times New Roman"/>
          <w:sz w:val="28"/>
          <w:szCs w:val="28"/>
        </w:rPr>
        <w:t>14 января, 6 марта, 5 июня</w:t>
      </w:r>
      <w:r>
        <w:rPr>
          <w:rFonts w:ascii="Times New Roman" w:hAnsi="Times New Roman"/>
          <w:sz w:val="28"/>
          <w:szCs w:val="28"/>
        </w:rPr>
        <w:t xml:space="preserve">, 23 июня, </w:t>
      </w:r>
      <w:r w:rsidRPr="00430DFD">
        <w:rPr>
          <w:rFonts w:ascii="Times New Roman" w:hAnsi="Times New Roman"/>
          <w:sz w:val="28"/>
          <w:szCs w:val="28"/>
        </w:rPr>
        <w:t>10 июля</w:t>
      </w:r>
      <w:r>
        <w:rPr>
          <w:rFonts w:ascii="Times New Roman" w:hAnsi="Times New Roman"/>
          <w:sz w:val="28"/>
          <w:szCs w:val="28"/>
        </w:rPr>
        <w:t xml:space="preserve">, 25 сентября, 29 сентября, 23 октября; </w:t>
      </w:r>
      <w:r w:rsidR="008741D3">
        <w:rPr>
          <w:rFonts w:ascii="Times New Roman" w:eastAsia="Calibri" w:hAnsi="Times New Roman"/>
          <w:sz w:val="28"/>
          <w:szCs w:val="28"/>
        </w:rPr>
        <w:t>2021, 15 января, 5 февраля, 16 апреля, 14 мая, 25 июня, 8 октября, 19 октября, 2 ноября; 2022, 25 января, 11 марта, 6 мая, 4 октября, 30 декабря;</w:t>
      </w:r>
      <w:r w:rsidR="00BB1D03">
        <w:rPr>
          <w:rFonts w:ascii="Times New Roman" w:eastAsia="Calibri" w:hAnsi="Times New Roman"/>
          <w:sz w:val="28"/>
          <w:szCs w:val="28"/>
        </w:rPr>
        <w:t xml:space="preserve"> </w:t>
      </w:r>
      <w:r w:rsidR="00F87E04">
        <w:rPr>
          <w:rFonts w:ascii="Times New Roman" w:eastAsia="Calibri" w:hAnsi="Times New Roman"/>
          <w:sz w:val="28"/>
          <w:szCs w:val="28"/>
        </w:rPr>
        <w:t>2023, 30 мая, 4 июля, 14 июля, 18 августа; 2024, 21 июня, 19 июля, 8 октября, 22 октября</w:t>
      </w:r>
      <w:r w:rsidR="005418F9">
        <w:rPr>
          <w:rFonts w:ascii="Times New Roman" w:eastAsia="Calibri" w:hAnsi="Times New Roman"/>
          <w:sz w:val="28"/>
          <w:szCs w:val="28"/>
        </w:rPr>
        <w:t>, 1 ноября, 22 ноября</w:t>
      </w:r>
      <w:r>
        <w:rPr>
          <w:rFonts w:ascii="Times New Roman" w:hAnsi="Times New Roman"/>
          <w:sz w:val="28"/>
          <w:szCs w:val="28"/>
        </w:rPr>
        <w:t xml:space="preserve">), </w:t>
      </w:r>
      <w:r w:rsidR="00BF2A4C">
        <w:rPr>
          <w:rFonts w:ascii="Times New Roman" w:hAnsi="Times New Roman"/>
          <w:sz w:val="28"/>
          <w:szCs w:val="28"/>
        </w:rPr>
        <w:t xml:space="preserve">следующие </w:t>
      </w:r>
      <w:r>
        <w:rPr>
          <w:rFonts w:ascii="Times New Roman" w:hAnsi="Times New Roman"/>
          <w:sz w:val="28"/>
          <w:szCs w:val="28"/>
        </w:rPr>
        <w:t>изменени</w:t>
      </w:r>
      <w:r w:rsidR="00BF2A4C">
        <w:rPr>
          <w:rFonts w:ascii="Times New Roman" w:hAnsi="Times New Roman"/>
          <w:sz w:val="28"/>
          <w:szCs w:val="28"/>
        </w:rPr>
        <w:t>я:</w:t>
      </w:r>
    </w:p>
    <w:p w:rsidR="00A50FF2" w:rsidRPr="00686EC8" w:rsidRDefault="00BF2A4C" w:rsidP="00BF2A4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50FF2" w:rsidRPr="00686EC8">
        <w:rPr>
          <w:rFonts w:ascii="Times New Roman" w:hAnsi="Times New Roman"/>
          <w:sz w:val="28"/>
          <w:szCs w:val="28"/>
        </w:rPr>
        <w:t>таблицу части 2 дополнить строками следующего содержания:</w:t>
      </w:r>
    </w:p>
    <w:p w:rsidR="00A50FF2" w:rsidRPr="008207F4" w:rsidRDefault="00A50FF2" w:rsidP="00A50FF2">
      <w:pPr>
        <w:pStyle w:val="af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/>
          <w:sz w:val="16"/>
          <w:szCs w:val="16"/>
        </w:rPr>
      </w:pPr>
    </w:p>
    <w:tbl>
      <w:tblPr>
        <w:tblW w:w="9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2"/>
        <w:gridCol w:w="5520"/>
      </w:tblGrid>
      <w:tr w:rsidR="00A50FF2" w:rsidRPr="001058D9" w:rsidTr="00B62F3E">
        <w:trPr>
          <w:jc w:val="center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F2" w:rsidRPr="00247050" w:rsidRDefault="00BF2A4C" w:rsidP="00B62F3E">
            <w:p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bookmarkStart w:id="0" w:name="_Hlk143073314"/>
            <w:r w:rsidRPr="005B2ABC">
              <w:rPr>
                <w:rFonts w:ascii="Times New Roman" w:hAnsi="Times New Roman"/>
                <w:sz w:val="27"/>
                <w:szCs w:val="27"/>
              </w:rPr>
              <w:lastRenderedPageBreak/>
              <w:t>Здравоохранение (3.</w:t>
            </w:r>
            <w:r w:rsidR="008207F4">
              <w:rPr>
                <w:rFonts w:ascii="Times New Roman" w:hAnsi="Times New Roman"/>
                <w:sz w:val="27"/>
                <w:szCs w:val="27"/>
              </w:rPr>
              <w:t>4)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F2" w:rsidRPr="00247050" w:rsidRDefault="00A50FF2" w:rsidP="005E7D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705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BF2A4C" w:rsidRPr="005B2ABC">
              <w:rPr>
                <w:rFonts w:ascii="Times New Roman" w:hAnsi="Times New Roman"/>
                <w:sz w:val="27"/>
                <w:szCs w:val="27"/>
              </w:rPr>
              <w:t xml:space="preserve">размещение объектов капитального строительства, предназначенных для оказания </w:t>
            </w:r>
            <w:r w:rsidR="00A532A7">
              <w:rPr>
                <w:rFonts w:ascii="Times New Roman" w:hAnsi="Times New Roman"/>
                <w:sz w:val="27"/>
                <w:szCs w:val="27"/>
              </w:rPr>
              <w:t>гражданам медицинской помощи</w:t>
            </w:r>
          </w:p>
        </w:tc>
      </w:tr>
      <w:bookmarkEnd w:id="0"/>
    </w:tbl>
    <w:p w:rsidR="00A50FF2" w:rsidRDefault="00A50FF2" w:rsidP="00A50FF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50FF2" w:rsidRPr="00686EC8" w:rsidRDefault="00A50FF2" w:rsidP="00A532A7">
      <w:pPr>
        <w:pStyle w:val="af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6EC8">
        <w:rPr>
          <w:rFonts w:ascii="Times New Roman" w:hAnsi="Times New Roman"/>
          <w:sz w:val="28"/>
          <w:szCs w:val="28"/>
        </w:rPr>
        <w:t xml:space="preserve">пункт </w:t>
      </w:r>
      <w:r w:rsidR="00EC5376">
        <w:rPr>
          <w:rFonts w:ascii="Times New Roman" w:hAnsi="Times New Roman"/>
          <w:sz w:val="28"/>
          <w:szCs w:val="28"/>
        </w:rPr>
        <w:t>7</w:t>
      </w:r>
      <w:r w:rsidRPr="00686EC8">
        <w:rPr>
          <w:rFonts w:ascii="Times New Roman" w:hAnsi="Times New Roman"/>
          <w:sz w:val="28"/>
          <w:szCs w:val="28"/>
        </w:rPr>
        <w:t xml:space="preserve"> части 4 дополнить подпункт</w:t>
      </w:r>
      <w:r w:rsidR="00EC5376">
        <w:rPr>
          <w:rFonts w:ascii="Times New Roman" w:hAnsi="Times New Roman"/>
          <w:sz w:val="28"/>
          <w:szCs w:val="28"/>
        </w:rPr>
        <w:t>ом</w:t>
      </w:r>
      <w:r w:rsidRPr="00686EC8">
        <w:rPr>
          <w:rFonts w:ascii="Times New Roman" w:hAnsi="Times New Roman"/>
          <w:sz w:val="28"/>
          <w:szCs w:val="28"/>
        </w:rPr>
        <w:t xml:space="preserve"> </w:t>
      </w:r>
      <w:r w:rsidR="00EC5376">
        <w:rPr>
          <w:rFonts w:ascii="Times New Roman" w:hAnsi="Times New Roman"/>
          <w:sz w:val="28"/>
          <w:szCs w:val="28"/>
        </w:rPr>
        <w:t>7.3</w:t>
      </w:r>
      <w:r w:rsidRPr="00686EC8">
        <w:rPr>
          <w:rFonts w:ascii="Times New Roman" w:hAnsi="Times New Roman"/>
          <w:sz w:val="28"/>
          <w:szCs w:val="28"/>
        </w:rPr>
        <w:t xml:space="preserve"> </w:t>
      </w:r>
      <w:r w:rsidR="00EC5376">
        <w:rPr>
          <w:rFonts w:ascii="Times New Roman" w:hAnsi="Times New Roman"/>
          <w:sz w:val="28"/>
          <w:szCs w:val="28"/>
        </w:rPr>
        <w:t xml:space="preserve">следующего </w:t>
      </w:r>
      <w:r w:rsidRPr="00686EC8">
        <w:rPr>
          <w:rFonts w:ascii="Times New Roman" w:hAnsi="Times New Roman"/>
          <w:sz w:val="28"/>
          <w:szCs w:val="28"/>
        </w:rPr>
        <w:t>содержания:</w:t>
      </w:r>
    </w:p>
    <w:p w:rsidR="00A50FF2" w:rsidRDefault="00A50FF2" w:rsidP="00A50F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C5376">
        <w:rPr>
          <w:rFonts w:ascii="Times New Roman" w:hAnsi="Times New Roman"/>
          <w:sz w:val="28"/>
          <w:szCs w:val="28"/>
        </w:rPr>
        <w:t>7.3.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093">
        <w:rPr>
          <w:rFonts w:ascii="Times New Roman" w:hAnsi="Times New Roman"/>
          <w:sz w:val="28"/>
          <w:szCs w:val="28"/>
        </w:rPr>
        <w:t xml:space="preserve">объектов </w:t>
      </w:r>
      <w:r w:rsidR="00A532A7" w:rsidRPr="005B2ABC">
        <w:rPr>
          <w:rFonts w:ascii="Times New Roman" w:hAnsi="Times New Roman"/>
          <w:sz w:val="27"/>
          <w:szCs w:val="27"/>
        </w:rPr>
        <w:t>капитального строительства, предназначенных для оказания гражданам медицинской помощи»</w:t>
      </w:r>
      <w:r w:rsidR="00A532A7">
        <w:rPr>
          <w:rFonts w:ascii="Times New Roman" w:hAnsi="Times New Roman"/>
          <w:sz w:val="27"/>
          <w:szCs w:val="27"/>
        </w:rPr>
        <w:t xml:space="preserve"> </w:t>
      </w:r>
      <w:r w:rsidRPr="002D009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установлены в статье 4</w:t>
      </w:r>
      <w:r w:rsidR="00A532A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настоящих Правил.».</w:t>
      </w:r>
      <w:bookmarkStart w:id="1" w:name="_GoBack"/>
      <w:bookmarkEnd w:id="1"/>
    </w:p>
    <w:p w:rsidR="00A50FF2" w:rsidRDefault="00A50FF2" w:rsidP="00A50FF2">
      <w:pPr>
        <w:tabs>
          <w:tab w:val="left" w:pos="76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газете «Городские ведомости» и разместить в федеральной государственной информационной системе территориального планирования, на официальном сайте Думы городского округа Тольятти в сети «Интернет»: www.dumatlt.ru и на официальном сайте администрации городского округа Тольятти в сети «Интернет»: </w:t>
      </w:r>
      <w:proofErr w:type="spellStart"/>
      <w:r>
        <w:rPr>
          <w:rFonts w:ascii="Times New Roman" w:hAnsi="Times New Roman"/>
          <w:sz w:val="28"/>
          <w:szCs w:val="28"/>
        </w:rPr>
        <w:t>http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://tgl.ru не позднее 10 дней со дня его подписания.</w:t>
      </w:r>
    </w:p>
    <w:p w:rsidR="00A50FF2" w:rsidRDefault="00A50FF2" w:rsidP="00A50FF2">
      <w:pPr>
        <w:tabs>
          <w:tab w:val="left" w:pos="76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выполнением настоящего решения возложить на постоянную комиссию по муниципальному имуществу, градостроительству и землепользованию.</w:t>
      </w:r>
    </w:p>
    <w:p w:rsidR="00BF25E3" w:rsidRDefault="00BF25E3" w:rsidP="00BF25E3">
      <w:pPr>
        <w:tabs>
          <w:tab w:val="left" w:pos="7634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5FFE" w:rsidRPr="00F65FFE" w:rsidRDefault="00F65FFE" w:rsidP="00F65FFE">
      <w:pPr>
        <w:tabs>
          <w:tab w:val="left" w:pos="76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65FFE">
        <w:rPr>
          <w:rFonts w:ascii="Times New Roman" w:hAnsi="Times New Roman"/>
          <w:sz w:val="28"/>
          <w:szCs w:val="28"/>
          <w:lang w:eastAsia="en-US"/>
        </w:rPr>
        <w:t>Первый заместитель</w:t>
      </w:r>
    </w:p>
    <w:p w:rsidR="00F65FFE" w:rsidRPr="00F65FFE" w:rsidRDefault="00F65FFE" w:rsidP="00F65FFE">
      <w:pPr>
        <w:tabs>
          <w:tab w:val="left" w:pos="76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65FFE">
        <w:rPr>
          <w:rFonts w:ascii="Times New Roman" w:hAnsi="Times New Roman"/>
          <w:sz w:val="28"/>
          <w:szCs w:val="28"/>
          <w:lang w:eastAsia="en-US"/>
        </w:rPr>
        <w:t>главы городского округа</w:t>
      </w:r>
      <w:r>
        <w:rPr>
          <w:rFonts w:ascii="Times New Roman" w:hAnsi="Times New Roman"/>
          <w:sz w:val="28"/>
          <w:szCs w:val="28"/>
          <w:lang w:eastAsia="en-US"/>
        </w:rPr>
        <w:t xml:space="preserve">     </w:t>
      </w:r>
      <w:r w:rsidRPr="00F65FFE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</w:t>
      </w:r>
      <w:r w:rsidR="005418F9">
        <w:rPr>
          <w:rFonts w:ascii="Times New Roman" w:hAnsi="Times New Roman"/>
          <w:sz w:val="28"/>
          <w:szCs w:val="28"/>
          <w:lang w:eastAsia="en-US"/>
        </w:rPr>
        <w:t xml:space="preserve">                       </w:t>
      </w:r>
      <w:r w:rsidRPr="00F65FFE">
        <w:rPr>
          <w:rFonts w:ascii="Times New Roman" w:hAnsi="Times New Roman"/>
          <w:sz w:val="28"/>
          <w:szCs w:val="28"/>
          <w:lang w:eastAsia="en-US"/>
        </w:rPr>
        <w:t xml:space="preserve">     </w:t>
      </w:r>
      <w:r w:rsidR="005418F9">
        <w:rPr>
          <w:rFonts w:ascii="Times New Roman" w:hAnsi="Times New Roman"/>
          <w:sz w:val="28"/>
          <w:szCs w:val="28"/>
          <w:lang w:eastAsia="en-US"/>
        </w:rPr>
        <w:t>И.Г. Сухих</w:t>
      </w:r>
    </w:p>
    <w:p w:rsidR="00F65FFE" w:rsidRPr="00F65FFE" w:rsidRDefault="00F65FFE" w:rsidP="00F65FFE">
      <w:pPr>
        <w:tabs>
          <w:tab w:val="left" w:pos="7634"/>
        </w:tabs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65FFE" w:rsidRDefault="00F65FFE" w:rsidP="00A50FF2">
      <w:pPr>
        <w:tabs>
          <w:tab w:val="left" w:pos="7634"/>
        </w:tabs>
        <w:rPr>
          <w:rFonts w:ascii="Times New Roman" w:hAnsi="Times New Roman"/>
          <w:sz w:val="28"/>
          <w:szCs w:val="28"/>
          <w:lang w:eastAsia="en-US"/>
        </w:rPr>
      </w:pPr>
      <w:r w:rsidRPr="00F65FFE">
        <w:rPr>
          <w:rFonts w:ascii="Times New Roman" w:hAnsi="Times New Roman"/>
          <w:sz w:val="28"/>
          <w:szCs w:val="28"/>
          <w:lang w:eastAsia="en-US"/>
        </w:rPr>
        <w:t xml:space="preserve">Председатель Думы      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</w:t>
      </w:r>
      <w:r w:rsidRPr="00F65FFE">
        <w:rPr>
          <w:rFonts w:ascii="Times New Roman" w:hAnsi="Times New Roman"/>
          <w:sz w:val="28"/>
          <w:szCs w:val="28"/>
          <w:lang w:eastAsia="en-US"/>
        </w:rPr>
        <w:t xml:space="preserve">    </w:t>
      </w:r>
      <w:r w:rsidR="005418F9"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Pr="00F65FFE">
        <w:rPr>
          <w:rFonts w:ascii="Times New Roman" w:hAnsi="Times New Roman"/>
          <w:sz w:val="28"/>
          <w:szCs w:val="28"/>
          <w:lang w:eastAsia="en-US"/>
        </w:rPr>
        <w:t xml:space="preserve">       </w:t>
      </w:r>
      <w:r w:rsidR="00A50FF2">
        <w:rPr>
          <w:rFonts w:ascii="Times New Roman" w:hAnsi="Times New Roman"/>
          <w:sz w:val="28"/>
          <w:szCs w:val="28"/>
          <w:lang w:eastAsia="en-US"/>
        </w:rPr>
        <w:t xml:space="preserve">                   С.Ю. Рузанов</w:t>
      </w:r>
    </w:p>
    <w:p w:rsidR="00A50FF2" w:rsidRDefault="00A50FF2" w:rsidP="00A50FF2">
      <w:pPr>
        <w:tabs>
          <w:tab w:val="left" w:pos="7634"/>
        </w:tabs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532A7" w:rsidRDefault="00A532A7" w:rsidP="00A50FF2">
      <w:pPr>
        <w:tabs>
          <w:tab w:val="left" w:pos="7634"/>
        </w:tabs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50FF2" w:rsidRPr="00A50FF2" w:rsidRDefault="00A50FF2" w:rsidP="00A50FF2">
      <w:pPr>
        <w:tabs>
          <w:tab w:val="left" w:pos="7634"/>
        </w:tabs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____________________________________________</w:t>
      </w:r>
    </w:p>
    <w:sectPr w:rsidR="00A50FF2" w:rsidRPr="00A50FF2" w:rsidSect="00BF25E3">
      <w:footerReference w:type="default" r:id="rId8"/>
      <w:pgSz w:w="11906" w:h="16838"/>
      <w:pgMar w:top="1134" w:right="851" w:bottom="1134" w:left="1701" w:header="709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EB8" w:rsidRDefault="00F84EB8" w:rsidP="00C24A7F">
      <w:pPr>
        <w:spacing w:after="0" w:line="240" w:lineRule="auto"/>
      </w:pPr>
      <w:r>
        <w:separator/>
      </w:r>
    </w:p>
  </w:endnote>
  <w:endnote w:type="continuationSeparator" w:id="0">
    <w:p w:rsidR="00F84EB8" w:rsidRDefault="00F84EB8" w:rsidP="00C2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9D4" w:rsidRDefault="009779D4">
    <w:pPr>
      <w:pStyle w:val="a5"/>
      <w:jc w:val="right"/>
    </w:pPr>
  </w:p>
  <w:p w:rsidR="009779D4" w:rsidRDefault="009779D4">
    <w:pPr>
      <w:pStyle w:val="a5"/>
      <w:jc w:val="right"/>
    </w:pPr>
  </w:p>
  <w:p w:rsidR="009779D4" w:rsidRDefault="009779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EB8" w:rsidRDefault="00F84EB8" w:rsidP="00C24A7F">
      <w:pPr>
        <w:spacing w:after="0" w:line="240" w:lineRule="auto"/>
      </w:pPr>
      <w:r>
        <w:separator/>
      </w:r>
    </w:p>
  </w:footnote>
  <w:footnote w:type="continuationSeparator" w:id="0">
    <w:p w:rsidR="00F84EB8" w:rsidRDefault="00F84EB8" w:rsidP="00C24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AF37D7"/>
    <w:multiLevelType w:val="hybridMultilevel"/>
    <w:tmpl w:val="21507C56"/>
    <w:lvl w:ilvl="0" w:tplc="EBC4751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3815C4"/>
    <w:multiLevelType w:val="hybridMultilevel"/>
    <w:tmpl w:val="36245CCE"/>
    <w:lvl w:ilvl="0" w:tplc="14789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9F784E"/>
    <w:multiLevelType w:val="multilevel"/>
    <w:tmpl w:val="9532029E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9C"/>
    <w:rsid w:val="00004A62"/>
    <w:rsid w:val="0000727B"/>
    <w:rsid w:val="00033C83"/>
    <w:rsid w:val="000A5503"/>
    <w:rsid w:val="00126E37"/>
    <w:rsid w:val="0015273A"/>
    <w:rsid w:val="00170551"/>
    <w:rsid w:val="001761F4"/>
    <w:rsid w:val="0017674E"/>
    <w:rsid w:val="001B6E34"/>
    <w:rsid w:val="001D59B8"/>
    <w:rsid w:val="002159F7"/>
    <w:rsid w:val="002578F1"/>
    <w:rsid w:val="00275D19"/>
    <w:rsid w:val="00276487"/>
    <w:rsid w:val="002C7BC6"/>
    <w:rsid w:val="002F2CCD"/>
    <w:rsid w:val="00356538"/>
    <w:rsid w:val="003724CD"/>
    <w:rsid w:val="003811AF"/>
    <w:rsid w:val="0039599E"/>
    <w:rsid w:val="003C5549"/>
    <w:rsid w:val="003E2547"/>
    <w:rsid w:val="003E4004"/>
    <w:rsid w:val="003F7B28"/>
    <w:rsid w:val="004044A9"/>
    <w:rsid w:val="0041119B"/>
    <w:rsid w:val="004113C3"/>
    <w:rsid w:val="0043063A"/>
    <w:rsid w:val="004509A4"/>
    <w:rsid w:val="00453EB8"/>
    <w:rsid w:val="00456BB1"/>
    <w:rsid w:val="00477809"/>
    <w:rsid w:val="00493EAF"/>
    <w:rsid w:val="004A2D49"/>
    <w:rsid w:val="004A7C5F"/>
    <w:rsid w:val="004B2BEC"/>
    <w:rsid w:val="004F608C"/>
    <w:rsid w:val="004F6593"/>
    <w:rsid w:val="005418F9"/>
    <w:rsid w:val="0054631B"/>
    <w:rsid w:val="005869FE"/>
    <w:rsid w:val="005B6842"/>
    <w:rsid w:val="005E3FC2"/>
    <w:rsid w:val="005E4293"/>
    <w:rsid w:val="005E7D66"/>
    <w:rsid w:val="005F2918"/>
    <w:rsid w:val="006370D4"/>
    <w:rsid w:val="0064765F"/>
    <w:rsid w:val="006538A0"/>
    <w:rsid w:val="00660ED2"/>
    <w:rsid w:val="00677D52"/>
    <w:rsid w:val="006E0615"/>
    <w:rsid w:val="006E177D"/>
    <w:rsid w:val="0070443F"/>
    <w:rsid w:val="00713E7A"/>
    <w:rsid w:val="007148D8"/>
    <w:rsid w:val="007155FD"/>
    <w:rsid w:val="00752925"/>
    <w:rsid w:val="00767C9C"/>
    <w:rsid w:val="007A024D"/>
    <w:rsid w:val="007B121A"/>
    <w:rsid w:val="0080276A"/>
    <w:rsid w:val="00806FB2"/>
    <w:rsid w:val="008108D0"/>
    <w:rsid w:val="008207F4"/>
    <w:rsid w:val="0083386A"/>
    <w:rsid w:val="00836113"/>
    <w:rsid w:val="00840029"/>
    <w:rsid w:val="00862485"/>
    <w:rsid w:val="00862BCB"/>
    <w:rsid w:val="00866F56"/>
    <w:rsid w:val="00872281"/>
    <w:rsid w:val="008741D3"/>
    <w:rsid w:val="008773A1"/>
    <w:rsid w:val="008B0E70"/>
    <w:rsid w:val="009104A4"/>
    <w:rsid w:val="009649E4"/>
    <w:rsid w:val="00976651"/>
    <w:rsid w:val="009779D4"/>
    <w:rsid w:val="009833C3"/>
    <w:rsid w:val="009A51B7"/>
    <w:rsid w:val="009D2923"/>
    <w:rsid w:val="009D50FB"/>
    <w:rsid w:val="009D656B"/>
    <w:rsid w:val="009F00D0"/>
    <w:rsid w:val="009F0CFA"/>
    <w:rsid w:val="00A00F37"/>
    <w:rsid w:val="00A50FF2"/>
    <w:rsid w:val="00A532A7"/>
    <w:rsid w:val="00A76CCE"/>
    <w:rsid w:val="00A942A8"/>
    <w:rsid w:val="00AA3E4A"/>
    <w:rsid w:val="00AD33D2"/>
    <w:rsid w:val="00AE6EA6"/>
    <w:rsid w:val="00B05C1C"/>
    <w:rsid w:val="00B153CA"/>
    <w:rsid w:val="00B16509"/>
    <w:rsid w:val="00B23173"/>
    <w:rsid w:val="00B529D4"/>
    <w:rsid w:val="00B609E3"/>
    <w:rsid w:val="00B62C9F"/>
    <w:rsid w:val="00B62F3E"/>
    <w:rsid w:val="00B73DC4"/>
    <w:rsid w:val="00B93153"/>
    <w:rsid w:val="00B957EF"/>
    <w:rsid w:val="00BB1D03"/>
    <w:rsid w:val="00BB6E19"/>
    <w:rsid w:val="00BF25E3"/>
    <w:rsid w:val="00BF2A4C"/>
    <w:rsid w:val="00BF2ECE"/>
    <w:rsid w:val="00BF3409"/>
    <w:rsid w:val="00C050D2"/>
    <w:rsid w:val="00C1322B"/>
    <w:rsid w:val="00C16D3F"/>
    <w:rsid w:val="00C24A7F"/>
    <w:rsid w:val="00C252B8"/>
    <w:rsid w:val="00C554C2"/>
    <w:rsid w:val="00C63B0C"/>
    <w:rsid w:val="00CC0BCE"/>
    <w:rsid w:val="00CD784D"/>
    <w:rsid w:val="00D018F9"/>
    <w:rsid w:val="00D2008E"/>
    <w:rsid w:val="00D20D9F"/>
    <w:rsid w:val="00D26982"/>
    <w:rsid w:val="00D31FD6"/>
    <w:rsid w:val="00D3567A"/>
    <w:rsid w:val="00D52790"/>
    <w:rsid w:val="00D9454D"/>
    <w:rsid w:val="00DA6756"/>
    <w:rsid w:val="00DD3EFD"/>
    <w:rsid w:val="00DF388B"/>
    <w:rsid w:val="00DF4573"/>
    <w:rsid w:val="00E03B29"/>
    <w:rsid w:val="00E15F19"/>
    <w:rsid w:val="00E43046"/>
    <w:rsid w:val="00E70967"/>
    <w:rsid w:val="00E7240A"/>
    <w:rsid w:val="00E80941"/>
    <w:rsid w:val="00E80B3A"/>
    <w:rsid w:val="00E83794"/>
    <w:rsid w:val="00E95093"/>
    <w:rsid w:val="00E95149"/>
    <w:rsid w:val="00EA1437"/>
    <w:rsid w:val="00EA2693"/>
    <w:rsid w:val="00EB3EE4"/>
    <w:rsid w:val="00EC5376"/>
    <w:rsid w:val="00EE129B"/>
    <w:rsid w:val="00EE54E8"/>
    <w:rsid w:val="00F16BCA"/>
    <w:rsid w:val="00F2533A"/>
    <w:rsid w:val="00F30B34"/>
    <w:rsid w:val="00F32B83"/>
    <w:rsid w:val="00F35CDE"/>
    <w:rsid w:val="00F364CB"/>
    <w:rsid w:val="00F54D50"/>
    <w:rsid w:val="00F65FFE"/>
    <w:rsid w:val="00F84EB8"/>
    <w:rsid w:val="00F87E04"/>
    <w:rsid w:val="00FB683D"/>
    <w:rsid w:val="00FD7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CC053"/>
  <w15:chartTrackingRefBased/>
  <w15:docId w15:val="{75B8D74C-57E7-4A40-A57F-37A48F07E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C9C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qFormat/>
    <w:rsid w:val="00D3567A"/>
    <w:pPr>
      <w:keepNext/>
      <w:widowControl w:val="0"/>
      <w:numPr>
        <w:ilvl w:val="3"/>
        <w:numId w:val="1"/>
      </w:numPr>
      <w:suppressAutoHyphens/>
      <w:autoSpaceDE w:val="0"/>
      <w:spacing w:after="0" w:line="240" w:lineRule="auto"/>
      <w:jc w:val="both"/>
      <w:outlineLvl w:val="3"/>
    </w:pPr>
    <w:rPr>
      <w:rFonts w:ascii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7C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24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C24A7F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24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C24A7F"/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338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link w:val="4"/>
    <w:rsid w:val="00D3567A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">
    <w:name w:val="Основной текст 3 Знак"/>
    <w:link w:val="30"/>
    <w:rsid w:val="008108D0"/>
    <w:rPr>
      <w:rFonts w:eastAsia="Times New Roman"/>
      <w:b/>
      <w:bCs/>
      <w:sz w:val="40"/>
      <w:szCs w:val="24"/>
    </w:rPr>
  </w:style>
  <w:style w:type="paragraph" w:styleId="30">
    <w:name w:val="Body Text 3"/>
    <w:basedOn w:val="a"/>
    <w:link w:val="3"/>
    <w:rsid w:val="008108D0"/>
    <w:pPr>
      <w:spacing w:after="0" w:line="360" w:lineRule="auto"/>
      <w:jc w:val="center"/>
    </w:pPr>
    <w:rPr>
      <w:b/>
      <w:bCs/>
      <w:sz w:val="40"/>
      <w:szCs w:val="24"/>
      <w:lang w:eastAsia="en-US"/>
    </w:rPr>
  </w:style>
  <w:style w:type="character" w:customStyle="1" w:styleId="31">
    <w:name w:val="Основной текст 3 Знак1"/>
    <w:uiPriority w:val="99"/>
    <w:semiHidden/>
    <w:rsid w:val="008108D0"/>
    <w:rPr>
      <w:rFonts w:eastAsia="Times New Roman"/>
      <w:sz w:val="16"/>
      <w:szCs w:val="16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8108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8108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b">
    <w:name w:val="Body Text"/>
    <w:basedOn w:val="a"/>
    <w:link w:val="ac"/>
    <w:semiHidden/>
    <w:rsid w:val="000A5503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0"/>
      <w:szCs w:val="24"/>
      <w:lang w:eastAsia="ar-SA"/>
    </w:rPr>
  </w:style>
  <w:style w:type="character" w:customStyle="1" w:styleId="ac">
    <w:name w:val="Основной текст Знак"/>
    <w:link w:val="ab"/>
    <w:semiHidden/>
    <w:rsid w:val="000A5503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styleId="ad">
    <w:name w:val="Hyperlink"/>
    <w:uiPriority w:val="99"/>
    <w:semiHidden/>
    <w:unhideWhenUsed/>
    <w:rsid w:val="00BB1D03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BF2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0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404B0-AF84-40E9-BFD5-7CDE0C309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Расскалиева Алена Николаевна</cp:lastModifiedBy>
  <cp:revision>5</cp:revision>
  <cp:lastPrinted>2024-12-15T07:24:00Z</cp:lastPrinted>
  <dcterms:created xsi:type="dcterms:W3CDTF">2024-11-08T10:07:00Z</dcterms:created>
  <dcterms:modified xsi:type="dcterms:W3CDTF">2024-12-15T07:25:00Z</dcterms:modified>
</cp:coreProperties>
</file>