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B639D" w:rsidRDefault="00E57341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8B639D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="008B639D">
        <w:rPr>
          <w:rFonts w:eastAsia="Calibri"/>
          <w:sz w:val="28"/>
          <w:szCs w:val="28"/>
          <w:lang w:eastAsia="en-US"/>
        </w:rPr>
        <w:t xml:space="preserve"> городского округа Тольятти </w:t>
      </w:r>
      <w:r>
        <w:rPr>
          <w:rFonts w:eastAsia="Calibri"/>
          <w:sz w:val="28"/>
          <w:szCs w:val="28"/>
          <w:lang w:eastAsia="en-US"/>
        </w:rPr>
        <w:t xml:space="preserve">рассматривается </w:t>
      </w:r>
      <w:r w:rsidR="008B639D">
        <w:rPr>
          <w:rFonts w:eastAsia="Calibri"/>
          <w:sz w:val="28"/>
          <w:szCs w:val="28"/>
          <w:lang w:eastAsia="en-US"/>
        </w:rPr>
        <w:t xml:space="preserve"> ходатайств</w:t>
      </w:r>
      <w:proofErr w:type="gramStart"/>
      <w:r w:rsidR="008B639D">
        <w:rPr>
          <w:rFonts w:eastAsia="Calibri"/>
          <w:sz w:val="28"/>
          <w:szCs w:val="28"/>
          <w:lang w:eastAsia="en-US"/>
        </w:rPr>
        <w:t xml:space="preserve">о </w:t>
      </w:r>
      <w:r w:rsidR="00D91634">
        <w:rPr>
          <w:rFonts w:eastAsia="Calibri"/>
          <w:sz w:val="28"/>
          <w:szCs w:val="28"/>
          <w:lang w:eastAsia="en-US"/>
        </w:rPr>
        <w:t>ООО</w:t>
      </w:r>
      <w:proofErr w:type="gramEnd"/>
      <w:r w:rsidR="00D91634">
        <w:rPr>
          <w:rFonts w:eastAsia="Calibri"/>
          <w:sz w:val="28"/>
          <w:szCs w:val="28"/>
          <w:lang w:eastAsia="en-US"/>
        </w:rPr>
        <w:t xml:space="preserve"> «АВТОГРАД-ВОДОКАНАЛ»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>в целях размещения линейного объекта «</w:t>
      </w:r>
      <w:r w:rsidR="00D91634">
        <w:rPr>
          <w:sz w:val="28"/>
          <w:szCs w:val="28"/>
        </w:rPr>
        <w:t xml:space="preserve">Напорный трубопровод от районной насосной станции (РНС) до очистных сооружений и канализации (ОСК) ВАЗа (реконструкция участка напорного коллектора </w:t>
      </w:r>
      <w:proofErr w:type="spellStart"/>
      <w:r w:rsidR="00D91634">
        <w:rPr>
          <w:sz w:val="28"/>
          <w:szCs w:val="28"/>
        </w:rPr>
        <w:t>хоз-бытовой</w:t>
      </w:r>
      <w:proofErr w:type="spellEnd"/>
      <w:r w:rsidR="00D91634">
        <w:rPr>
          <w:sz w:val="28"/>
          <w:szCs w:val="28"/>
        </w:rPr>
        <w:t xml:space="preserve"> канализации (левая нитка) от канала до КП-4)» </w:t>
      </w:r>
      <w:r w:rsidR="008B639D" w:rsidRPr="004B29D9">
        <w:rPr>
          <w:sz w:val="28"/>
          <w:szCs w:val="28"/>
        </w:rPr>
        <w:t>.</w:t>
      </w:r>
    </w:p>
    <w:p w:rsidR="008B639D" w:rsidRDefault="004E6314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в целях </w:t>
      </w:r>
      <w:r>
        <w:rPr>
          <w:sz w:val="28"/>
          <w:szCs w:val="28"/>
        </w:rPr>
        <w:t xml:space="preserve">размещения линейного объекта «Напорный трубопровод от районной насосной станции (РНС) до очистных сооружений и канализации (ОСК) ВАЗа (реконструкция участка напорного коллектора </w:t>
      </w:r>
      <w:proofErr w:type="spellStart"/>
      <w:r>
        <w:rPr>
          <w:sz w:val="28"/>
          <w:szCs w:val="28"/>
        </w:rPr>
        <w:t>хоз-бытовой</w:t>
      </w:r>
      <w:proofErr w:type="spellEnd"/>
      <w:r>
        <w:rPr>
          <w:sz w:val="28"/>
          <w:szCs w:val="28"/>
        </w:rPr>
        <w:t xml:space="preserve"> канализации (левая нитка) от канала до КП-4)» </w:t>
      </w:r>
      <w:r w:rsidR="008B639D">
        <w:rPr>
          <w:rFonts w:eastAsia="Calibri"/>
          <w:sz w:val="28"/>
          <w:szCs w:val="28"/>
          <w:lang w:eastAsia="en-US"/>
        </w:rPr>
        <w:t xml:space="preserve">в отношении </w:t>
      </w:r>
      <w:r>
        <w:rPr>
          <w:rFonts w:eastAsia="Calibri"/>
          <w:sz w:val="28"/>
          <w:szCs w:val="28"/>
          <w:lang w:eastAsia="en-US"/>
        </w:rPr>
        <w:t xml:space="preserve">южной части </w:t>
      </w:r>
      <w:r w:rsidR="008B639D">
        <w:rPr>
          <w:rFonts w:eastAsia="Calibri"/>
          <w:sz w:val="28"/>
          <w:szCs w:val="28"/>
          <w:lang w:eastAsia="en-US"/>
        </w:rPr>
        <w:t>земельн</w:t>
      </w:r>
      <w:r w:rsidR="002175F6">
        <w:rPr>
          <w:rFonts w:eastAsia="Calibri"/>
          <w:sz w:val="28"/>
          <w:szCs w:val="28"/>
          <w:lang w:eastAsia="en-US"/>
        </w:rPr>
        <w:t>ого</w:t>
      </w:r>
      <w:r w:rsidR="008B639D">
        <w:rPr>
          <w:rFonts w:eastAsia="Calibri"/>
          <w:sz w:val="28"/>
          <w:szCs w:val="28"/>
          <w:lang w:eastAsia="en-US"/>
        </w:rPr>
        <w:t xml:space="preserve"> участк</w:t>
      </w:r>
      <w:r w:rsidR="002175F6">
        <w:rPr>
          <w:rFonts w:eastAsia="Calibri"/>
          <w:sz w:val="28"/>
          <w:szCs w:val="28"/>
          <w:lang w:eastAsia="en-US"/>
        </w:rPr>
        <w:t>а с кадастровым номером 63</w:t>
      </w:r>
      <w:proofErr w:type="gramEnd"/>
      <w:r w:rsidR="002175F6">
        <w:rPr>
          <w:rFonts w:eastAsia="Calibri"/>
          <w:sz w:val="28"/>
          <w:szCs w:val="28"/>
          <w:lang w:eastAsia="en-US"/>
        </w:rPr>
        <w:t>:09:0000000:883</w:t>
      </w:r>
      <w:r w:rsidR="00E57341">
        <w:rPr>
          <w:rFonts w:eastAsia="Calibri"/>
          <w:sz w:val="28"/>
          <w:szCs w:val="28"/>
          <w:lang w:eastAsia="en-US"/>
        </w:rPr>
        <w:t>, расположенного в северо-восточной части</w:t>
      </w:r>
      <w:r w:rsidR="00C11FB2">
        <w:rPr>
          <w:rFonts w:eastAsia="Calibri"/>
          <w:sz w:val="28"/>
          <w:szCs w:val="28"/>
          <w:lang w:eastAsia="en-US"/>
        </w:rPr>
        <w:t xml:space="preserve"> </w:t>
      </w:r>
      <w:r w:rsidR="00073DB0">
        <w:rPr>
          <w:rFonts w:eastAsia="Calibri"/>
          <w:sz w:val="28"/>
          <w:szCs w:val="28"/>
          <w:lang w:eastAsia="en-US"/>
        </w:rPr>
        <w:t>кадастрового квартала 63:09:0303065 г. Тольятти</w:t>
      </w:r>
      <w:r w:rsidR="008B639D">
        <w:rPr>
          <w:rFonts w:eastAsia="Calibri"/>
          <w:sz w:val="28"/>
          <w:szCs w:val="28"/>
          <w:lang w:eastAsia="en-US"/>
        </w:rPr>
        <w:t>.</w:t>
      </w:r>
    </w:p>
    <w:p w:rsidR="00B90403" w:rsidRDefault="004E6314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Обоснование необходимости установления публичного сервитута: </w:t>
      </w:r>
      <w:r>
        <w:rPr>
          <w:rFonts w:eastAsia="Calibri"/>
          <w:sz w:val="28"/>
          <w:szCs w:val="28"/>
          <w:lang w:eastAsia="en-US"/>
        </w:rPr>
        <w:t>у</w:t>
      </w:r>
      <w:r w:rsidR="00073DB0">
        <w:rPr>
          <w:rFonts w:eastAsia="Calibri"/>
          <w:sz w:val="28"/>
          <w:szCs w:val="28"/>
          <w:lang w:eastAsia="en-US"/>
        </w:rPr>
        <w:t>становление публичного сервитута необходимо с целью исполнения</w:t>
      </w:r>
      <w:r w:rsidR="00B90403">
        <w:rPr>
          <w:rFonts w:eastAsia="Calibri"/>
          <w:sz w:val="28"/>
          <w:szCs w:val="28"/>
          <w:lang w:eastAsia="en-US"/>
        </w:rPr>
        <w:t>:</w:t>
      </w:r>
    </w:p>
    <w:p w:rsidR="00073DB0" w:rsidRDefault="00B90403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073DB0">
        <w:rPr>
          <w:rFonts w:eastAsia="Calibri"/>
          <w:sz w:val="28"/>
          <w:szCs w:val="28"/>
          <w:lang w:eastAsia="en-US"/>
        </w:rPr>
        <w:t xml:space="preserve"> п. 49 мероприятий раздела Хозяйственно-бытовые сточные воды ЦСВ № 1 (Автозаводский район) Том 4 № 745-14/67-НВК.СМ. Схемы водоснабжения</w:t>
      </w:r>
      <w:r>
        <w:rPr>
          <w:rFonts w:eastAsia="Calibri"/>
          <w:sz w:val="28"/>
          <w:szCs w:val="28"/>
          <w:lang w:eastAsia="en-US"/>
        </w:rPr>
        <w:t xml:space="preserve"> и водоотведения городского округа Тольятти  Самарской области от 31.12.2014 № 5010-п/1 (в ред. постановлений от 24.08.2019 № 2543-п/1, от 26.12.2019 № 3663-п/1) (замена напорных коллекторов РНС-БОС ОСК 2х1200 (41 км));</w:t>
      </w:r>
    </w:p>
    <w:p w:rsidR="00B90403" w:rsidRDefault="00B90403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п. 36 Приложения № 3 к Программе комплексного развития систем коммунальной инфраструктуры городского округа Тольятти на период с 2016 по 2025 год, утвержденной решением Думы г.о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 Самарской области от 21.09.2016 № 1170 (замена напорных коллекторов РНС-БОС ОСК 2х1200 (41 км));</w:t>
      </w:r>
    </w:p>
    <w:p w:rsidR="00B90403" w:rsidRDefault="00B90403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Технического задания на корректировку инвестиционной программ</w:t>
      </w:r>
      <w:proofErr w:type="gramStart"/>
      <w:r>
        <w:rPr>
          <w:rFonts w:eastAsia="Calibri"/>
          <w:sz w:val="28"/>
          <w:szCs w:val="28"/>
          <w:lang w:eastAsia="en-US"/>
        </w:rPr>
        <w:t>ы ООО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«АВТОГРАД-ВОДОКАНАЛ» «Развитие головных сооружений централизованной системы водоснабжения и водоотведения».</w:t>
      </w:r>
    </w:p>
    <w:p w:rsidR="00690EED" w:rsidRDefault="00690EED" w:rsidP="00690EE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B90403">
        <w:rPr>
          <w:rFonts w:eastAsia="Calibri"/>
          <w:sz w:val="28"/>
          <w:szCs w:val="28"/>
          <w:lang w:eastAsia="en-US"/>
        </w:rPr>
        <w:t xml:space="preserve">на сайте </w:t>
      </w:r>
      <w:r>
        <w:rPr>
          <w:rFonts w:eastAsia="Calibri"/>
          <w:sz w:val="28"/>
          <w:szCs w:val="28"/>
          <w:lang w:eastAsia="en-US"/>
        </w:rPr>
        <w:t>в Департаменте по управлению муниципальным имуществом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303.</w:t>
      </w:r>
    </w:p>
    <w:p w:rsidR="00690EED" w:rsidRDefault="00690EED" w:rsidP="00690EE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 w:rsidRPr="00690EED">
        <w:rPr>
          <w:rFonts w:eastAsia="Calibri"/>
          <w:sz w:val="28"/>
          <w:szCs w:val="28"/>
          <w:lang w:eastAsia="en-US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</w:t>
      </w:r>
      <w:r w:rsidRPr="00690EED">
        <w:rPr>
          <w:rFonts w:eastAsia="Calibri"/>
          <w:sz w:val="28"/>
          <w:szCs w:val="28"/>
          <w:lang w:eastAsia="en-US"/>
        </w:rPr>
        <w:t xml:space="preserve">подают в </w:t>
      </w:r>
      <w:r>
        <w:rPr>
          <w:rFonts w:eastAsia="Calibri"/>
          <w:sz w:val="28"/>
          <w:szCs w:val="28"/>
          <w:lang w:eastAsia="en-US"/>
        </w:rPr>
        <w:t>администрацию городского округа Тольятти</w:t>
      </w:r>
      <w:r w:rsidRPr="00690EED">
        <w:rPr>
          <w:rFonts w:eastAsia="Calibri"/>
          <w:sz w:val="28"/>
          <w:szCs w:val="28"/>
          <w:lang w:eastAsia="en-US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 В таких заявлениях указывается способ связи с </w:t>
      </w:r>
      <w:r w:rsidRPr="00690EED">
        <w:rPr>
          <w:rFonts w:eastAsia="Calibri"/>
          <w:sz w:val="28"/>
          <w:szCs w:val="28"/>
          <w:lang w:eastAsia="en-US"/>
        </w:rPr>
        <w:lastRenderedPageBreak/>
        <w:t>правообладателями земельных участков, в том числе их почтовый адрес и (или) адрес электронной почты.</w:t>
      </w:r>
    </w:p>
    <w:p w:rsidR="00690EED" w:rsidRDefault="00690EED" w:rsidP="00690EE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6B1CE6" w:rsidRDefault="006B1CE6"/>
    <w:sectPr w:rsidR="006B1CE6" w:rsidSect="008B639D">
      <w:pgSz w:w="11906" w:h="16838" w:code="9"/>
      <w:pgMar w:top="1134" w:right="851" w:bottom="312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073DB0"/>
    <w:rsid w:val="002175F6"/>
    <w:rsid w:val="004B29D9"/>
    <w:rsid w:val="004E6314"/>
    <w:rsid w:val="0065185B"/>
    <w:rsid w:val="00690EED"/>
    <w:rsid w:val="006B1CE6"/>
    <w:rsid w:val="007A23E1"/>
    <w:rsid w:val="008B639D"/>
    <w:rsid w:val="00916C8E"/>
    <w:rsid w:val="009D0D3D"/>
    <w:rsid w:val="00B90403"/>
    <w:rsid w:val="00BD1EC9"/>
    <w:rsid w:val="00C11FB2"/>
    <w:rsid w:val="00CC2E2D"/>
    <w:rsid w:val="00D91634"/>
    <w:rsid w:val="00E5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burakova.lv</cp:lastModifiedBy>
  <cp:revision>2</cp:revision>
  <dcterms:created xsi:type="dcterms:W3CDTF">2021-10-25T07:13:00Z</dcterms:created>
  <dcterms:modified xsi:type="dcterms:W3CDTF">2021-10-25T07:13:00Z</dcterms:modified>
</cp:coreProperties>
</file>