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515E0" w14:textId="77777777" w:rsidR="008F48F6" w:rsidRDefault="00AB6824" w:rsidP="00AB68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B6824">
        <w:rPr>
          <w:rFonts w:ascii="Times New Roman" w:hAnsi="Times New Roman" w:cs="Times New Roman"/>
          <w:sz w:val="28"/>
          <w:szCs w:val="28"/>
        </w:rPr>
        <w:t>ПРОЕКТ</w:t>
      </w:r>
    </w:p>
    <w:p w14:paraId="229408E4" w14:textId="77777777" w:rsidR="00CC10DC" w:rsidRPr="002C6789" w:rsidRDefault="00CC10DC" w:rsidP="00CC10DC">
      <w:pPr>
        <w:keepNext/>
        <w:autoSpaceDE w:val="0"/>
        <w:autoSpaceDN w:val="0"/>
        <w:ind w:right="-1"/>
        <w:jc w:val="right"/>
        <w:outlineLvl w:val="0"/>
        <w:rPr>
          <w:iCs/>
          <w:lang w:eastAsia="x-none"/>
        </w:rPr>
      </w:pPr>
      <w:bookmarkStart w:id="0" w:name="_GoBack"/>
      <w:bookmarkEnd w:id="0"/>
      <w:r w:rsidRPr="002C6789">
        <w:rPr>
          <w:iCs/>
          <w:lang w:eastAsia="x-none"/>
        </w:rPr>
        <w:t>ПРИЛОЖЕНИЕ</w:t>
      </w:r>
    </w:p>
    <w:p w14:paraId="2425E387" w14:textId="77777777" w:rsidR="00CC10DC" w:rsidRPr="002C6789" w:rsidRDefault="00CC10DC" w:rsidP="00CC10DC">
      <w:pPr>
        <w:keepNext/>
        <w:autoSpaceDE w:val="0"/>
        <w:autoSpaceDN w:val="0"/>
        <w:ind w:right="-1"/>
        <w:jc w:val="right"/>
        <w:outlineLvl w:val="0"/>
        <w:rPr>
          <w:iCs/>
          <w:lang w:eastAsia="x-none"/>
        </w:rPr>
      </w:pPr>
      <w:r w:rsidRPr="002C6789">
        <w:rPr>
          <w:iCs/>
          <w:lang w:eastAsia="x-none"/>
        </w:rPr>
        <w:t xml:space="preserve"> к постановлению администрации</w:t>
      </w:r>
    </w:p>
    <w:p w14:paraId="5C967D92" w14:textId="77777777" w:rsidR="00CC10DC" w:rsidRPr="002C6789" w:rsidRDefault="00CC10DC" w:rsidP="00CC10DC">
      <w:pPr>
        <w:jc w:val="right"/>
      </w:pPr>
      <w:r w:rsidRPr="002C6789">
        <w:t>городского округа Тольятти</w:t>
      </w:r>
    </w:p>
    <w:p w14:paraId="145C277A" w14:textId="77777777" w:rsidR="00CC10DC" w:rsidRPr="002C6789" w:rsidRDefault="00CC10DC" w:rsidP="00CC10DC">
      <w:pPr>
        <w:jc w:val="right"/>
        <w:rPr>
          <w:u w:val="single"/>
        </w:rPr>
      </w:pPr>
      <w:r w:rsidRPr="002C6789">
        <w:t>от</w:t>
      </w:r>
      <w:r w:rsidRPr="002C6789">
        <w:rPr>
          <w:u w:val="single"/>
        </w:rPr>
        <w:t xml:space="preserve"> </w:t>
      </w:r>
      <w:r>
        <w:rPr>
          <w:u w:val="single"/>
        </w:rPr>
        <w:t>_______</w:t>
      </w:r>
      <w:proofErr w:type="gramStart"/>
      <w:r w:rsidRPr="002C6789">
        <w:rPr>
          <w:u w:val="single"/>
        </w:rPr>
        <w:t xml:space="preserve"> </w:t>
      </w:r>
      <w:r w:rsidRPr="002C6789">
        <w:t>.</w:t>
      </w:r>
      <w:proofErr w:type="gramEnd"/>
      <w:r w:rsidRPr="002C6789">
        <w:t xml:space="preserve">   № </w:t>
      </w:r>
      <w:r>
        <w:t>__________</w:t>
      </w:r>
    </w:p>
    <w:p w14:paraId="26128A22" w14:textId="77777777" w:rsidR="00CC10DC" w:rsidRPr="00AB6824" w:rsidRDefault="00CC10DC" w:rsidP="00AB682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1750D31" w14:textId="77777777" w:rsidR="00AB6824" w:rsidRPr="00A71F0D" w:rsidRDefault="00AB6824">
      <w:pPr>
        <w:pStyle w:val="ConsPlusNormal"/>
        <w:jc w:val="both"/>
        <w:outlineLvl w:val="0"/>
      </w:pPr>
    </w:p>
    <w:p w14:paraId="0287C9FA" w14:textId="77777777" w:rsidR="008F48F6" w:rsidRPr="00EF0684" w:rsidRDefault="008F48F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F0684">
        <w:rPr>
          <w:rFonts w:ascii="Times New Roman" w:hAnsi="Times New Roman" w:cs="Times New Roman"/>
          <w:sz w:val="28"/>
          <w:szCs w:val="28"/>
        </w:rPr>
        <w:t>ДУМА ГОРОДСКОГО ОКРУГА ТОЛЬЯТТИ</w:t>
      </w:r>
    </w:p>
    <w:p w14:paraId="2E5C1FA3" w14:textId="77777777" w:rsidR="008F48F6" w:rsidRPr="00EF0684" w:rsidRDefault="008F48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0684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14:paraId="1F368ED0" w14:textId="77777777" w:rsidR="008F48F6" w:rsidRPr="00EF0684" w:rsidRDefault="008F48F6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0B117D8C" w14:textId="77777777" w:rsidR="008F48F6" w:rsidRPr="00EF0684" w:rsidRDefault="008F48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0684">
        <w:rPr>
          <w:rFonts w:ascii="Times New Roman" w:hAnsi="Times New Roman" w:cs="Times New Roman"/>
          <w:sz w:val="28"/>
          <w:szCs w:val="28"/>
        </w:rPr>
        <w:t>РЕШЕНИЕ</w:t>
      </w:r>
    </w:p>
    <w:p w14:paraId="390A13A0" w14:textId="77777777" w:rsidR="008F48F6" w:rsidRPr="00EF0684" w:rsidRDefault="008F48F6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14:paraId="529FC651" w14:textId="77777777" w:rsidR="008F48F6" w:rsidRPr="00EF0684" w:rsidRDefault="008F48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0684">
        <w:rPr>
          <w:rFonts w:ascii="Times New Roman" w:hAnsi="Times New Roman" w:cs="Times New Roman"/>
          <w:sz w:val="28"/>
          <w:szCs w:val="28"/>
        </w:rPr>
        <w:t>О БЮДЖЕТЕ ГОРОДСКОГО ОКРУГА ТОЛЬЯТТИ НА 202</w:t>
      </w:r>
      <w:r w:rsidR="0085401C">
        <w:rPr>
          <w:rFonts w:ascii="Times New Roman" w:hAnsi="Times New Roman" w:cs="Times New Roman"/>
          <w:sz w:val="28"/>
          <w:szCs w:val="28"/>
        </w:rPr>
        <w:t>3</w:t>
      </w:r>
      <w:r w:rsidRPr="00EF0684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5687E3D9" w14:textId="77777777" w:rsidR="008F48F6" w:rsidRPr="00EF0684" w:rsidRDefault="008F48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0684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85401C">
        <w:rPr>
          <w:rFonts w:ascii="Times New Roman" w:hAnsi="Times New Roman" w:cs="Times New Roman"/>
          <w:sz w:val="28"/>
          <w:szCs w:val="28"/>
        </w:rPr>
        <w:t>4</w:t>
      </w:r>
      <w:r w:rsidRPr="00EF0684">
        <w:rPr>
          <w:rFonts w:ascii="Times New Roman" w:hAnsi="Times New Roman" w:cs="Times New Roman"/>
          <w:sz w:val="28"/>
          <w:szCs w:val="28"/>
        </w:rPr>
        <w:t xml:space="preserve"> И 202</w:t>
      </w:r>
      <w:r w:rsidR="0085401C">
        <w:rPr>
          <w:rFonts w:ascii="Times New Roman" w:hAnsi="Times New Roman" w:cs="Times New Roman"/>
          <w:sz w:val="28"/>
          <w:szCs w:val="28"/>
        </w:rPr>
        <w:t>5</w:t>
      </w:r>
      <w:r w:rsidRPr="00EF0684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363CCE2E" w14:textId="77777777" w:rsidR="008F48F6" w:rsidRPr="00EF0684" w:rsidRDefault="008F48F6">
      <w:pPr>
        <w:spacing w:after="1"/>
        <w:rPr>
          <w:sz w:val="28"/>
          <w:szCs w:val="28"/>
        </w:rPr>
      </w:pPr>
    </w:p>
    <w:p w14:paraId="55BE8616" w14:textId="77777777" w:rsidR="008F48F6" w:rsidRPr="00EF0684" w:rsidRDefault="008F4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92AEFDC" w14:textId="77777777" w:rsidR="00845A13" w:rsidRPr="007436DB" w:rsidRDefault="008F48F6" w:rsidP="00845A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36DB">
        <w:rPr>
          <w:rFonts w:ascii="Times New Roman" w:hAnsi="Times New Roman" w:cs="Times New Roman"/>
          <w:sz w:val="28"/>
          <w:szCs w:val="28"/>
        </w:rPr>
        <w:t>Рассмотрев представленный главой городского округа проект бюджета городского округа Тольятти на 202</w:t>
      </w:r>
      <w:r w:rsidR="0085401C">
        <w:rPr>
          <w:rFonts w:ascii="Times New Roman" w:hAnsi="Times New Roman" w:cs="Times New Roman"/>
          <w:sz w:val="28"/>
          <w:szCs w:val="28"/>
        </w:rPr>
        <w:t>3</w:t>
      </w:r>
      <w:r w:rsidRPr="007436D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5401C">
        <w:rPr>
          <w:rFonts w:ascii="Times New Roman" w:hAnsi="Times New Roman" w:cs="Times New Roman"/>
          <w:sz w:val="28"/>
          <w:szCs w:val="28"/>
        </w:rPr>
        <w:t>4</w:t>
      </w:r>
      <w:r w:rsidRPr="007436DB">
        <w:rPr>
          <w:rFonts w:ascii="Times New Roman" w:hAnsi="Times New Roman" w:cs="Times New Roman"/>
          <w:sz w:val="28"/>
          <w:szCs w:val="28"/>
        </w:rPr>
        <w:t xml:space="preserve"> и 202</w:t>
      </w:r>
      <w:r w:rsidR="0085401C">
        <w:rPr>
          <w:rFonts w:ascii="Times New Roman" w:hAnsi="Times New Roman" w:cs="Times New Roman"/>
          <w:sz w:val="28"/>
          <w:szCs w:val="28"/>
        </w:rPr>
        <w:t>5</w:t>
      </w:r>
      <w:r w:rsidRPr="007436DB">
        <w:rPr>
          <w:rFonts w:ascii="Times New Roman" w:hAnsi="Times New Roman" w:cs="Times New Roman"/>
          <w:sz w:val="28"/>
          <w:szCs w:val="28"/>
        </w:rPr>
        <w:t xml:space="preserve"> годов, Дума </w:t>
      </w:r>
    </w:p>
    <w:p w14:paraId="4F4073AF" w14:textId="77777777" w:rsidR="00845A13" w:rsidRPr="00B60A36" w:rsidRDefault="00845A13" w:rsidP="00845A13">
      <w:pPr>
        <w:jc w:val="center"/>
        <w:rPr>
          <w:bCs/>
          <w:iCs/>
          <w:sz w:val="28"/>
          <w:szCs w:val="28"/>
        </w:rPr>
      </w:pPr>
      <w:r w:rsidRPr="0055772C">
        <w:rPr>
          <w:bCs/>
          <w:iCs/>
          <w:sz w:val="28"/>
          <w:szCs w:val="28"/>
        </w:rPr>
        <w:t>РЕШИЛА:</w:t>
      </w:r>
    </w:p>
    <w:p w14:paraId="76A2D338" w14:textId="77777777" w:rsidR="00845A13" w:rsidRPr="00B60A36" w:rsidRDefault="00845A13" w:rsidP="00845A13">
      <w:pPr>
        <w:jc w:val="center"/>
        <w:rPr>
          <w:bCs/>
          <w:iCs/>
          <w:sz w:val="28"/>
          <w:szCs w:val="28"/>
        </w:rPr>
      </w:pPr>
    </w:p>
    <w:p w14:paraId="5F8DF298" w14:textId="77777777" w:rsidR="008F48F6" w:rsidRPr="00EF0684" w:rsidRDefault="008F48F6" w:rsidP="003E66B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городского округа Тольятти на 202</w:t>
      </w:r>
      <w:r w:rsidR="0085401C">
        <w:rPr>
          <w:rFonts w:ascii="Times New Roman" w:hAnsi="Times New Roman" w:cs="Times New Roman"/>
          <w:sz w:val="28"/>
          <w:szCs w:val="28"/>
        </w:rPr>
        <w:t>3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63A096BF" w14:textId="4FE86AE2" w:rsidR="008F48F6" w:rsidRPr="00EE1F68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 xml:space="preserve">общий объем доходов </w:t>
      </w:r>
      <w:r w:rsidR="00B60A36" w:rsidRPr="00EE1F68">
        <w:rPr>
          <w:rFonts w:ascii="Times New Roman" w:hAnsi="Times New Roman" w:cs="Times New Roman"/>
          <w:sz w:val="28"/>
          <w:szCs w:val="28"/>
        </w:rPr>
        <w:t>-</w:t>
      </w:r>
      <w:r w:rsidR="00845A13" w:rsidRPr="00EE1F68">
        <w:rPr>
          <w:rFonts w:ascii="Times New Roman" w:hAnsi="Times New Roman" w:cs="Times New Roman"/>
          <w:sz w:val="28"/>
          <w:szCs w:val="28"/>
        </w:rPr>
        <w:t xml:space="preserve"> 9</w:t>
      </w:r>
      <w:r w:rsidR="00DD08DF">
        <w:rPr>
          <w:rFonts w:ascii="Times New Roman" w:hAnsi="Times New Roman" w:cs="Times New Roman"/>
          <w:sz w:val="28"/>
          <w:szCs w:val="28"/>
        </w:rPr>
        <w:t> 842 506</w:t>
      </w:r>
      <w:r w:rsidR="00845A13" w:rsidRPr="00EE1F68">
        <w:rPr>
          <w:rFonts w:ascii="Times New Roman" w:hAnsi="Times New Roman" w:cs="Times New Roman"/>
          <w:sz w:val="28"/>
          <w:szCs w:val="28"/>
        </w:rPr>
        <w:t xml:space="preserve"> </w:t>
      </w:r>
      <w:r w:rsidRPr="00EE1F68">
        <w:rPr>
          <w:rFonts w:ascii="Times New Roman" w:hAnsi="Times New Roman" w:cs="Times New Roman"/>
          <w:sz w:val="28"/>
          <w:szCs w:val="28"/>
        </w:rPr>
        <w:t>тыс. руб.;</w:t>
      </w:r>
    </w:p>
    <w:p w14:paraId="22C3FBF3" w14:textId="36866DA9" w:rsidR="008F48F6" w:rsidRPr="00EE1F68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F68">
        <w:rPr>
          <w:rFonts w:ascii="Times New Roman" w:hAnsi="Times New Roman" w:cs="Times New Roman"/>
          <w:sz w:val="28"/>
          <w:szCs w:val="28"/>
        </w:rPr>
        <w:t xml:space="preserve">общий объем расходов </w:t>
      </w:r>
      <w:r w:rsidR="00B60A36" w:rsidRPr="00EE1F68">
        <w:rPr>
          <w:rFonts w:ascii="Times New Roman" w:hAnsi="Times New Roman" w:cs="Times New Roman"/>
          <w:sz w:val="28"/>
          <w:szCs w:val="28"/>
        </w:rPr>
        <w:t>-</w:t>
      </w:r>
      <w:r w:rsidRPr="00EE1F68">
        <w:rPr>
          <w:rFonts w:ascii="Times New Roman" w:hAnsi="Times New Roman" w:cs="Times New Roman"/>
          <w:sz w:val="28"/>
          <w:szCs w:val="28"/>
        </w:rPr>
        <w:t xml:space="preserve"> </w:t>
      </w:r>
      <w:r w:rsidR="00845A13" w:rsidRPr="00EE1F68">
        <w:rPr>
          <w:rFonts w:ascii="Times New Roman" w:hAnsi="Times New Roman" w:cs="Times New Roman"/>
          <w:sz w:val="28"/>
          <w:szCs w:val="28"/>
        </w:rPr>
        <w:t>9</w:t>
      </w:r>
      <w:r w:rsidR="00DD08DF">
        <w:rPr>
          <w:rFonts w:ascii="Times New Roman" w:hAnsi="Times New Roman" w:cs="Times New Roman"/>
          <w:sz w:val="28"/>
          <w:szCs w:val="28"/>
        </w:rPr>
        <w:t> 842 506</w:t>
      </w:r>
      <w:r w:rsidRPr="00EE1F68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53A55598" w14:textId="77777777" w:rsidR="008F48F6" w:rsidRPr="00EF0684" w:rsidRDefault="00B60A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F68">
        <w:rPr>
          <w:rFonts w:ascii="Times New Roman" w:hAnsi="Times New Roman" w:cs="Times New Roman"/>
          <w:sz w:val="28"/>
          <w:szCs w:val="28"/>
        </w:rPr>
        <w:t>про</w:t>
      </w:r>
      <w:r w:rsidR="008F48F6" w:rsidRPr="00EE1F68">
        <w:rPr>
          <w:rFonts w:ascii="Times New Roman" w:hAnsi="Times New Roman" w:cs="Times New Roman"/>
          <w:sz w:val="28"/>
          <w:szCs w:val="28"/>
        </w:rPr>
        <w:t xml:space="preserve">фицит - </w:t>
      </w:r>
      <w:r w:rsidRPr="00EE1F68">
        <w:rPr>
          <w:rFonts w:ascii="Times New Roman" w:hAnsi="Times New Roman" w:cs="Times New Roman"/>
          <w:sz w:val="28"/>
          <w:szCs w:val="28"/>
        </w:rPr>
        <w:t>0</w:t>
      </w:r>
      <w:r w:rsidR="008F48F6" w:rsidRPr="00EE1F68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08D18A87" w14:textId="77777777" w:rsidR="008F48F6" w:rsidRPr="00EF0684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городского округа Тольятти на 202</w:t>
      </w:r>
      <w:r w:rsidR="0085401C">
        <w:rPr>
          <w:rFonts w:ascii="Times New Roman" w:hAnsi="Times New Roman" w:cs="Times New Roman"/>
          <w:sz w:val="28"/>
          <w:szCs w:val="28"/>
        </w:rPr>
        <w:t>4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69BC1C81" w14:textId="48A6EFEA" w:rsidR="008F48F6" w:rsidRPr="00DD0607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 xml:space="preserve">общий объем доходов </w:t>
      </w:r>
      <w:r w:rsidR="00982D04">
        <w:rPr>
          <w:rFonts w:ascii="Times New Roman" w:hAnsi="Times New Roman" w:cs="Times New Roman"/>
          <w:sz w:val="28"/>
          <w:szCs w:val="28"/>
        </w:rPr>
        <w:t>–</w:t>
      </w:r>
      <w:r w:rsidRPr="00DD0607">
        <w:rPr>
          <w:rFonts w:ascii="Times New Roman" w:hAnsi="Times New Roman" w:cs="Times New Roman"/>
          <w:sz w:val="28"/>
          <w:szCs w:val="28"/>
        </w:rPr>
        <w:t xml:space="preserve"> </w:t>
      </w:r>
      <w:r w:rsidR="00982D04">
        <w:rPr>
          <w:rFonts w:ascii="Times New Roman" w:hAnsi="Times New Roman" w:cs="Times New Roman"/>
          <w:sz w:val="28"/>
          <w:szCs w:val="28"/>
        </w:rPr>
        <w:t>10 278 549</w:t>
      </w:r>
      <w:r w:rsidRPr="00DD060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709E7B4B" w14:textId="1A29F98C" w:rsidR="008F48F6" w:rsidRPr="00DD0607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607">
        <w:rPr>
          <w:rFonts w:ascii="Times New Roman" w:hAnsi="Times New Roman" w:cs="Times New Roman"/>
          <w:sz w:val="28"/>
          <w:szCs w:val="28"/>
        </w:rPr>
        <w:t xml:space="preserve">общий объем расходов </w:t>
      </w:r>
      <w:r w:rsidR="008E5CF8" w:rsidRPr="00DD0607">
        <w:rPr>
          <w:rFonts w:ascii="Times New Roman" w:hAnsi="Times New Roman" w:cs="Times New Roman"/>
          <w:sz w:val="28"/>
          <w:szCs w:val="28"/>
        </w:rPr>
        <w:t>-</w:t>
      </w:r>
      <w:r w:rsidRPr="00DD0607">
        <w:rPr>
          <w:rFonts w:ascii="Times New Roman" w:hAnsi="Times New Roman" w:cs="Times New Roman"/>
          <w:sz w:val="28"/>
          <w:szCs w:val="28"/>
        </w:rPr>
        <w:t xml:space="preserve"> </w:t>
      </w:r>
      <w:r w:rsidR="00982D04">
        <w:rPr>
          <w:rFonts w:ascii="Times New Roman" w:hAnsi="Times New Roman" w:cs="Times New Roman"/>
          <w:sz w:val="28"/>
          <w:szCs w:val="28"/>
        </w:rPr>
        <w:t>10 088 549</w:t>
      </w:r>
      <w:r w:rsidRPr="00DD060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0AECE4CF" w14:textId="77777777" w:rsidR="008F48F6" w:rsidRPr="00DD0607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607">
        <w:rPr>
          <w:rFonts w:ascii="Times New Roman" w:hAnsi="Times New Roman" w:cs="Times New Roman"/>
          <w:sz w:val="28"/>
          <w:szCs w:val="28"/>
        </w:rPr>
        <w:t xml:space="preserve">профицит </w:t>
      </w:r>
      <w:r w:rsidR="008E5CF8" w:rsidRPr="00DD0607">
        <w:rPr>
          <w:rFonts w:ascii="Times New Roman" w:hAnsi="Times New Roman" w:cs="Times New Roman"/>
          <w:sz w:val="28"/>
          <w:szCs w:val="28"/>
        </w:rPr>
        <w:t>-</w:t>
      </w:r>
      <w:r w:rsidRPr="00DD0607">
        <w:rPr>
          <w:rFonts w:ascii="Times New Roman" w:hAnsi="Times New Roman" w:cs="Times New Roman"/>
          <w:sz w:val="28"/>
          <w:szCs w:val="28"/>
        </w:rPr>
        <w:t xml:space="preserve"> </w:t>
      </w:r>
      <w:r w:rsidR="00DD0607" w:rsidRPr="00DD0607">
        <w:rPr>
          <w:rFonts w:ascii="Times New Roman" w:hAnsi="Times New Roman" w:cs="Times New Roman"/>
          <w:sz w:val="28"/>
          <w:szCs w:val="28"/>
        </w:rPr>
        <w:t>190</w:t>
      </w:r>
      <w:r w:rsidR="00B60A36" w:rsidRPr="00DD0607">
        <w:rPr>
          <w:rFonts w:ascii="Times New Roman" w:hAnsi="Times New Roman" w:cs="Times New Roman"/>
          <w:sz w:val="28"/>
          <w:szCs w:val="28"/>
        </w:rPr>
        <w:t xml:space="preserve"> </w:t>
      </w:r>
      <w:r w:rsidR="00DD0607" w:rsidRPr="00DD0607">
        <w:rPr>
          <w:rFonts w:ascii="Times New Roman" w:hAnsi="Times New Roman" w:cs="Times New Roman"/>
          <w:sz w:val="28"/>
          <w:szCs w:val="28"/>
        </w:rPr>
        <w:t>000</w:t>
      </w:r>
      <w:r w:rsidRPr="00DD060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3D1296B7" w14:textId="77777777" w:rsidR="008F48F6" w:rsidRPr="00DD0607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607">
        <w:rPr>
          <w:rFonts w:ascii="Times New Roman" w:hAnsi="Times New Roman" w:cs="Times New Roman"/>
          <w:sz w:val="28"/>
          <w:szCs w:val="28"/>
        </w:rPr>
        <w:t>3. Утвердить основные характеристики бюджета городского округа Тольятти на 202</w:t>
      </w:r>
      <w:r w:rsidR="0085401C" w:rsidRPr="00DD0607">
        <w:rPr>
          <w:rFonts w:ascii="Times New Roman" w:hAnsi="Times New Roman" w:cs="Times New Roman"/>
          <w:sz w:val="28"/>
          <w:szCs w:val="28"/>
        </w:rPr>
        <w:t>5</w:t>
      </w:r>
      <w:r w:rsidRPr="00DD0607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0D2CC931" w14:textId="77777777" w:rsidR="008F48F6" w:rsidRPr="00DD0607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607">
        <w:rPr>
          <w:rFonts w:ascii="Times New Roman" w:hAnsi="Times New Roman" w:cs="Times New Roman"/>
          <w:sz w:val="28"/>
          <w:szCs w:val="28"/>
        </w:rPr>
        <w:t xml:space="preserve">общий объем доходов </w:t>
      </w:r>
      <w:r w:rsidR="00B95B0E" w:rsidRPr="00DD0607">
        <w:rPr>
          <w:rFonts w:ascii="Times New Roman" w:hAnsi="Times New Roman" w:cs="Times New Roman"/>
          <w:sz w:val="28"/>
          <w:szCs w:val="28"/>
        </w:rPr>
        <w:t>-</w:t>
      </w:r>
      <w:r w:rsidRPr="00DD0607">
        <w:rPr>
          <w:rFonts w:ascii="Times New Roman" w:hAnsi="Times New Roman" w:cs="Times New Roman"/>
          <w:sz w:val="28"/>
          <w:szCs w:val="28"/>
        </w:rPr>
        <w:t xml:space="preserve"> </w:t>
      </w:r>
      <w:r w:rsidR="00DD0607" w:rsidRPr="00DD0607">
        <w:rPr>
          <w:rFonts w:ascii="Times New Roman" w:hAnsi="Times New Roman" w:cs="Times New Roman"/>
          <w:sz w:val="28"/>
          <w:szCs w:val="28"/>
        </w:rPr>
        <w:t>9</w:t>
      </w:r>
      <w:r w:rsidR="00B95B0E" w:rsidRPr="00DD0607">
        <w:rPr>
          <w:rFonts w:ascii="Times New Roman" w:hAnsi="Times New Roman" w:cs="Times New Roman"/>
          <w:sz w:val="28"/>
          <w:szCs w:val="28"/>
        </w:rPr>
        <w:t> </w:t>
      </w:r>
      <w:r w:rsidR="00DD0607" w:rsidRPr="00DD0607">
        <w:rPr>
          <w:rFonts w:ascii="Times New Roman" w:hAnsi="Times New Roman" w:cs="Times New Roman"/>
          <w:sz w:val="28"/>
          <w:szCs w:val="28"/>
        </w:rPr>
        <w:t>711</w:t>
      </w:r>
      <w:r w:rsidR="00B95B0E" w:rsidRPr="00DD0607">
        <w:rPr>
          <w:rFonts w:ascii="Times New Roman" w:hAnsi="Times New Roman" w:cs="Times New Roman"/>
          <w:sz w:val="28"/>
          <w:szCs w:val="28"/>
        </w:rPr>
        <w:t xml:space="preserve"> </w:t>
      </w:r>
      <w:r w:rsidR="00DD0607" w:rsidRPr="00DD0607">
        <w:rPr>
          <w:rFonts w:ascii="Times New Roman" w:hAnsi="Times New Roman" w:cs="Times New Roman"/>
          <w:sz w:val="28"/>
          <w:szCs w:val="28"/>
        </w:rPr>
        <w:t>501</w:t>
      </w:r>
      <w:r w:rsidRPr="00DD060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0A2F270F" w14:textId="77777777" w:rsidR="008F48F6" w:rsidRPr="00DD0607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607">
        <w:rPr>
          <w:rFonts w:ascii="Times New Roman" w:hAnsi="Times New Roman" w:cs="Times New Roman"/>
          <w:sz w:val="28"/>
          <w:szCs w:val="28"/>
        </w:rPr>
        <w:t xml:space="preserve">общий объем расходов - </w:t>
      </w:r>
      <w:r w:rsidR="00DD0607" w:rsidRPr="00DD0607">
        <w:rPr>
          <w:rFonts w:ascii="Times New Roman" w:hAnsi="Times New Roman" w:cs="Times New Roman"/>
          <w:sz w:val="28"/>
          <w:szCs w:val="28"/>
        </w:rPr>
        <w:t>9</w:t>
      </w:r>
      <w:r w:rsidR="00B95B0E" w:rsidRPr="00DD0607">
        <w:rPr>
          <w:rFonts w:ascii="Times New Roman" w:hAnsi="Times New Roman" w:cs="Times New Roman"/>
          <w:sz w:val="28"/>
          <w:szCs w:val="28"/>
        </w:rPr>
        <w:t> </w:t>
      </w:r>
      <w:r w:rsidR="00DD0607" w:rsidRPr="00DD0607">
        <w:rPr>
          <w:rFonts w:ascii="Times New Roman" w:hAnsi="Times New Roman" w:cs="Times New Roman"/>
          <w:sz w:val="28"/>
          <w:szCs w:val="28"/>
        </w:rPr>
        <w:t>516</w:t>
      </w:r>
      <w:r w:rsidR="00B95B0E" w:rsidRPr="00DD0607">
        <w:rPr>
          <w:rFonts w:ascii="Times New Roman" w:hAnsi="Times New Roman" w:cs="Times New Roman"/>
          <w:sz w:val="28"/>
          <w:szCs w:val="28"/>
        </w:rPr>
        <w:t> </w:t>
      </w:r>
      <w:r w:rsidR="00DD0607" w:rsidRPr="00DD0607">
        <w:rPr>
          <w:rFonts w:ascii="Times New Roman" w:hAnsi="Times New Roman" w:cs="Times New Roman"/>
          <w:sz w:val="28"/>
          <w:szCs w:val="28"/>
        </w:rPr>
        <w:t>50</w:t>
      </w:r>
      <w:r w:rsidR="00B95B0E" w:rsidRPr="00DD0607">
        <w:rPr>
          <w:rFonts w:ascii="Times New Roman" w:hAnsi="Times New Roman" w:cs="Times New Roman"/>
          <w:sz w:val="28"/>
          <w:szCs w:val="28"/>
        </w:rPr>
        <w:t xml:space="preserve">1 </w:t>
      </w:r>
      <w:r w:rsidRPr="00DD0607">
        <w:rPr>
          <w:rFonts w:ascii="Times New Roman" w:hAnsi="Times New Roman" w:cs="Times New Roman"/>
          <w:sz w:val="28"/>
          <w:szCs w:val="28"/>
        </w:rPr>
        <w:t>тыс. руб.;</w:t>
      </w:r>
    </w:p>
    <w:p w14:paraId="4DFA1E26" w14:textId="39A18E4D" w:rsidR="008F48F6" w:rsidRPr="00DD0607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607">
        <w:rPr>
          <w:rFonts w:ascii="Times New Roman" w:hAnsi="Times New Roman" w:cs="Times New Roman"/>
          <w:sz w:val="28"/>
          <w:szCs w:val="28"/>
        </w:rPr>
        <w:t xml:space="preserve">профицит - </w:t>
      </w:r>
      <w:r w:rsidR="00B60A36" w:rsidRPr="00DD0607">
        <w:rPr>
          <w:rFonts w:ascii="Times New Roman" w:hAnsi="Times New Roman" w:cs="Times New Roman"/>
          <w:sz w:val="28"/>
          <w:szCs w:val="28"/>
        </w:rPr>
        <w:t>1</w:t>
      </w:r>
      <w:r w:rsidR="00DD0607" w:rsidRPr="00DD0607">
        <w:rPr>
          <w:rFonts w:ascii="Times New Roman" w:hAnsi="Times New Roman" w:cs="Times New Roman"/>
          <w:sz w:val="28"/>
          <w:szCs w:val="28"/>
        </w:rPr>
        <w:t>95</w:t>
      </w:r>
      <w:r w:rsidR="00B60A36" w:rsidRPr="00DD0607">
        <w:rPr>
          <w:rFonts w:ascii="Times New Roman" w:hAnsi="Times New Roman" w:cs="Times New Roman"/>
          <w:sz w:val="28"/>
          <w:szCs w:val="28"/>
        </w:rPr>
        <w:t> </w:t>
      </w:r>
      <w:r w:rsidR="00DD0607" w:rsidRPr="00DD0607">
        <w:rPr>
          <w:rFonts w:ascii="Times New Roman" w:hAnsi="Times New Roman" w:cs="Times New Roman"/>
          <w:sz w:val="28"/>
          <w:szCs w:val="28"/>
        </w:rPr>
        <w:t>000</w:t>
      </w:r>
      <w:r w:rsidR="00B60A36" w:rsidRPr="00DD0607">
        <w:rPr>
          <w:rFonts w:ascii="Times New Roman" w:hAnsi="Times New Roman" w:cs="Times New Roman"/>
          <w:sz w:val="28"/>
          <w:szCs w:val="28"/>
        </w:rPr>
        <w:t xml:space="preserve"> </w:t>
      </w:r>
      <w:r w:rsidRPr="00DD0607">
        <w:rPr>
          <w:rFonts w:ascii="Times New Roman" w:hAnsi="Times New Roman" w:cs="Times New Roman"/>
          <w:sz w:val="28"/>
          <w:szCs w:val="28"/>
        </w:rPr>
        <w:t>тыс. руб.</w:t>
      </w:r>
    </w:p>
    <w:p w14:paraId="0F637E63" w14:textId="77777777" w:rsidR="008F48F6" w:rsidRPr="00DD0607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607">
        <w:rPr>
          <w:rFonts w:ascii="Times New Roman" w:hAnsi="Times New Roman" w:cs="Times New Roman"/>
          <w:sz w:val="28"/>
          <w:szCs w:val="28"/>
        </w:rPr>
        <w:t>4. Утвердить общий объем условно утвержденных расходов:</w:t>
      </w:r>
    </w:p>
    <w:p w14:paraId="76F442A0" w14:textId="77777777" w:rsidR="008F48F6" w:rsidRPr="00DD0607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607">
        <w:rPr>
          <w:rFonts w:ascii="Times New Roman" w:hAnsi="Times New Roman" w:cs="Times New Roman"/>
          <w:sz w:val="28"/>
          <w:szCs w:val="28"/>
        </w:rPr>
        <w:t>на 202</w:t>
      </w:r>
      <w:r w:rsidR="0085401C" w:rsidRPr="00DD0607">
        <w:rPr>
          <w:rFonts w:ascii="Times New Roman" w:hAnsi="Times New Roman" w:cs="Times New Roman"/>
          <w:sz w:val="28"/>
          <w:szCs w:val="28"/>
        </w:rPr>
        <w:t>4</w:t>
      </w:r>
      <w:r w:rsidRPr="00DD0607">
        <w:rPr>
          <w:rFonts w:ascii="Times New Roman" w:hAnsi="Times New Roman" w:cs="Times New Roman"/>
          <w:sz w:val="28"/>
          <w:szCs w:val="28"/>
        </w:rPr>
        <w:t xml:space="preserve"> год </w:t>
      </w:r>
      <w:r w:rsidR="008E5CF8" w:rsidRPr="00DD0607">
        <w:rPr>
          <w:rFonts w:ascii="Times New Roman" w:hAnsi="Times New Roman" w:cs="Times New Roman"/>
          <w:sz w:val="28"/>
          <w:szCs w:val="28"/>
        </w:rPr>
        <w:t>-</w:t>
      </w:r>
      <w:r w:rsidRPr="00DD0607">
        <w:rPr>
          <w:rFonts w:ascii="Times New Roman" w:hAnsi="Times New Roman" w:cs="Times New Roman"/>
          <w:sz w:val="28"/>
          <w:szCs w:val="28"/>
        </w:rPr>
        <w:t xml:space="preserve"> </w:t>
      </w:r>
      <w:r w:rsidR="000E5676" w:rsidRPr="00DD0607">
        <w:rPr>
          <w:rFonts w:ascii="Times New Roman" w:hAnsi="Times New Roman" w:cs="Times New Roman"/>
          <w:sz w:val="28"/>
          <w:szCs w:val="28"/>
        </w:rPr>
        <w:t>28</w:t>
      </w:r>
      <w:r w:rsidR="00DD0607" w:rsidRPr="00DD0607">
        <w:rPr>
          <w:rFonts w:ascii="Times New Roman" w:hAnsi="Times New Roman" w:cs="Times New Roman"/>
          <w:sz w:val="28"/>
          <w:szCs w:val="28"/>
        </w:rPr>
        <w:t>2</w:t>
      </w:r>
      <w:r w:rsidR="000E5676" w:rsidRPr="00DD0607">
        <w:rPr>
          <w:rFonts w:ascii="Times New Roman" w:hAnsi="Times New Roman" w:cs="Times New Roman"/>
          <w:sz w:val="28"/>
          <w:szCs w:val="28"/>
        </w:rPr>
        <w:t xml:space="preserve"> </w:t>
      </w:r>
      <w:r w:rsidR="00DD0607" w:rsidRPr="00DD0607">
        <w:rPr>
          <w:rFonts w:ascii="Times New Roman" w:hAnsi="Times New Roman" w:cs="Times New Roman"/>
          <w:sz w:val="28"/>
          <w:szCs w:val="28"/>
        </w:rPr>
        <w:t>1</w:t>
      </w:r>
      <w:r w:rsidR="000E5676" w:rsidRPr="00DD0607">
        <w:rPr>
          <w:rFonts w:ascii="Times New Roman" w:hAnsi="Times New Roman" w:cs="Times New Roman"/>
          <w:sz w:val="28"/>
          <w:szCs w:val="28"/>
        </w:rPr>
        <w:t>6</w:t>
      </w:r>
      <w:r w:rsidR="00DD0607" w:rsidRPr="00DD0607">
        <w:rPr>
          <w:rFonts w:ascii="Times New Roman" w:hAnsi="Times New Roman" w:cs="Times New Roman"/>
          <w:sz w:val="28"/>
          <w:szCs w:val="28"/>
        </w:rPr>
        <w:t>1</w:t>
      </w:r>
      <w:r w:rsidRPr="00DD060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13ACE9D7" w14:textId="35CE6AD1" w:rsidR="008F48F6" w:rsidRPr="00EF0684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607">
        <w:rPr>
          <w:rFonts w:ascii="Times New Roman" w:hAnsi="Times New Roman" w:cs="Times New Roman"/>
          <w:sz w:val="28"/>
          <w:szCs w:val="28"/>
        </w:rPr>
        <w:lastRenderedPageBreak/>
        <w:t>на 202</w:t>
      </w:r>
      <w:r w:rsidR="0085401C" w:rsidRPr="00DD0607">
        <w:rPr>
          <w:rFonts w:ascii="Times New Roman" w:hAnsi="Times New Roman" w:cs="Times New Roman"/>
          <w:sz w:val="28"/>
          <w:szCs w:val="28"/>
        </w:rPr>
        <w:t>5</w:t>
      </w:r>
      <w:r w:rsidRPr="00DD0607">
        <w:rPr>
          <w:rFonts w:ascii="Times New Roman" w:hAnsi="Times New Roman" w:cs="Times New Roman"/>
          <w:sz w:val="28"/>
          <w:szCs w:val="28"/>
        </w:rPr>
        <w:t xml:space="preserve"> год - </w:t>
      </w:r>
      <w:r w:rsidR="00DD0607" w:rsidRPr="00DD0607">
        <w:rPr>
          <w:rFonts w:ascii="Times New Roman" w:hAnsi="Times New Roman" w:cs="Times New Roman"/>
          <w:sz w:val="28"/>
          <w:szCs w:val="28"/>
        </w:rPr>
        <w:t>5</w:t>
      </w:r>
      <w:r w:rsidR="000E5676" w:rsidRPr="00DD0607">
        <w:rPr>
          <w:rFonts w:ascii="Times New Roman" w:hAnsi="Times New Roman" w:cs="Times New Roman"/>
          <w:sz w:val="28"/>
          <w:szCs w:val="28"/>
        </w:rPr>
        <w:t>4</w:t>
      </w:r>
      <w:r w:rsidR="00DD0607" w:rsidRPr="00DD0607">
        <w:rPr>
          <w:rFonts w:ascii="Times New Roman" w:hAnsi="Times New Roman" w:cs="Times New Roman"/>
          <w:sz w:val="28"/>
          <w:szCs w:val="28"/>
        </w:rPr>
        <w:t>1</w:t>
      </w:r>
      <w:r w:rsidR="000E5676" w:rsidRPr="00DD0607">
        <w:rPr>
          <w:rFonts w:ascii="Times New Roman" w:hAnsi="Times New Roman" w:cs="Times New Roman"/>
          <w:sz w:val="28"/>
          <w:szCs w:val="28"/>
        </w:rPr>
        <w:t> 7</w:t>
      </w:r>
      <w:r w:rsidR="00DD0607" w:rsidRPr="00DD0607">
        <w:rPr>
          <w:rFonts w:ascii="Times New Roman" w:hAnsi="Times New Roman" w:cs="Times New Roman"/>
          <w:sz w:val="28"/>
          <w:szCs w:val="28"/>
        </w:rPr>
        <w:t>2</w:t>
      </w:r>
      <w:r w:rsidR="000E259E">
        <w:rPr>
          <w:rFonts w:ascii="Times New Roman" w:hAnsi="Times New Roman" w:cs="Times New Roman"/>
          <w:sz w:val="28"/>
          <w:szCs w:val="28"/>
        </w:rPr>
        <w:t>5</w:t>
      </w:r>
      <w:r w:rsidR="000E5676" w:rsidRPr="00DD0607">
        <w:rPr>
          <w:rFonts w:ascii="Times New Roman" w:hAnsi="Times New Roman" w:cs="Times New Roman"/>
          <w:sz w:val="28"/>
          <w:szCs w:val="28"/>
        </w:rPr>
        <w:t xml:space="preserve"> </w:t>
      </w:r>
      <w:r w:rsidRPr="00DD0607">
        <w:rPr>
          <w:rFonts w:ascii="Times New Roman" w:hAnsi="Times New Roman" w:cs="Times New Roman"/>
          <w:sz w:val="28"/>
          <w:szCs w:val="28"/>
        </w:rPr>
        <w:t>тыс. руб.</w:t>
      </w:r>
    </w:p>
    <w:p w14:paraId="192F5E02" w14:textId="1C730C95" w:rsidR="008F48F6" w:rsidRPr="003E66B9" w:rsidRDefault="00DD08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F48F6" w:rsidRPr="003E66B9">
        <w:rPr>
          <w:rFonts w:ascii="Times New Roman" w:hAnsi="Times New Roman" w:cs="Times New Roman"/>
          <w:sz w:val="28"/>
          <w:szCs w:val="28"/>
        </w:rPr>
        <w:t>. Утвердить объем межбюджетных трансфертов, получаемых из вышестоящих бюджетов:</w:t>
      </w:r>
    </w:p>
    <w:p w14:paraId="49362EE5" w14:textId="5FF5674A" w:rsidR="008F48F6" w:rsidRPr="00DD08DF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в 202</w:t>
      </w:r>
      <w:r w:rsidR="0085401C">
        <w:rPr>
          <w:rFonts w:ascii="Times New Roman" w:hAnsi="Times New Roman" w:cs="Times New Roman"/>
          <w:sz w:val="28"/>
          <w:szCs w:val="28"/>
        </w:rPr>
        <w:t>3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DD08DF" w:rsidRPr="00DD08DF">
        <w:rPr>
          <w:rFonts w:ascii="Times New Roman" w:hAnsi="Times New Roman" w:cs="Times New Roman"/>
          <w:sz w:val="28"/>
          <w:szCs w:val="28"/>
        </w:rPr>
        <w:t>1 649 695</w:t>
      </w:r>
      <w:r w:rsidRPr="00DD08D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3EB1DB90" w14:textId="68D4B7F4" w:rsidR="008F48F6" w:rsidRPr="00DD08DF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8DF">
        <w:rPr>
          <w:rFonts w:ascii="Times New Roman" w:hAnsi="Times New Roman" w:cs="Times New Roman"/>
          <w:sz w:val="28"/>
          <w:szCs w:val="28"/>
        </w:rPr>
        <w:t>в 202</w:t>
      </w:r>
      <w:r w:rsidR="0085401C" w:rsidRPr="00DD08DF">
        <w:rPr>
          <w:rFonts w:ascii="Times New Roman" w:hAnsi="Times New Roman" w:cs="Times New Roman"/>
          <w:sz w:val="28"/>
          <w:szCs w:val="28"/>
        </w:rPr>
        <w:t>4</w:t>
      </w:r>
      <w:r w:rsidRPr="00DD08DF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982D04">
        <w:rPr>
          <w:rFonts w:ascii="Times New Roman" w:hAnsi="Times New Roman" w:cs="Times New Roman"/>
          <w:sz w:val="28"/>
          <w:szCs w:val="28"/>
        </w:rPr>
        <w:t>1 703 174</w:t>
      </w:r>
      <w:r w:rsidRPr="00DD08D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4840EB05" w14:textId="79C71835" w:rsidR="008F48F6" w:rsidRPr="00DD08DF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08DF">
        <w:rPr>
          <w:rFonts w:ascii="Times New Roman" w:hAnsi="Times New Roman" w:cs="Times New Roman"/>
          <w:sz w:val="28"/>
          <w:szCs w:val="28"/>
        </w:rPr>
        <w:t>в 202</w:t>
      </w:r>
      <w:r w:rsidR="0085401C" w:rsidRPr="00DD08DF">
        <w:rPr>
          <w:rFonts w:ascii="Times New Roman" w:hAnsi="Times New Roman" w:cs="Times New Roman"/>
          <w:sz w:val="28"/>
          <w:szCs w:val="28"/>
        </w:rPr>
        <w:t>5</w:t>
      </w:r>
      <w:r w:rsidRPr="00DD08DF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AA6DD3" w:rsidRPr="00DD08DF">
        <w:rPr>
          <w:rFonts w:ascii="Times New Roman" w:hAnsi="Times New Roman" w:cs="Times New Roman"/>
          <w:sz w:val="28"/>
          <w:szCs w:val="28"/>
        </w:rPr>
        <w:t>8</w:t>
      </w:r>
      <w:r w:rsidR="00DD08DF" w:rsidRPr="00DD08DF">
        <w:rPr>
          <w:rFonts w:ascii="Times New Roman" w:hAnsi="Times New Roman" w:cs="Times New Roman"/>
          <w:sz w:val="28"/>
          <w:szCs w:val="28"/>
        </w:rPr>
        <w:t>84</w:t>
      </w:r>
      <w:r w:rsidR="00AA6DD3" w:rsidRPr="00DD08DF">
        <w:rPr>
          <w:rFonts w:ascii="Times New Roman" w:hAnsi="Times New Roman" w:cs="Times New Roman"/>
          <w:sz w:val="28"/>
          <w:szCs w:val="28"/>
        </w:rPr>
        <w:t xml:space="preserve"> </w:t>
      </w:r>
      <w:r w:rsidR="00DD08DF" w:rsidRPr="00DD08DF">
        <w:rPr>
          <w:rFonts w:ascii="Times New Roman" w:hAnsi="Times New Roman" w:cs="Times New Roman"/>
          <w:sz w:val="28"/>
          <w:szCs w:val="28"/>
        </w:rPr>
        <w:t>368</w:t>
      </w:r>
      <w:r w:rsidR="00993352" w:rsidRPr="00DD08DF">
        <w:rPr>
          <w:rFonts w:ascii="Times New Roman" w:hAnsi="Times New Roman" w:cs="Times New Roman"/>
          <w:sz w:val="28"/>
          <w:szCs w:val="28"/>
        </w:rPr>
        <w:t xml:space="preserve"> </w:t>
      </w:r>
      <w:r w:rsidRPr="00DD08DF">
        <w:rPr>
          <w:rFonts w:ascii="Times New Roman" w:hAnsi="Times New Roman" w:cs="Times New Roman"/>
          <w:sz w:val="28"/>
          <w:szCs w:val="28"/>
        </w:rPr>
        <w:t>тыс. руб.</w:t>
      </w:r>
    </w:p>
    <w:p w14:paraId="7D84F222" w14:textId="673A1151" w:rsidR="008F48F6" w:rsidRPr="00EF0684" w:rsidRDefault="006F0B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F48F6" w:rsidRPr="00DD08DF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134" w:history="1">
        <w:r w:rsidR="008F48F6" w:rsidRPr="00DD08DF">
          <w:rPr>
            <w:rFonts w:ascii="Times New Roman" w:hAnsi="Times New Roman" w:cs="Times New Roman"/>
            <w:sz w:val="28"/>
            <w:szCs w:val="28"/>
          </w:rPr>
          <w:t>доходы</w:t>
        </w:r>
      </w:hyperlink>
      <w:r w:rsidR="008F48F6" w:rsidRPr="00DD08DF">
        <w:rPr>
          <w:rFonts w:ascii="Times New Roman" w:hAnsi="Times New Roman" w:cs="Times New Roman"/>
          <w:sz w:val="28"/>
          <w:szCs w:val="28"/>
        </w:rPr>
        <w:t xml:space="preserve"> бюджета городского округа Тольятти</w:t>
      </w:r>
      <w:r w:rsidR="008F48F6" w:rsidRPr="003E66B9">
        <w:rPr>
          <w:rFonts w:ascii="Times New Roman" w:hAnsi="Times New Roman" w:cs="Times New Roman"/>
          <w:sz w:val="28"/>
          <w:szCs w:val="28"/>
        </w:rPr>
        <w:t xml:space="preserve"> на 202</w:t>
      </w:r>
      <w:r w:rsidR="006F4397">
        <w:rPr>
          <w:rFonts w:ascii="Times New Roman" w:hAnsi="Times New Roman" w:cs="Times New Roman"/>
          <w:sz w:val="28"/>
          <w:szCs w:val="28"/>
        </w:rPr>
        <w:t>3</w:t>
      </w:r>
      <w:r w:rsidR="008F48F6" w:rsidRPr="003E66B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F4397">
        <w:rPr>
          <w:rFonts w:ascii="Times New Roman" w:hAnsi="Times New Roman" w:cs="Times New Roman"/>
          <w:sz w:val="28"/>
          <w:szCs w:val="28"/>
        </w:rPr>
        <w:t>4</w:t>
      </w:r>
      <w:r w:rsidR="008F48F6" w:rsidRPr="003E66B9">
        <w:rPr>
          <w:rFonts w:ascii="Times New Roman" w:hAnsi="Times New Roman" w:cs="Times New Roman"/>
          <w:sz w:val="28"/>
          <w:szCs w:val="28"/>
        </w:rPr>
        <w:t xml:space="preserve"> и 202</w:t>
      </w:r>
      <w:r w:rsidR="006F4397">
        <w:rPr>
          <w:rFonts w:ascii="Times New Roman" w:hAnsi="Times New Roman" w:cs="Times New Roman"/>
          <w:sz w:val="28"/>
          <w:szCs w:val="28"/>
        </w:rPr>
        <w:t>5</w:t>
      </w:r>
      <w:r w:rsidR="008F48F6" w:rsidRPr="003E66B9">
        <w:rPr>
          <w:rFonts w:ascii="Times New Roman" w:hAnsi="Times New Roman" w:cs="Times New Roman"/>
          <w:sz w:val="28"/>
          <w:szCs w:val="28"/>
        </w:rPr>
        <w:t xml:space="preserve"> годов по группам, подгруппам и статьям классификации доходов бюджетов</w:t>
      </w:r>
      <w:r w:rsidR="00803737" w:rsidRPr="003E66B9">
        <w:rPr>
          <w:rFonts w:ascii="Times New Roman" w:hAnsi="Times New Roman" w:cs="Times New Roman"/>
          <w:sz w:val="28"/>
          <w:szCs w:val="28"/>
        </w:rPr>
        <w:t xml:space="preserve"> </w:t>
      </w:r>
      <w:r w:rsidR="008F48F6" w:rsidRPr="003E66B9">
        <w:rPr>
          <w:rFonts w:ascii="Times New Roman" w:hAnsi="Times New Roman" w:cs="Times New Roman"/>
          <w:sz w:val="28"/>
          <w:szCs w:val="28"/>
        </w:rPr>
        <w:t>Российской Федерации (Приложение 1).</w:t>
      </w:r>
    </w:p>
    <w:p w14:paraId="704A01F4" w14:textId="47A8AD27" w:rsidR="008F48F6" w:rsidRPr="003E66B9" w:rsidRDefault="006F0B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F48F6" w:rsidRPr="003E66B9">
        <w:rPr>
          <w:rFonts w:ascii="Times New Roman" w:hAnsi="Times New Roman" w:cs="Times New Roman"/>
          <w:sz w:val="28"/>
          <w:szCs w:val="28"/>
        </w:rPr>
        <w:t>. Размер части прибыли, полученной муниципальными предприятиями городского округа Тольятти, рассчитывается в процентном соотношении от прибыли предприятия, определяемой согласно документам бухгалтерского учета и отчетности, после уплаты налогов и иных обязательных платежей.</w:t>
      </w:r>
    </w:p>
    <w:p w14:paraId="6239D45E" w14:textId="77777777" w:rsidR="008F48F6" w:rsidRPr="003E66B9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Установить, что в бюджет городского округа Тольятти перечисляется часть прибыли, полученной муниципальными предприятиями городского округа Тольятти, в размере 50 процентов.</w:t>
      </w:r>
    </w:p>
    <w:p w14:paraId="5F94F52F" w14:textId="77777777" w:rsidR="008F48F6" w:rsidRPr="00EF0684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Отчисление в бюджет городского округа Тольятти части прибыли по итогам работы за год производится муниципальными предприятиями в срок до 1 мая 202</w:t>
      </w:r>
      <w:r w:rsidR="006F4397">
        <w:rPr>
          <w:rFonts w:ascii="Times New Roman" w:hAnsi="Times New Roman" w:cs="Times New Roman"/>
          <w:sz w:val="28"/>
          <w:szCs w:val="28"/>
        </w:rPr>
        <w:t>3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708F0083" w14:textId="77777777" w:rsidR="000721C5" w:rsidRDefault="000721C5" w:rsidP="00D269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1385C5" w14:textId="161BF583" w:rsidR="00D26928" w:rsidRPr="00724505" w:rsidRDefault="006F0BE1" w:rsidP="00D2692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26928">
        <w:rPr>
          <w:rFonts w:ascii="Times New Roman" w:hAnsi="Times New Roman" w:cs="Times New Roman"/>
          <w:sz w:val="28"/>
          <w:szCs w:val="28"/>
        </w:rPr>
        <w:t xml:space="preserve">. </w:t>
      </w:r>
      <w:r w:rsidR="00D26928" w:rsidRPr="00724505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8A2E1C">
        <w:rPr>
          <w:rFonts w:ascii="Times New Roman" w:hAnsi="Times New Roman" w:cs="Times New Roman"/>
          <w:sz w:val="28"/>
          <w:szCs w:val="28"/>
        </w:rPr>
        <w:t>3</w:t>
      </w:r>
      <w:r w:rsidR="00D26928" w:rsidRPr="00724505">
        <w:rPr>
          <w:rFonts w:ascii="Times New Roman" w:hAnsi="Times New Roman" w:cs="Times New Roman"/>
          <w:sz w:val="28"/>
          <w:szCs w:val="28"/>
        </w:rPr>
        <w:t xml:space="preserve"> </w:t>
      </w:r>
      <w:r w:rsidR="00D26928">
        <w:rPr>
          <w:rFonts w:ascii="Times New Roman" w:hAnsi="Times New Roman" w:cs="Times New Roman"/>
          <w:sz w:val="28"/>
          <w:szCs w:val="28"/>
        </w:rPr>
        <w:t>году и плановом периоде 202</w:t>
      </w:r>
      <w:r w:rsidR="008A2E1C">
        <w:rPr>
          <w:rFonts w:ascii="Times New Roman" w:hAnsi="Times New Roman" w:cs="Times New Roman"/>
          <w:sz w:val="28"/>
          <w:szCs w:val="28"/>
        </w:rPr>
        <w:t>4</w:t>
      </w:r>
      <w:r w:rsidR="00D26928">
        <w:rPr>
          <w:rFonts w:ascii="Times New Roman" w:hAnsi="Times New Roman" w:cs="Times New Roman"/>
          <w:sz w:val="28"/>
          <w:szCs w:val="28"/>
        </w:rPr>
        <w:t xml:space="preserve"> и</w:t>
      </w:r>
      <w:r w:rsidR="00D26928" w:rsidRPr="00724505">
        <w:rPr>
          <w:rFonts w:ascii="Times New Roman" w:hAnsi="Times New Roman" w:cs="Times New Roman"/>
          <w:sz w:val="28"/>
          <w:szCs w:val="28"/>
        </w:rPr>
        <w:t xml:space="preserve"> 202</w:t>
      </w:r>
      <w:r w:rsidR="008A2E1C">
        <w:rPr>
          <w:rFonts w:ascii="Times New Roman" w:hAnsi="Times New Roman" w:cs="Times New Roman"/>
          <w:sz w:val="28"/>
          <w:szCs w:val="28"/>
        </w:rPr>
        <w:t>5</w:t>
      </w:r>
      <w:r w:rsidR="00D26928" w:rsidRPr="00724505">
        <w:rPr>
          <w:rFonts w:ascii="Times New Roman" w:hAnsi="Times New Roman" w:cs="Times New Roman"/>
          <w:sz w:val="28"/>
          <w:szCs w:val="28"/>
        </w:rPr>
        <w:t xml:space="preserve"> год</w:t>
      </w:r>
      <w:r w:rsidR="00D26928">
        <w:rPr>
          <w:rFonts w:ascii="Times New Roman" w:hAnsi="Times New Roman" w:cs="Times New Roman"/>
          <w:sz w:val="28"/>
          <w:szCs w:val="28"/>
        </w:rPr>
        <w:t>ов</w:t>
      </w:r>
      <w:r w:rsidR="00D26928" w:rsidRPr="00724505">
        <w:rPr>
          <w:rFonts w:ascii="Times New Roman" w:hAnsi="Times New Roman" w:cs="Times New Roman"/>
          <w:sz w:val="28"/>
          <w:szCs w:val="28"/>
        </w:rPr>
        <w:t>:</w:t>
      </w:r>
    </w:p>
    <w:p w14:paraId="3CFFAADC" w14:textId="567D04DD" w:rsidR="00D26928" w:rsidRPr="00724505" w:rsidRDefault="006F0BE1" w:rsidP="006F0BE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D26928" w:rsidRPr="00724505">
        <w:rPr>
          <w:sz w:val="28"/>
          <w:szCs w:val="28"/>
        </w:rPr>
        <w:t>доходы бюджета</w:t>
      </w:r>
      <w:r w:rsidR="00D26928">
        <w:rPr>
          <w:sz w:val="28"/>
          <w:szCs w:val="28"/>
        </w:rPr>
        <w:t xml:space="preserve"> городского округа Тольятти</w:t>
      </w:r>
      <w:r w:rsidR="00D26928" w:rsidRPr="00724505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D26928">
        <w:rPr>
          <w:sz w:val="28"/>
          <w:szCs w:val="28"/>
        </w:rPr>
        <w:t xml:space="preserve"> городского округа</w:t>
      </w:r>
      <w:r w:rsidR="00D26928" w:rsidRPr="00724505">
        <w:rPr>
          <w:sz w:val="28"/>
          <w:szCs w:val="28"/>
        </w:rPr>
        <w:t xml:space="preserve">, от платы за негативное воздействие на окружающую среду подлежат направлению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D26928">
        <w:rPr>
          <w:sz w:val="28"/>
          <w:szCs w:val="28"/>
        </w:rPr>
        <w:t>городского округа Тольятти</w:t>
      </w:r>
      <w:r w:rsidR="00D26928" w:rsidRPr="00724505">
        <w:rPr>
          <w:sz w:val="28"/>
          <w:szCs w:val="28"/>
        </w:rPr>
        <w:t xml:space="preserve"> объектов накопленного вреда окружающей среде, а в</w:t>
      </w:r>
      <w:proofErr w:type="gramEnd"/>
      <w:r w:rsidR="00D26928" w:rsidRPr="00724505">
        <w:rPr>
          <w:sz w:val="28"/>
          <w:szCs w:val="28"/>
        </w:rPr>
        <w:t xml:space="preserve"> </w:t>
      </w:r>
      <w:proofErr w:type="gramStart"/>
      <w:r w:rsidR="00D26928" w:rsidRPr="00724505">
        <w:rPr>
          <w:sz w:val="28"/>
          <w:szCs w:val="28"/>
        </w:rPr>
        <w:t xml:space="preserve">случае отсутствия на территории </w:t>
      </w:r>
      <w:r w:rsidR="00D26928">
        <w:rPr>
          <w:sz w:val="28"/>
          <w:szCs w:val="28"/>
        </w:rPr>
        <w:t>городского округа Тольятти</w:t>
      </w:r>
      <w:r w:rsidR="00D26928" w:rsidRPr="00724505">
        <w:rPr>
          <w:sz w:val="28"/>
          <w:szCs w:val="28"/>
        </w:rPr>
        <w:t xml:space="preserve"> объектов накопленного вреда окружающей среде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безопасности;</w:t>
      </w:r>
      <w:proofErr w:type="gramEnd"/>
    </w:p>
    <w:p w14:paraId="374AA106" w14:textId="0FC19F03" w:rsidR="00D26928" w:rsidRPr="00724505" w:rsidRDefault="006F0BE1" w:rsidP="006F0BE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D26928" w:rsidRPr="00724505">
        <w:rPr>
          <w:sz w:val="28"/>
          <w:szCs w:val="28"/>
        </w:rPr>
        <w:t>доходы бюджета</w:t>
      </w:r>
      <w:r w:rsidR="00D26928">
        <w:rPr>
          <w:sz w:val="28"/>
          <w:szCs w:val="28"/>
        </w:rPr>
        <w:t xml:space="preserve"> городского округа Тольятти</w:t>
      </w:r>
      <w:r w:rsidR="00D26928" w:rsidRPr="00724505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D26928">
        <w:rPr>
          <w:sz w:val="28"/>
          <w:szCs w:val="28"/>
        </w:rPr>
        <w:t xml:space="preserve"> городского округа</w:t>
      </w:r>
      <w:r w:rsidR="00D26928" w:rsidRPr="00724505">
        <w:rPr>
          <w:sz w:val="28"/>
          <w:szCs w:val="28"/>
        </w:rPr>
        <w:t xml:space="preserve">, 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Законом Самарской области от 01.11.2007 № 115-ГД </w:t>
      </w:r>
      <w:r w:rsidR="00D26928" w:rsidRPr="00724505">
        <w:rPr>
          <w:sz w:val="28"/>
          <w:szCs w:val="28"/>
        </w:rPr>
        <w:br/>
        <w:t>«Об административных правонарушениях на территории Самарской</w:t>
      </w:r>
      <w:proofErr w:type="gramEnd"/>
      <w:r w:rsidR="00D26928" w:rsidRPr="00724505">
        <w:rPr>
          <w:sz w:val="28"/>
          <w:szCs w:val="28"/>
        </w:rPr>
        <w:t xml:space="preserve"> </w:t>
      </w:r>
      <w:proofErr w:type="gramStart"/>
      <w:r w:rsidR="00D26928" w:rsidRPr="00724505">
        <w:rPr>
          <w:sz w:val="28"/>
          <w:szCs w:val="28"/>
        </w:rPr>
        <w:lastRenderedPageBreak/>
        <w:t xml:space="preserve">области», за административные правонарушения в области охраны окружающей среды и природопользования подлежат направлению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D26928">
        <w:rPr>
          <w:sz w:val="28"/>
          <w:szCs w:val="28"/>
        </w:rPr>
        <w:t>городского округа Тольятти</w:t>
      </w:r>
      <w:r w:rsidR="00D26928" w:rsidRPr="00724505">
        <w:rPr>
          <w:sz w:val="28"/>
          <w:szCs w:val="28"/>
        </w:rPr>
        <w:t xml:space="preserve"> объектов накопленного вреда окружающей среде, а в случае отсутствия на территории </w:t>
      </w:r>
      <w:r w:rsidR="00D26928">
        <w:rPr>
          <w:sz w:val="28"/>
          <w:szCs w:val="28"/>
        </w:rPr>
        <w:t xml:space="preserve">городского округа Тольятти </w:t>
      </w:r>
      <w:r w:rsidR="00D26928" w:rsidRPr="00724505">
        <w:rPr>
          <w:sz w:val="28"/>
          <w:szCs w:val="28"/>
        </w:rPr>
        <w:t>объектов накопленного вреда окружающей среде – на</w:t>
      </w:r>
      <w:proofErr w:type="gramEnd"/>
      <w:r w:rsidR="00D26928" w:rsidRPr="00724505">
        <w:rPr>
          <w:sz w:val="28"/>
          <w:szCs w:val="28"/>
        </w:rPr>
        <w:t xml:space="preserve">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безопасности;</w:t>
      </w:r>
    </w:p>
    <w:p w14:paraId="45103A9F" w14:textId="2F2064C4" w:rsidR="00D26928" w:rsidRDefault="006F0BE1" w:rsidP="00D269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26928" w:rsidRPr="00724505">
        <w:rPr>
          <w:sz w:val="28"/>
          <w:szCs w:val="28"/>
        </w:rPr>
        <w:t>доходы бюджета</w:t>
      </w:r>
      <w:r w:rsidR="00D26928">
        <w:rPr>
          <w:sz w:val="28"/>
          <w:szCs w:val="28"/>
        </w:rPr>
        <w:t xml:space="preserve"> городского округа Тольятти</w:t>
      </w:r>
      <w:r w:rsidR="00D26928" w:rsidRPr="00724505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D26928">
        <w:rPr>
          <w:sz w:val="28"/>
          <w:szCs w:val="28"/>
        </w:rPr>
        <w:t xml:space="preserve"> городского округа</w:t>
      </w:r>
      <w:r w:rsidR="00D26928" w:rsidRPr="00724505">
        <w:rPr>
          <w:sz w:val="28"/>
          <w:szCs w:val="28"/>
        </w:rPr>
        <w:t xml:space="preserve">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 подлежат направлению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D26928">
        <w:rPr>
          <w:sz w:val="28"/>
          <w:szCs w:val="28"/>
        </w:rPr>
        <w:t xml:space="preserve">городского округа Тольятти </w:t>
      </w:r>
      <w:r w:rsidR="00D26928" w:rsidRPr="00724505">
        <w:rPr>
          <w:sz w:val="28"/>
          <w:szCs w:val="28"/>
        </w:rPr>
        <w:t xml:space="preserve">объектов накопленного вреда окружающей среде, а в случае отсутствия на территории </w:t>
      </w:r>
      <w:r w:rsidR="00D26928">
        <w:rPr>
          <w:sz w:val="28"/>
          <w:szCs w:val="28"/>
        </w:rPr>
        <w:t>городского округа Тольятти</w:t>
      </w:r>
      <w:r w:rsidR="00D26928" w:rsidRPr="00724505">
        <w:rPr>
          <w:sz w:val="28"/>
          <w:szCs w:val="28"/>
        </w:rPr>
        <w:t xml:space="preserve"> объектов накопленного вреда окружающей среде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</w:t>
      </w:r>
      <w:r w:rsidR="001841E7">
        <w:rPr>
          <w:sz w:val="28"/>
          <w:szCs w:val="28"/>
        </w:rPr>
        <w:t>.</w:t>
      </w:r>
    </w:p>
    <w:p w14:paraId="1AA5BEA1" w14:textId="5D4C1DA7" w:rsidR="008F48F6" w:rsidRPr="003E66B9" w:rsidRDefault="006F0B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F48F6" w:rsidRPr="003E66B9"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городского округа Тольятти:</w:t>
      </w:r>
    </w:p>
    <w:p w14:paraId="638EEA4C" w14:textId="7C5EB66A" w:rsidR="008F48F6" w:rsidRPr="00780316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66B9">
        <w:rPr>
          <w:rFonts w:ascii="Times New Roman" w:hAnsi="Times New Roman" w:cs="Times New Roman"/>
          <w:sz w:val="28"/>
          <w:szCs w:val="28"/>
        </w:rPr>
        <w:t>в 202</w:t>
      </w:r>
      <w:r w:rsidR="006F4397">
        <w:rPr>
          <w:rFonts w:ascii="Times New Roman" w:hAnsi="Times New Roman" w:cs="Times New Roman"/>
          <w:sz w:val="28"/>
          <w:szCs w:val="28"/>
        </w:rPr>
        <w:t>3</w:t>
      </w:r>
      <w:r w:rsidRPr="003E66B9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780316" w:rsidRPr="00780316">
        <w:rPr>
          <w:rFonts w:ascii="Times New Roman" w:hAnsi="Times New Roman" w:cs="Times New Roman"/>
          <w:sz w:val="28"/>
          <w:szCs w:val="28"/>
        </w:rPr>
        <w:t>69 305</w:t>
      </w:r>
      <w:r w:rsidR="00DD71B4" w:rsidRPr="00780316">
        <w:rPr>
          <w:rFonts w:ascii="Times New Roman" w:hAnsi="Times New Roman" w:cs="Times New Roman"/>
          <w:sz w:val="28"/>
          <w:szCs w:val="28"/>
        </w:rPr>
        <w:t xml:space="preserve"> </w:t>
      </w:r>
      <w:r w:rsidRPr="00780316">
        <w:rPr>
          <w:rFonts w:ascii="Times New Roman" w:hAnsi="Times New Roman" w:cs="Times New Roman"/>
          <w:sz w:val="28"/>
          <w:szCs w:val="28"/>
        </w:rPr>
        <w:t>тыс. руб.;</w:t>
      </w:r>
    </w:p>
    <w:p w14:paraId="7CBF4E35" w14:textId="4A57254D" w:rsidR="008F48F6" w:rsidRPr="00780316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0316">
        <w:rPr>
          <w:rFonts w:ascii="Times New Roman" w:hAnsi="Times New Roman" w:cs="Times New Roman"/>
          <w:sz w:val="28"/>
          <w:szCs w:val="28"/>
        </w:rPr>
        <w:t>в 202</w:t>
      </w:r>
      <w:r w:rsidR="006F4397" w:rsidRPr="00780316">
        <w:rPr>
          <w:rFonts w:ascii="Times New Roman" w:hAnsi="Times New Roman" w:cs="Times New Roman"/>
          <w:sz w:val="28"/>
          <w:szCs w:val="28"/>
        </w:rPr>
        <w:t>4</w:t>
      </w:r>
      <w:r w:rsidRPr="00780316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780316" w:rsidRPr="00780316">
        <w:rPr>
          <w:rFonts w:ascii="Times New Roman" w:hAnsi="Times New Roman" w:cs="Times New Roman"/>
          <w:sz w:val="28"/>
          <w:szCs w:val="28"/>
        </w:rPr>
        <w:t>69 305</w:t>
      </w:r>
      <w:r w:rsidRPr="0078031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522836F9" w14:textId="4926FC17" w:rsidR="008F48F6" w:rsidRPr="00EF0684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0316">
        <w:rPr>
          <w:rFonts w:ascii="Times New Roman" w:hAnsi="Times New Roman" w:cs="Times New Roman"/>
          <w:sz w:val="28"/>
          <w:szCs w:val="28"/>
        </w:rPr>
        <w:t>в 202</w:t>
      </w:r>
      <w:r w:rsidR="006F4397" w:rsidRPr="00780316">
        <w:rPr>
          <w:rFonts w:ascii="Times New Roman" w:hAnsi="Times New Roman" w:cs="Times New Roman"/>
          <w:sz w:val="28"/>
          <w:szCs w:val="28"/>
        </w:rPr>
        <w:t>5</w:t>
      </w:r>
      <w:r w:rsidRPr="00780316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780316" w:rsidRPr="00780316">
        <w:rPr>
          <w:rFonts w:ascii="Times New Roman" w:hAnsi="Times New Roman" w:cs="Times New Roman"/>
          <w:sz w:val="28"/>
          <w:szCs w:val="28"/>
        </w:rPr>
        <w:t>69 305</w:t>
      </w:r>
      <w:r w:rsidR="00DD71B4" w:rsidRPr="00780316">
        <w:rPr>
          <w:rFonts w:ascii="Times New Roman" w:hAnsi="Times New Roman" w:cs="Times New Roman"/>
          <w:sz w:val="28"/>
          <w:szCs w:val="28"/>
        </w:rPr>
        <w:t xml:space="preserve"> </w:t>
      </w:r>
      <w:r w:rsidRPr="00780316">
        <w:rPr>
          <w:rFonts w:ascii="Times New Roman" w:hAnsi="Times New Roman" w:cs="Times New Roman"/>
          <w:sz w:val="28"/>
          <w:szCs w:val="28"/>
        </w:rPr>
        <w:t>тыс. руб.</w:t>
      </w:r>
    </w:p>
    <w:p w14:paraId="6BD1C1B3" w14:textId="1DA75CC4" w:rsidR="008F48F6" w:rsidRPr="003E66B9" w:rsidRDefault="000721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F0BE1">
        <w:rPr>
          <w:rFonts w:ascii="Times New Roman" w:hAnsi="Times New Roman" w:cs="Times New Roman"/>
          <w:sz w:val="28"/>
          <w:szCs w:val="28"/>
        </w:rPr>
        <w:t>0</w:t>
      </w:r>
      <w:r w:rsidR="008F48F6" w:rsidRPr="003E66B9">
        <w:rPr>
          <w:rFonts w:ascii="Times New Roman" w:hAnsi="Times New Roman" w:cs="Times New Roman"/>
          <w:sz w:val="28"/>
          <w:szCs w:val="28"/>
        </w:rPr>
        <w:t>. Утвердить объем средств резервного фонда администрации городского округа Тольятти:</w:t>
      </w:r>
    </w:p>
    <w:p w14:paraId="6900E8A9" w14:textId="5F24678D" w:rsidR="008F48F6" w:rsidRPr="00A143EA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43EA">
        <w:rPr>
          <w:rFonts w:ascii="Times New Roman" w:hAnsi="Times New Roman" w:cs="Times New Roman"/>
          <w:sz w:val="28"/>
          <w:szCs w:val="28"/>
        </w:rPr>
        <w:t>в 202</w:t>
      </w:r>
      <w:r w:rsidR="00352D28" w:rsidRPr="00A143EA">
        <w:rPr>
          <w:rFonts w:ascii="Times New Roman" w:hAnsi="Times New Roman" w:cs="Times New Roman"/>
          <w:sz w:val="28"/>
          <w:szCs w:val="28"/>
        </w:rPr>
        <w:t>3</w:t>
      </w:r>
      <w:r w:rsidRPr="00A143EA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034A89" w:rsidRPr="00A143EA">
        <w:rPr>
          <w:rFonts w:ascii="Times New Roman" w:hAnsi="Times New Roman" w:cs="Times New Roman"/>
          <w:sz w:val="28"/>
          <w:szCs w:val="28"/>
        </w:rPr>
        <w:t>10</w:t>
      </w:r>
      <w:r w:rsidRPr="00A143EA">
        <w:rPr>
          <w:rFonts w:ascii="Times New Roman" w:hAnsi="Times New Roman" w:cs="Times New Roman"/>
          <w:sz w:val="28"/>
          <w:szCs w:val="28"/>
        </w:rPr>
        <w:t> </w:t>
      </w:r>
      <w:r w:rsidR="00A143EA" w:rsidRPr="00A143EA">
        <w:rPr>
          <w:rFonts w:ascii="Times New Roman" w:hAnsi="Times New Roman" w:cs="Times New Roman"/>
          <w:sz w:val="28"/>
          <w:szCs w:val="28"/>
        </w:rPr>
        <w:t>000</w:t>
      </w:r>
      <w:r w:rsidRPr="00A143E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62EA8651" w14:textId="42F0A916" w:rsidR="008F48F6" w:rsidRPr="00A143EA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43EA">
        <w:rPr>
          <w:rFonts w:ascii="Times New Roman" w:hAnsi="Times New Roman" w:cs="Times New Roman"/>
          <w:sz w:val="28"/>
          <w:szCs w:val="28"/>
        </w:rPr>
        <w:t>в 202</w:t>
      </w:r>
      <w:r w:rsidR="00352D28" w:rsidRPr="00A143EA">
        <w:rPr>
          <w:rFonts w:ascii="Times New Roman" w:hAnsi="Times New Roman" w:cs="Times New Roman"/>
          <w:sz w:val="28"/>
          <w:szCs w:val="28"/>
        </w:rPr>
        <w:t>4</w:t>
      </w:r>
      <w:r w:rsidRPr="00A143EA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034A89" w:rsidRPr="00A143EA">
        <w:rPr>
          <w:rFonts w:ascii="Times New Roman" w:hAnsi="Times New Roman" w:cs="Times New Roman"/>
          <w:sz w:val="28"/>
          <w:szCs w:val="28"/>
        </w:rPr>
        <w:t xml:space="preserve">10 </w:t>
      </w:r>
      <w:r w:rsidR="00A143EA" w:rsidRPr="00A143EA">
        <w:rPr>
          <w:rFonts w:ascii="Times New Roman" w:hAnsi="Times New Roman" w:cs="Times New Roman"/>
          <w:sz w:val="28"/>
          <w:szCs w:val="28"/>
        </w:rPr>
        <w:t>000</w:t>
      </w:r>
      <w:r w:rsidRPr="00A143E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5A2FB2FB" w14:textId="70ECD4E4" w:rsidR="008F48F6" w:rsidRPr="00A143EA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43EA">
        <w:rPr>
          <w:rFonts w:ascii="Times New Roman" w:hAnsi="Times New Roman" w:cs="Times New Roman"/>
          <w:sz w:val="28"/>
          <w:szCs w:val="28"/>
        </w:rPr>
        <w:t>в 202</w:t>
      </w:r>
      <w:r w:rsidR="00352D28" w:rsidRPr="00A143EA">
        <w:rPr>
          <w:rFonts w:ascii="Times New Roman" w:hAnsi="Times New Roman" w:cs="Times New Roman"/>
          <w:sz w:val="28"/>
          <w:szCs w:val="28"/>
        </w:rPr>
        <w:t>5</w:t>
      </w:r>
      <w:r w:rsidRPr="00A143EA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034A89" w:rsidRPr="00A143EA">
        <w:rPr>
          <w:rFonts w:ascii="Times New Roman" w:hAnsi="Times New Roman" w:cs="Times New Roman"/>
          <w:sz w:val="28"/>
          <w:szCs w:val="28"/>
        </w:rPr>
        <w:t>10 </w:t>
      </w:r>
      <w:r w:rsidR="00A143EA" w:rsidRPr="00A143EA">
        <w:rPr>
          <w:rFonts w:ascii="Times New Roman" w:hAnsi="Times New Roman" w:cs="Times New Roman"/>
          <w:sz w:val="28"/>
          <w:szCs w:val="28"/>
        </w:rPr>
        <w:t>000</w:t>
      </w:r>
      <w:r w:rsidR="00034A89" w:rsidRPr="00A143EA">
        <w:rPr>
          <w:rFonts w:ascii="Times New Roman" w:hAnsi="Times New Roman" w:cs="Times New Roman"/>
          <w:sz w:val="28"/>
          <w:szCs w:val="28"/>
        </w:rPr>
        <w:t xml:space="preserve"> </w:t>
      </w:r>
      <w:r w:rsidRPr="00A143EA">
        <w:rPr>
          <w:rFonts w:ascii="Times New Roman" w:hAnsi="Times New Roman" w:cs="Times New Roman"/>
          <w:sz w:val="28"/>
          <w:szCs w:val="28"/>
        </w:rPr>
        <w:t>тыс. руб.</w:t>
      </w:r>
    </w:p>
    <w:p w14:paraId="72F2340D" w14:textId="32D9319C" w:rsidR="008F48F6" w:rsidRPr="00C152E8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43EA">
        <w:rPr>
          <w:rFonts w:ascii="Times New Roman" w:hAnsi="Times New Roman" w:cs="Times New Roman"/>
          <w:sz w:val="28"/>
          <w:szCs w:val="28"/>
        </w:rPr>
        <w:t>1</w:t>
      </w:r>
      <w:r w:rsidR="006F0BE1">
        <w:rPr>
          <w:rFonts w:ascii="Times New Roman" w:hAnsi="Times New Roman" w:cs="Times New Roman"/>
          <w:sz w:val="28"/>
          <w:szCs w:val="28"/>
        </w:rPr>
        <w:t>1</w:t>
      </w:r>
      <w:r w:rsidRPr="00A143EA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788" w:history="1">
        <w:r w:rsidRPr="00A143EA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A143EA">
        <w:rPr>
          <w:rFonts w:ascii="Times New Roman" w:hAnsi="Times New Roman" w:cs="Times New Roman"/>
          <w:sz w:val="28"/>
          <w:szCs w:val="28"/>
        </w:rPr>
        <w:t xml:space="preserve"> бюджетных ассигнований</w:t>
      </w:r>
      <w:r w:rsidRPr="00C152E8">
        <w:rPr>
          <w:rFonts w:ascii="Times New Roman" w:hAnsi="Times New Roman" w:cs="Times New Roman"/>
          <w:sz w:val="28"/>
          <w:szCs w:val="28"/>
        </w:rPr>
        <w:t xml:space="preserve"> по разделам, подразделам, целевым статьям (муниципальным программам и </w:t>
      </w:r>
      <w:r w:rsidRPr="00C152E8">
        <w:rPr>
          <w:rFonts w:ascii="Times New Roman" w:hAnsi="Times New Roman" w:cs="Times New Roman"/>
          <w:sz w:val="28"/>
          <w:szCs w:val="28"/>
        </w:rPr>
        <w:lastRenderedPageBreak/>
        <w:t xml:space="preserve">непрограммным направлениям деятельности), группам и подгруппам </w:t>
      </w:r>
      <w:proofErr w:type="gramStart"/>
      <w:r w:rsidRPr="00C152E8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 городского округа Тольятти</w:t>
      </w:r>
      <w:proofErr w:type="gramEnd"/>
      <w:r w:rsidRPr="00C152E8">
        <w:rPr>
          <w:rFonts w:ascii="Times New Roman" w:hAnsi="Times New Roman" w:cs="Times New Roman"/>
          <w:sz w:val="28"/>
          <w:szCs w:val="28"/>
        </w:rPr>
        <w:t xml:space="preserve"> на 202</w:t>
      </w:r>
      <w:r w:rsidR="00781E39">
        <w:rPr>
          <w:rFonts w:ascii="Times New Roman" w:hAnsi="Times New Roman" w:cs="Times New Roman"/>
          <w:sz w:val="28"/>
          <w:szCs w:val="28"/>
        </w:rPr>
        <w:t>3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 (Приложение </w:t>
      </w:r>
      <w:r w:rsidR="00D7156B" w:rsidRPr="00D7156B">
        <w:rPr>
          <w:rFonts w:ascii="Times New Roman" w:hAnsi="Times New Roman" w:cs="Times New Roman"/>
          <w:sz w:val="28"/>
          <w:szCs w:val="28"/>
        </w:rPr>
        <w:t>2</w:t>
      </w:r>
      <w:r w:rsidRPr="00C152E8">
        <w:rPr>
          <w:rFonts w:ascii="Times New Roman" w:hAnsi="Times New Roman" w:cs="Times New Roman"/>
          <w:sz w:val="28"/>
          <w:szCs w:val="28"/>
        </w:rPr>
        <w:t>).</w:t>
      </w:r>
    </w:p>
    <w:p w14:paraId="50C3D401" w14:textId="2A275A75" w:rsidR="008F48F6" w:rsidRPr="00C152E8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1</w:t>
      </w:r>
      <w:r w:rsidR="006F0BE1">
        <w:rPr>
          <w:rFonts w:ascii="Times New Roman" w:hAnsi="Times New Roman" w:cs="Times New Roman"/>
          <w:sz w:val="28"/>
          <w:szCs w:val="28"/>
        </w:rPr>
        <w:t>2</w:t>
      </w:r>
      <w:r w:rsidRPr="00C152E8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8648" w:history="1">
        <w:r w:rsidRPr="00C152E8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C152E8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C152E8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 городского округа Тольятти</w:t>
      </w:r>
      <w:proofErr w:type="gramEnd"/>
      <w:r w:rsidRPr="00C152E8">
        <w:rPr>
          <w:rFonts w:ascii="Times New Roman" w:hAnsi="Times New Roman" w:cs="Times New Roman"/>
          <w:sz w:val="28"/>
          <w:szCs w:val="28"/>
        </w:rPr>
        <w:t xml:space="preserve"> на плановый период 202</w:t>
      </w:r>
      <w:r w:rsidR="00781E39">
        <w:rPr>
          <w:rFonts w:ascii="Times New Roman" w:hAnsi="Times New Roman" w:cs="Times New Roman"/>
          <w:sz w:val="28"/>
          <w:szCs w:val="28"/>
        </w:rPr>
        <w:t>4</w:t>
      </w:r>
      <w:r w:rsidRPr="00C152E8">
        <w:rPr>
          <w:rFonts w:ascii="Times New Roman" w:hAnsi="Times New Roman" w:cs="Times New Roman"/>
          <w:sz w:val="28"/>
          <w:szCs w:val="28"/>
        </w:rPr>
        <w:t xml:space="preserve"> и 202</w:t>
      </w:r>
      <w:r w:rsidR="00781E39">
        <w:rPr>
          <w:rFonts w:ascii="Times New Roman" w:hAnsi="Times New Roman" w:cs="Times New Roman"/>
          <w:sz w:val="28"/>
          <w:szCs w:val="28"/>
        </w:rPr>
        <w:t>5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годов (Приложение </w:t>
      </w:r>
      <w:r w:rsidR="00D7156B" w:rsidRPr="00D7156B">
        <w:rPr>
          <w:rFonts w:ascii="Times New Roman" w:hAnsi="Times New Roman" w:cs="Times New Roman"/>
          <w:sz w:val="28"/>
          <w:szCs w:val="28"/>
        </w:rPr>
        <w:t>3</w:t>
      </w:r>
      <w:r w:rsidRPr="00C152E8">
        <w:rPr>
          <w:rFonts w:ascii="Times New Roman" w:hAnsi="Times New Roman" w:cs="Times New Roman"/>
          <w:sz w:val="28"/>
          <w:szCs w:val="28"/>
        </w:rPr>
        <w:t>).</w:t>
      </w:r>
    </w:p>
    <w:p w14:paraId="03A8F8D1" w14:textId="409D6CF5" w:rsidR="008F48F6" w:rsidRPr="00C152E8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1</w:t>
      </w:r>
      <w:r w:rsidR="006F0BE1">
        <w:rPr>
          <w:rFonts w:ascii="Times New Roman" w:hAnsi="Times New Roman" w:cs="Times New Roman"/>
          <w:sz w:val="28"/>
          <w:szCs w:val="28"/>
        </w:rPr>
        <w:t>3</w:t>
      </w:r>
      <w:r w:rsidRPr="00C152E8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15886" w:history="1">
        <w:r w:rsidRPr="00C152E8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C152E8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C152E8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C152E8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городского округа Тольятти на 202</w:t>
      </w:r>
      <w:r w:rsidR="00781E39">
        <w:rPr>
          <w:rFonts w:ascii="Times New Roman" w:hAnsi="Times New Roman" w:cs="Times New Roman"/>
          <w:sz w:val="28"/>
          <w:szCs w:val="28"/>
        </w:rPr>
        <w:t>3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 (Приложение </w:t>
      </w:r>
      <w:r w:rsidR="00D7156B" w:rsidRPr="00D7156B">
        <w:rPr>
          <w:rFonts w:ascii="Times New Roman" w:hAnsi="Times New Roman" w:cs="Times New Roman"/>
          <w:sz w:val="28"/>
          <w:szCs w:val="28"/>
        </w:rPr>
        <w:t>4</w:t>
      </w:r>
      <w:r w:rsidRPr="00C152E8">
        <w:rPr>
          <w:rFonts w:ascii="Times New Roman" w:hAnsi="Times New Roman" w:cs="Times New Roman"/>
          <w:sz w:val="28"/>
          <w:szCs w:val="28"/>
        </w:rPr>
        <w:t>).</w:t>
      </w:r>
    </w:p>
    <w:p w14:paraId="045E2439" w14:textId="5DD923AD" w:rsidR="008F48F6" w:rsidRPr="00C152E8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1</w:t>
      </w:r>
      <w:r w:rsidR="006F0BE1">
        <w:rPr>
          <w:rFonts w:ascii="Times New Roman" w:hAnsi="Times New Roman" w:cs="Times New Roman"/>
          <w:sz w:val="28"/>
          <w:szCs w:val="28"/>
        </w:rPr>
        <w:t>4</w:t>
      </w:r>
      <w:r w:rsidRPr="00C152E8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26283" w:history="1">
        <w:r w:rsidRPr="00C152E8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C152E8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C152E8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C152E8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городского округа Тольятти на плановый период 202</w:t>
      </w:r>
      <w:r w:rsidR="00781E39">
        <w:rPr>
          <w:rFonts w:ascii="Times New Roman" w:hAnsi="Times New Roman" w:cs="Times New Roman"/>
          <w:sz w:val="28"/>
          <w:szCs w:val="28"/>
        </w:rPr>
        <w:t>4</w:t>
      </w:r>
      <w:r w:rsidRPr="00C152E8">
        <w:rPr>
          <w:rFonts w:ascii="Times New Roman" w:hAnsi="Times New Roman" w:cs="Times New Roman"/>
          <w:sz w:val="28"/>
          <w:szCs w:val="28"/>
        </w:rPr>
        <w:t xml:space="preserve"> и 202</w:t>
      </w:r>
      <w:r w:rsidR="00781E39">
        <w:rPr>
          <w:rFonts w:ascii="Times New Roman" w:hAnsi="Times New Roman" w:cs="Times New Roman"/>
          <w:sz w:val="28"/>
          <w:szCs w:val="28"/>
        </w:rPr>
        <w:t>5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годов (Приложение </w:t>
      </w:r>
      <w:r w:rsidR="00D7156B" w:rsidRPr="00D7156B">
        <w:rPr>
          <w:rFonts w:ascii="Times New Roman" w:hAnsi="Times New Roman" w:cs="Times New Roman"/>
          <w:sz w:val="28"/>
          <w:szCs w:val="28"/>
        </w:rPr>
        <w:t>5</w:t>
      </w:r>
      <w:r w:rsidRPr="00C152E8">
        <w:rPr>
          <w:rFonts w:ascii="Times New Roman" w:hAnsi="Times New Roman" w:cs="Times New Roman"/>
          <w:sz w:val="28"/>
          <w:szCs w:val="28"/>
        </w:rPr>
        <w:t>).</w:t>
      </w:r>
    </w:p>
    <w:p w14:paraId="2AA05E53" w14:textId="580DF6EA" w:rsidR="008F48F6" w:rsidRPr="00C152E8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1</w:t>
      </w:r>
      <w:r w:rsidR="006F0BE1">
        <w:rPr>
          <w:rFonts w:ascii="Times New Roman" w:hAnsi="Times New Roman" w:cs="Times New Roman"/>
          <w:sz w:val="28"/>
          <w:szCs w:val="28"/>
        </w:rPr>
        <w:t>5</w:t>
      </w:r>
      <w:r w:rsidRPr="00C152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152E8">
        <w:rPr>
          <w:rFonts w:ascii="Times New Roman" w:hAnsi="Times New Roman" w:cs="Times New Roman"/>
          <w:sz w:val="28"/>
          <w:szCs w:val="28"/>
        </w:rPr>
        <w:t xml:space="preserve">Установить, что в соответствии со </w:t>
      </w:r>
      <w:hyperlink r:id="rId7" w:history="1">
        <w:r w:rsidRPr="00C152E8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C152E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C152E8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Pr="00C152E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202</w:t>
      </w:r>
      <w:r w:rsidR="00781E39">
        <w:rPr>
          <w:rFonts w:ascii="Times New Roman" w:hAnsi="Times New Roman" w:cs="Times New Roman"/>
          <w:sz w:val="28"/>
          <w:szCs w:val="28"/>
        </w:rPr>
        <w:t>3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781E39">
        <w:rPr>
          <w:rFonts w:ascii="Times New Roman" w:hAnsi="Times New Roman" w:cs="Times New Roman"/>
          <w:sz w:val="28"/>
          <w:szCs w:val="28"/>
        </w:rPr>
        <w:t>4</w:t>
      </w:r>
      <w:r w:rsidRPr="00C152E8">
        <w:rPr>
          <w:rFonts w:ascii="Times New Roman" w:hAnsi="Times New Roman" w:cs="Times New Roman"/>
          <w:sz w:val="28"/>
          <w:szCs w:val="28"/>
        </w:rPr>
        <w:t xml:space="preserve"> и 202</w:t>
      </w:r>
      <w:r w:rsidR="00781E39">
        <w:rPr>
          <w:rFonts w:ascii="Times New Roman" w:hAnsi="Times New Roman" w:cs="Times New Roman"/>
          <w:sz w:val="28"/>
          <w:szCs w:val="28"/>
        </w:rPr>
        <w:t>5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годов субсидии из бюджета городского округа могут предоставляться администрацией городского округа Тольятти в лице главных распорядителей средств бюджета городского округа Тольятти в пределах предусмотренным им в бюджете городского округа Тольятти ассигнований по соответствующим целевым статьям</w:t>
      </w:r>
      <w:proofErr w:type="gramEnd"/>
      <w:r w:rsidRPr="00C152E8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14:paraId="468CED9E" w14:textId="77777777" w:rsidR="007D7FBF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52E8">
        <w:rPr>
          <w:rFonts w:ascii="Times New Roman" w:hAnsi="Times New Roman" w:cs="Times New Roman"/>
          <w:sz w:val="28"/>
          <w:szCs w:val="28"/>
        </w:rPr>
        <w:t>1)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</w:t>
      </w:r>
      <w:proofErr w:type="gramEnd"/>
      <w:r w:rsidRPr="00C152E8">
        <w:rPr>
          <w:rFonts w:ascii="Times New Roman" w:hAnsi="Times New Roman" w:cs="Times New Roman"/>
          <w:sz w:val="28"/>
          <w:szCs w:val="28"/>
        </w:rPr>
        <w:t xml:space="preserve">), выполнением работ, оказанием услуг в случаях, связанных </w:t>
      </w:r>
      <w:proofErr w:type="gramStart"/>
      <w:r w:rsidRPr="00C152E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152E8">
        <w:rPr>
          <w:rFonts w:ascii="Times New Roman" w:hAnsi="Times New Roman" w:cs="Times New Roman"/>
          <w:sz w:val="28"/>
          <w:szCs w:val="28"/>
        </w:rPr>
        <w:t>:</w:t>
      </w:r>
    </w:p>
    <w:p w14:paraId="2F01C911" w14:textId="2784A855" w:rsidR="008F48F6" w:rsidRPr="007D7FBF" w:rsidRDefault="00CF1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48F6" w:rsidRPr="007D7FBF">
        <w:rPr>
          <w:rFonts w:ascii="Times New Roman" w:hAnsi="Times New Roman" w:cs="Times New Roman"/>
          <w:sz w:val="28"/>
          <w:szCs w:val="28"/>
        </w:rPr>
        <w:t>- предоставлением бесплатного, льготного питания обучающимся в муниципальных общеобразовательных учреждениях городского округа Тольятти;</w:t>
      </w:r>
    </w:p>
    <w:p w14:paraId="6D11B570" w14:textId="6CABCFC3" w:rsidR="00F610D1" w:rsidRPr="007D7FBF" w:rsidRDefault="00F610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bCs/>
          <w:sz w:val="28"/>
          <w:szCs w:val="28"/>
        </w:rPr>
        <w:t>- предоставлением бесплатного горячего питания обучающимся, получающим начальное</w:t>
      </w:r>
      <w:r w:rsidR="00237DB8" w:rsidRPr="007D7F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D7FBF">
        <w:rPr>
          <w:rFonts w:ascii="Times New Roman" w:hAnsi="Times New Roman" w:cs="Times New Roman"/>
          <w:bCs/>
          <w:sz w:val="28"/>
          <w:szCs w:val="28"/>
        </w:rPr>
        <w:t>общее образование в</w:t>
      </w:r>
      <w:r w:rsidR="00EB63EA" w:rsidRPr="007D7F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D7FBF">
        <w:rPr>
          <w:rFonts w:ascii="Times New Roman" w:hAnsi="Times New Roman" w:cs="Times New Roman"/>
          <w:bCs/>
          <w:sz w:val="28"/>
          <w:szCs w:val="28"/>
        </w:rPr>
        <w:t>муниципальных общеобразовательных учреждениях городского округа Тольятти;</w:t>
      </w:r>
    </w:p>
    <w:p w14:paraId="728B4F5D" w14:textId="77777777" w:rsidR="008F48F6" w:rsidRPr="007D7FBF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sz w:val="28"/>
          <w:szCs w:val="28"/>
        </w:rPr>
        <w:lastRenderedPageBreak/>
        <w:t>- капитальным ремонтом многоквартирных домов городского округа Тольятти;</w:t>
      </w:r>
    </w:p>
    <w:p w14:paraId="657099D8" w14:textId="77777777" w:rsidR="008F48F6" w:rsidRPr="007D7FBF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sz w:val="28"/>
          <w:szCs w:val="28"/>
        </w:rPr>
        <w:t>- выполнени</w:t>
      </w:r>
      <w:r w:rsidR="00A379CF" w:rsidRPr="007D7FBF">
        <w:rPr>
          <w:rFonts w:ascii="Times New Roman" w:hAnsi="Times New Roman" w:cs="Times New Roman"/>
          <w:sz w:val="28"/>
          <w:szCs w:val="28"/>
        </w:rPr>
        <w:t>ем</w:t>
      </w:r>
      <w:r w:rsidRPr="007D7FBF">
        <w:rPr>
          <w:rFonts w:ascii="Times New Roman" w:hAnsi="Times New Roman" w:cs="Times New Roman"/>
          <w:sz w:val="28"/>
          <w:szCs w:val="28"/>
        </w:rPr>
        <w:t xml:space="preserve"> работ по благоустройству дворовых территорий многоквартирных домов;</w:t>
      </w:r>
    </w:p>
    <w:p w14:paraId="21D0B7BB" w14:textId="77777777" w:rsidR="001513E2" w:rsidRPr="007D7FBF" w:rsidRDefault="001513E2" w:rsidP="001513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sz w:val="28"/>
          <w:szCs w:val="28"/>
        </w:rPr>
        <w:t>- осуществлением регулярных перевозок льготных категорий граждан по муниципальным маршрутам по льготному электронному проездному билету;</w:t>
      </w:r>
    </w:p>
    <w:p w14:paraId="5F2543B1" w14:textId="77777777" w:rsidR="001513E2" w:rsidRPr="007D7FBF" w:rsidRDefault="001513E2" w:rsidP="001513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sz w:val="28"/>
          <w:szCs w:val="28"/>
        </w:rPr>
        <w:t>- оплатой лизинговых платежей за автобусы большого класса, работающие на газомоторном топливе, приобретенные в рамках национального проекта "Безопасные и качественные автомобильные дороги";</w:t>
      </w:r>
    </w:p>
    <w:p w14:paraId="092F9A04" w14:textId="77777777" w:rsidR="008F48F6" w:rsidRPr="007D7FBF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sz w:val="28"/>
          <w:szCs w:val="28"/>
        </w:rPr>
        <w:t>2) некоммерческим организациям, не являющимся государственными (муниципальными) учреждениями:</w:t>
      </w:r>
    </w:p>
    <w:p w14:paraId="02343305" w14:textId="77777777" w:rsidR="008F48F6" w:rsidRPr="007D7FBF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sz w:val="28"/>
          <w:szCs w:val="28"/>
        </w:rPr>
        <w:t>- на осуществление уставной деятельности;</w:t>
      </w:r>
    </w:p>
    <w:p w14:paraId="2795F6B3" w14:textId="77777777" w:rsidR="008F48F6" w:rsidRPr="007D7FBF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sz w:val="28"/>
          <w:szCs w:val="28"/>
        </w:rPr>
        <w:t>- участвующим в охране общественного порядка на территории городского округа Тольятти;</w:t>
      </w:r>
    </w:p>
    <w:p w14:paraId="3F25E721" w14:textId="77777777" w:rsidR="008F48F6" w:rsidRPr="007D7FBF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sz w:val="28"/>
          <w:szCs w:val="28"/>
        </w:rPr>
        <w:t xml:space="preserve">- на осуществление уставной деятельности в сфере дошкольного образования на территории городского округа Тольятти автономной некоммерческой организации дошкольного образования </w:t>
      </w:r>
      <w:r w:rsidR="001B0B1F" w:rsidRPr="007D7FBF">
        <w:rPr>
          <w:rFonts w:ascii="Times New Roman" w:hAnsi="Times New Roman" w:cs="Times New Roman"/>
          <w:sz w:val="28"/>
          <w:szCs w:val="28"/>
        </w:rPr>
        <w:t>«</w:t>
      </w:r>
      <w:r w:rsidRPr="007D7FBF">
        <w:rPr>
          <w:rFonts w:ascii="Times New Roman" w:hAnsi="Times New Roman" w:cs="Times New Roman"/>
          <w:sz w:val="28"/>
          <w:szCs w:val="28"/>
        </w:rPr>
        <w:t xml:space="preserve">Планета детства </w:t>
      </w:r>
      <w:r w:rsidR="001B0B1F" w:rsidRPr="007D7FBF">
        <w:rPr>
          <w:rFonts w:ascii="Times New Roman" w:hAnsi="Times New Roman" w:cs="Times New Roman"/>
          <w:sz w:val="28"/>
          <w:szCs w:val="28"/>
        </w:rPr>
        <w:t>«</w:t>
      </w:r>
      <w:r w:rsidRPr="007D7FBF">
        <w:rPr>
          <w:rFonts w:ascii="Times New Roman" w:hAnsi="Times New Roman" w:cs="Times New Roman"/>
          <w:sz w:val="28"/>
          <w:szCs w:val="28"/>
        </w:rPr>
        <w:t>Лада</w:t>
      </w:r>
      <w:r w:rsidR="001B0B1F" w:rsidRPr="007D7FBF">
        <w:rPr>
          <w:rFonts w:ascii="Times New Roman" w:hAnsi="Times New Roman" w:cs="Times New Roman"/>
          <w:sz w:val="28"/>
          <w:szCs w:val="28"/>
        </w:rPr>
        <w:t>»</w:t>
      </w:r>
      <w:r w:rsidRPr="007D7FBF">
        <w:rPr>
          <w:rFonts w:ascii="Times New Roman" w:hAnsi="Times New Roman" w:cs="Times New Roman"/>
          <w:sz w:val="28"/>
          <w:szCs w:val="28"/>
        </w:rPr>
        <w:t xml:space="preserve">. Порядок определения размера субсидии, предоставляемой автономной некоммерческой организации дошкольного образования </w:t>
      </w:r>
      <w:r w:rsidR="001B0B1F" w:rsidRPr="007D7FBF">
        <w:rPr>
          <w:rFonts w:ascii="Times New Roman" w:hAnsi="Times New Roman" w:cs="Times New Roman"/>
          <w:sz w:val="28"/>
          <w:szCs w:val="28"/>
        </w:rPr>
        <w:t>«</w:t>
      </w:r>
      <w:r w:rsidRPr="007D7FBF">
        <w:rPr>
          <w:rFonts w:ascii="Times New Roman" w:hAnsi="Times New Roman" w:cs="Times New Roman"/>
          <w:sz w:val="28"/>
          <w:szCs w:val="28"/>
        </w:rPr>
        <w:t xml:space="preserve">Планета детства </w:t>
      </w:r>
      <w:r w:rsidR="001B0B1F" w:rsidRPr="007D7FBF">
        <w:rPr>
          <w:rFonts w:ascii="Times New Roman" w:hAnsi="Times New Roman" w:cs="Times New Roman"/>
          <w:sz w:val="28"/>
          <w:szCs w:val="28"/>
        </w:rPr>
        <w:t>«</w:t>
      </w:r>
      <w:r w:rsidRPr="007D7FBF">
        <w:rPr>
          <w:rFonts w:ascii="Times New Roman" w:hAnsi="Times New Roman" w:cs="Times New Roman"/>
          <w:sz w:val="28"/>
          <w:szCs w:val="28"/>
        </w:rPr>
        <w:t>Лада</w:t>
      </w:r>
      <w:r w:rsidR="001B0B1F" w:rsidRPr="007D7FBF">
        <w:rPr>
          <w:rFonts w:ascii="Times New Roman" w:hAnsi="Times New Roman" w:cs="Times New Roman"/>
          <w:sz w:val="28"/>
          <w:szCs w:val="28"/>
        </w:rPr>
        <w:t>»</w:t>
      </w:r>
      <w:r w:rsidRPr="007D7FBF">
        <w:rPr>
          <w:rFonts w:ascii="Times New Roman" w:hAnsi="Times New Roman" w:cs="Times New Roman"/>
          <w:sz w:val="28"/>
          <w:szCs w:val="28"/>
        </w:rPr>
        <w:t xml:space="preserve"> на осуществление ею уставной деятельности в сфере дошкольного образования на территории городского округа Тольятти на 202</w:t>
      </w:r>
      <w:r w:rsidR="00781E39" w:rsidRPr="007D7FBF">
        <w:rPr>
          <w:rFonts w:ascii="Times New Roman" w:hAnsi="Times New Roman" w:cs="Times New Roman"/>
          <w:sz w:val="28"/>
          <w:szCs w:val="28"/>
        </w:rPr>
        <w:t>3</w:t>
      </w:r>
      <w:r w:rsidRPr="007D7FBF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81E39" w:rsidRPr="007D7FBF">
        <w:rPr>
          <w:rFonts w:ascii="Times New Roman" w:hAnsi="Times New Roman" w:cs="Times New Roman"/>
          <w:sz w:val="28"/>
          <w:szCs w:val="28"/>
        </w:rPr>
        <w:t>4</w:t>
      </w:r>
      <w:r w:rsidRPr="007D7FBF">
        <w:rPr>
          <w:rFonts w:ascii="Times New Roman" w:hAnsi="Times New Roman" w:cs="Times New Roman"/>
          <w:sz w:val="28"/>
          <w:szCs w:val="28"/>
        </w:rPr>
        <w:t xml:space="preserve"> и 202</w:t>
      </w:r>
      <w:r w:rsidR="00781E39" w:rsidRPr="007D7FBF">
        <w:rPr>
          <w:rFonts w:ascii="Times New Roman" w:hAnsi="Times New Roman" w:cs="Times New Roman"/>
          <w:sz w:val="28"/>
          <w:szCs w:val="28"/>
        </w:rPr>
        <w:t>5</w:t>
      </w:r>
      <w:r w:rsidRPr="007D7FBF">
        <w:rPr>
          <w:rFonts w:ascii="Times New Roman" w:hAnsi="Times New Roman" w:cs="Times New Roman"/>
          <w:sz w:val="28"/>
          <w:szCs w:val="28"/>
        </w:rPr>
        <w:t xml:space="preserve"> годы, устанавливается настоящим Решением;</w:t>
      </w:r>
    </w:p>
    <w:p w14:paraId="2C20AD03" w14:textId="77777777" w:rsidR="008F48F6" w:rsidRPr="007D7FBF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sz w:val="28"/>
          <w:szCs w:val="28"/>
        </w:rPr>
        <w:t>- на оказание содействия в осуществлении и развитии территориального общественного самоуправления на территории городского округа Тольятти;</w:t>
      </w:r>
    </w:p>
    <w:p w14:paraId="7C9A25A0" w14:textId="77777777" w:rsidR="00B01A83" w:rsidRPr="007D7FBF" w:rsidRDefault="00B01A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sz w:val="28"/>
          <w:szCs w:val="28"/>
        </w:rPr>
        <w:t>- на реализацию общественно значимых мероприятий для отдельных категорий граждан на территории городского округа Тольятти</w:t>
      </w:r>
      <w:r w:rsidR="00111943" w:rsidRPr="007D7FBF">
        <w:rPr>
          <w:rFonts w:ascii="Times New Roman" w:hAnsi="Times New Roman" w:cs="Times New Roman"/>
          <w:sz w:val="28"/>
          <w:szCs w:val="28"/>
        </w:rPr>
        <w:t>;</w:t>
      </w:r>
    </w:p>
    <w:p w14:paraId="40A26DA6" w14:textId="77777777" w:rsidR="008F48F6" w:rsidRPr="00E842B0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FBF">
        <w:rPr>
          <w:rFonts w:ascii="Times New Roman" w:hAnsi="Times New Roman" w:cs="Times New Roman"/>
          <w:sz w:val="28"/>
          <w:szCs w:val="28"/>
        </w:rPr>
        <w:t>- на осуществление уставной деятельности по участию в профилактике и (или) тушении пожаров и проведении аварийно-спасательных работ на территории городского округа Тольятти;</w:t>
      </w:r>
    </w:p>
    <w:p w14:paraId="32556354" w14:textId="77777777" w:rsidR="008F48F6" w:rsidRPr="00332FDA" w:rsidRDefault="008F48F6" w:rsidP="00E842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842B0">
        <w:rPr>
          <w:sz w:val="28"/>
          <w:szCs w:val="28"/>
        </w:rPr>
        <w:t>3) администрация городского округа Тольятти в ходе исполнения бюджета</w:t>
      </w:r>
      <w:r w:rsidRPr="00A943FB">
        <w:rPr>
          <w:sz w:val="28"/>
          <w:szCs w:val="28"/>
        </w:rPr>
        <w:t xml:space="preserve"> городского округа Тольятти определяет категории и (или) критерии отбора получателей субсидий, цели, условия, порядок предоставления субсидий из бюджета городского округа Тольятти, порядок возврата субсидий в случае нарушения условий, установленных при их предоставлении, </w:t>
      </w:r>
      <w:r w:rsidR="00332FDA" w:rsidRPr="00A943FB">
        <w:rPr>
          <w:sz w:val="28"/>
          <w:szCs w:val="28"/>
        </w:rPr>
        <w:t xml:space="preserve">случаи и </w:t>
      </w:r>
      <w:r w:rsidRPr="00A943FB">
        <w:rPr>
          <w:sz w:val="28"/>
          <w:szCs w:val="28"/>
        </w:rPr>
        <w:t xml:space="preserve">порядок возврата в текущем финансовом году получателем субсидий остатков субсидий, </w:t>
      </w:r>
      <w:r w:rsidR="00332FDA" w:rsidRPr="00A943FB">
        <w:rPr>
          <w:rFonts w:eastAsiaTheme="minorHAnsi"/>
          <w:sz w:val="28"/>
          <w:szCs w:val="28"/>
          <w:lang w:eastAsia="en-US"/>
        </w:rPr>
        <w:t>предоставленных в целях финансового обеспечения затрат в</w:t>
      </w:r>
      <w:proofErr w:type="gramEnd"/>
      <w:r w:rsidR="00332FDA" w:rsidRPr="00A943FB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332FDA" w:rsidRPr="00A943FB">
        <w:rPr>
          <w:rFonts w:eastAsiaTheme="minorHAnsi"/>
          <w:sz w:val="28"/>
          <w:szCs w:val="28"/>
          <w:lang w:eastAsia="en-US"/>
        </w:rPr>
        <w:t xml:space="preserve">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</w:t>
      </w:r>
      <w:r w:rsidR="00332FDA" w:rsidRPr="00A943FB">
        <w:rPr>
          <w:rFonts w:eastAsiaTheme="minorHAnsi"/>
          <w:sz w:val="28"/>
          <w:szCs w:val="28"/>
          <w:lang w:eastAsia="en-US"/>
        </w:rPr>
        <w:lastRenderedPageBreak/>
        <w:t xml:space="preserve">получателя субсидии, источником финансового обеспечения которых являются указанные субсидии), </w:t>
      </w:r>
      <w:r w:rsidRPr="00A943FB">
        <w:rPr>
          <w:sz w:val="28"/>
          <w:szCs w:val="28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</w:t>
      </w:r>
      <w:proofErr w:type="gramEnd"/>
      <w:r w:rsidRPr="00A943FB">
        <w:rPr>
          <w:sz w:val="28"/>
          <w:szCs w:val="28"/>
        </w:rPr>
        <w:t xml:space="preserve">, </w:t>
      </w:r>
      <w:proofErr w:type="gramStart"/>
      <w:r w:rsidRPr="00A943FB">
        <w:rPr>
          <w:sz w:val="28"/>
          <w:szCs w:val="28"/>
        </w:rPr>
        <w:t xml:space="preserve">в отношении субсидий, предоставляемых в соответствии со </w:t>
      </w:r>
      <w:hyperlink r:id="rId9" w:history="1">
        <w:r w:rsidRPr="00A943FB">
          <w:rPr>
            <w:sz w:val="28"/>
            <w:szCs w:val="28"/>
          </w:rPr>
          <w:t>статьей 78</w:t>
        </w:r>
      </w:hyperlink>
      <w:r w:rsidRPr="00A943FB">
        <w:rPr>
          <w:sz w:val="28"/>
          <w:szCs w:val="28"/>
        </w:rPr>
        <w:t xml:space="preserve"> Бюджетного кодекса Российской Федерации, а также устанавливает порядок определения объема и предоставления субсидий в соответствии с </w:t>
      </w:r>
      <w:hyperlink r:id="rId10" w:history="1">
        <w:r w:rsidRPr="00A943FB">
          <w:rPr>
            <w:sz w:val="28"/>
            <w:szCs w:val="28"/>
          </w:rPr>
          <w:t>пунктом 2 статьи 78.1</w:t>
        </w:r>
      </w:hyperlink>
      <w:r w:rsidRPr="00A943FB">
        <w:rPr>
          <w:sz w:val="28"/>
          <w:szCs w:val="28"/>
        </w:rPr>
        <w:t xml:space="preserve"> Бюджетного кодекса Российской Федерации, в том числе за счет средств резервного фонда администрации городского округа Тольятти и межбюджетных трансфертов, поступающих из бюджета субъекта Российской Федерации.</w:t>
      </w:r>
      <w:proofErr w:type="gramEnd"/>
    </w:p>
    <w:p w14:paraId="10D0682F" w14:textId="77777777" w:rsidR="008F48F6" w:rsidRPr="0061524A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2FDA">
        <w:rPr>
          <w:rFonts w:ascii="Times New Roman" w:hAnsi="Times New Roman" w:cs="Times New Roman"/>
          <w:sz w:val="28"/>
          <w:szCs w:val="28"/>
        </w:rPr>
        <w:t xml:space="preserve">Размер субсидий, предоставляемых конкретным получателям в соответствии со </w:t>
      </w:r>
      <w:hyperlink r:id="rId11" w:history="1">
        <w:r w:rsidRPr="00332FDA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332FD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 также объем субсидий, предоставляемых в соответствии с </w:t>
      </w:r>
      <w:hyperlink r:id="rId12" w:history="1">
        <w:r w:rsidRPr="00332FDA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Pr="00332FD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из бюджета городского округа Тольятти, определяются в пределах бюджетных ассигнований, предусмотренных соответствующей целевой статьей расходов бюджета городского округа Тольятти на 202</w:t>
      </w:r>
      <w:r w:rsidR="00DE766C" w:rsidRPr="00332FDA">
        <w:rPr>
          <w:rFonts w:ascii="Times New Roman" w:hAnsi="Times New Roman" w:cs="Times New Roman"/>
          <w:sz w:val="28"/>
          <w:szCs w:val="28"/>
        </w:rPr>
        <w:t>2</w:t>
      </w:r>
      <w:r w:rsidRPr="00332FD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DE766C" w:rsidRPr="00332FDA">
        <w:rPr>
          <w:rFonts w:ascii="Times New Roman" w:hAnsi="Times New Roman" w:cs="Times New Roman"/>
          <w:sz w:val="28"/>
          <w:szCs w:val="28"/>
        </w:rPr>
        <w:t>3</w:t>
      </w:r>
      <w:r w:rsidRPr="00332FDA">
        <w:rPr>
          <w:rFonts w:ascii="Times New Roman" w:hAnsi="Times New Roman" w:cs="Times New Roman"/>
          <w:sz w:val="28"/>
          <w:szCs w:val="28"/>
        </w:rPr>
        <w:t xml:space="preserve"> и 202</w:t>
      </w:r>
      <w:r w:rsidR="00DE766C" w:rsidRPr="00332FDA">
        <w:rPr>
          <w:rFonts w:ascii="Times New Roman" w:hAnsi="Times New Roman" w:cs="Times New Roman"/>
          <w:sz w:val="28"/>
          <w:szCs w:val="28"/>
        </w:rPr>
        <w:t>4</w:t>
      </w:r>
      <w:r w:rsidRPr="00332FDA">
        <w:rPr>
          <w:rFonts w:ascii="Times New Roman" w:hAnsi="Times New Roman" w:cs="Times New Roman"/>
          <w:sz w:val="28"/>
          <w:szCs w:val="28"/>
        </w:rPr>
        <w:t xml:space="preserve"> годов.</w:t>
      </w:r>
      <w:proofErr w:type="gramEnd"/>
    </w:p>
    <w:p w14:paraId="26397E4F" w14:textId="09AFB320" w:rsidR="008F48F6" w:rsidRPr="0061524A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1</w:t>
      </w:r>
      <w:r w:rsidR="006F0BE1">
        <w:rPr>
          <w:rFonts w:ascii="Times New Roman" w:hAnsi="Times New Roman" w:cs="Times New Roman"/>
          <w:sz w:val="28"/>
          <w:szCs w:val="28"/>
        </w:rPr>
        <w:t>6</w:t>
      </w:r>
      <w:r w:rsidRPr="0061524A">
        <w:rPr>
          <w:rFonts w:ascii="Times New Roman" w:hAnsi="Times New Roman" w:cs="Times New Roman"/>
          <w:sz w:val="28"/>
          <w:szCs w:val="28"/>
        </w:rPr>
        <w:t xml:space="preserve">. Установить в соответствии с </w:t>
      </w:r>
      <w:hyperlink r:id="rId13" w:history="1">
        <w:r w:rsidRPr="0061524A">
          <w:rPr>
            <w:rFonts w:ascii="Times New Roman" w:hAnsi="Times New Roman" w:cs="Times New Roman"/>
            <w:sz w:val="28"/>
            <w:szCs w:val="28"/>
          </w:rPr>
          <w:t>пунктом 8 статьи 217</w:t>
        </w:r>
      </w:hyperlink>
      <w:r w:rsidRPr="0061524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что дополнительным основанием для внесения в 202</w:t>
      </w:r>
      <w:r w:rsidR="00AA1455">
        <w:rPr>
          <w:rFonts w:ascii="Times New Roman" w:hAnsi="Times New Roman" w:cs="Times New Roman"/>
          <w:sz w:val="28"/>
          <w:szCs w:val="28"/>
        </w:rPr>
        <w:t>3</w:t>
      </w:r>
      <w:r w:rsidRPr="0061524A">
        <w:rPr>
          <w:rFonts w:ascii="Times New Roman" w:hAnsi="Times New Roman" w:cs="Times New Roman"/>
          <w:sz w:val="28"/>
          <w:szCs w:val="28"/>
        </w:rPr>
        <w:t xml:space="preserve"> - 202</w:t>
      </w:r>
      <w:r w:rsidR="00AA1455">
        <w:rPr>
          <w:rFonts w:ascii="Times New Roman" w:hAnsi="Times New Roman" w:cs="Times New Roman"/>
          <w:sz w:val="28"/>
          <w:szCs w:val="28"/>
        </w:rPr>
        <w:t>5</w:t>
      </w:r>
      <w:r w:rsidRPr="0061524A">
        <w:rPr>
          <w:rFonts w:ascii="Times New Roman" w:hAnsi="Times New Roman" w:cs="Times New Roman"/>
          <w:sz w:val="28"/>
          <w:szCs w:val="28"/>
        </w:rPr>
        <w:t xml:space="preserve"> годах изменений в показатели сводной бюджетной росписи бюджета городского округа Тольятти является:</w:t>
      </w:r>
    </w:p>
    <w:p w14:paraId="06AF6F20" w14:textId="77777777" w:rsidR="008F48F6" w:rsidRPr="0061524A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- изменение кодов бюджетной классификации отраженных в настоящем Решении расходов бюджета городского округа Тольятти в целях приведения их в соответствие с областными и федеральными правовыми актами;</w:t>
      </w:r>
    </w:p>
    <w:p w14:paraId="1346CA9C" w14:textId="77777777" w:rsidR="008F48F6" w:rsidRPr="0061524A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 xml:space="preserve">- перераспределение бюджетных ассигнований в целях обеспечения </w:t>
      </w:r>
      <w:proofErr w:type="spellStart"/>
      <w:r w:rsidRPr="0061524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1524A">
        <w:rPr>
          <w:rFonts w:ascii="Times New Roman" w:hAnsi="Times New Roman" w:cs="Times New Roman"/>
          <w:sz w:val="28"/>
          <w:szCs w:val="28"/>
        </w:rPr>
        <w:t xml:space="preserve"> за счет средств бюджета городского округа Тольятти при предоставлении межбюджетных трансфертов из вышестоящих бюджетов;</w:t>
      </w:r>
    </w:p>
    <w:p w14:paraId="1DD78E0D" w14:textId="0E577A87" w:rsidR="008F48F6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 в целях реализации инициативных проектов на территории городского округа Тольятти, в том числе по итогам проведения их конкурсного отбора</w:t>
      </w:r>
      <w:r w:rsidR="00A63C7F">
        <w:rPr>
          <w:rFonts w:ascii="Times New Roman" w:hAnsi="Times New Roman" w:cs="Times New Roman"/>
          <w:sz w:val="28"/>
          <w:szCs w:val="28"/>
        </w:rPr>
        <w:t>;</w:t>
      </w:r>
    </w:p>
    <w:p w14:paraId="4D044949" w14:textId="6FBCE520" w:rsidR="00A63C7F" w:rsidRPr="0061524A" w:rsidRDefault="00A63C7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перераспределение бюджетных ассигнований на </w:t>
      </w:r>
      <w:r w:rsidRPr="001841E7">
        <w:rPr>
          <w:rFonts w:ascii="Times New Roman" w:hAnsi="Times New Roman" w:cs="Times New Roman"/>
          <w:sz w:val="28"/>
          <w:szCs w:val="28"/>
        </w:rPr>
        <w:t>осуществление специальных мер в сфере экономики, введенных Правительством Р</w:t>
      </w:r>
      <w:r w:rsidR="00C172F4" w:rsidRPr="001841E7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1841E7">
        <w:rPr>
          <w:rFonts w:ascii="Times New Roman" w:hAnsi="Times New Roman" w:cs="Times New Roman"/>
          <w:sz w:val="28"/>
          <w:szCs w:val="28"/>
        </w:rPr>
        <w:t>Ф</w:t>
      </w:r>
      <w:r w:rsidR="00C172F4" w:rsidRPr="001841E7">
        <w:rPr>
          <w:rFonts w:ascii="Times New Roman" w:hAnsi="Times New Roman" w:cs="Times New Roman"/>
          <w:sz w:val="28"/>
          <w:szCs w:val="28"/>
        </w:rPr>
        <w:t>едерации</w:t>
      </w:r>
      <w:r w:rsidRPr="001841E7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 w:rsidR="001841E7" w:rsidRPr="001841E7">
        <w:rPr>
          <w:rFonts w:ascii="Times New Roman" w:hAnsi="Times New Roman" w:cs="Times New Roman"/>
          <w:sz w:val="28"/>
          <w:szCs w:val="28"/>
        </w:rPr>
        <w:t>, при реализации органами местного самоуправления соответствующих прав</w:t>
      </w:r>
      <w:r w:rsidRPr="001841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715838" w14:textId="666C3B9E" w:rsidR="008F48F6" w:rsidRPr="0061524A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1</w:t>
      </w:r>
      <w:r w:rsidR="006F0BE1">
        <w:rPr>
          <w:rFonts w:ascii="Times New Roman" w:hAnsi="Times New Roman" w:cs="Times New Roman"/>
          <w:sz w:val="28"/>
          <w:szCs w:val="28"/>
        </w:rPr>
        <w:t>7</w:t>
      </w:r>
      <w:r w:rsidRPr="0061524A">
        <w:rPr>
          <w:rFonts w:ascii="Times New Roman" w:hAnsi="Times New Roman" w:cs="Times New Roman"/>
          <w:sz w:val="28"/>
          <w:szCs w:val="28"/>
        </w:rPr>
        <w:t>. Установить верхний предел муниципального внутреннего долга городского округа Тольятти:</w:t>
      </w:r>
    </w:p>
    <w:p w14:paraId="245251D5" w14:textId="77777777" w:rsidR="00832E15" w:rsidRPr="009114D0" w:rsidRDefault="00832E15" w:rsidP="00832E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4D0">
        <w:rPr>
          <w:rFonts w:ascii="Times New Roman" w:hAnsi="Times New Roman" w:cs="Times New Roman"/>
          <w:sz w:val="28"/>
          <w:szCs w:val="28"/>
        </w:rPr>
        <w:t>на 1 января 2024 года - в сумме 5 153 447 тыс. руб., в том числе верхний предел долга по муниципальным гарантиям в сумме 0 тыс. руб.;</w:t>
      </w:r>
    </w:p>
    <w:p w14:paraId="051A2B07" w14:textId="77777777" w:rsidR="00832E15" w:rsidRPr="009114D0" w:rsidRDefault="00832E15" w:rsidP="00832E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4D0">
        <w:rPr>
          <w:rFonts w:ascii="Times New Roman" w:hAnsi="Times New Roman" w:cs="Times New Roman"/>
          <w:sz w:val="28"/>
          <w:szCs w:val="28"/>
        </w:rPr>
        <w:lastRenderedPageBreak/>
        <w:t>на 1 января 2025 года - в сумме 4 963 447 тыс. руб., в том числе верхний предел долга по муниципальным гарантиям в сумме 0 тыс. руб.;</w:t>
      </w:r>
    </w:p>
    <w:p w14:paraId="57F16C6E" w14:textId="77777777" w:rsidR="00832E15" w:rsidRPr="009114D0" w:rsidRDefault="00832E15" w:rsidP="00832E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4D0">
        <w:rPr>
          <w:rFonts w:ascii="Times New Roman" w:hAnsi="Times New Roman" w:cs="Times New Roman"/>
          <w:sz w:val="28"/>
          <w:szCs w:val="28"/>
        </w:rPr>
        <w:t>на 1 января 2026 года - в сумме 4 768 447 тыс. руб., в том числе верхний предел долга по муниципальным гарантиям в сумме 0 тыс. руб.</w:t>
      </w:r>
    </w:p>
    <w:p w14:paraId="63D99D56" w14:textId="3ED6A6D4" w:rsidR="008F48F6" w:rsidRPr="009114D0" w:rsidRDefault="009C14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4D0">
        <w:rPr>
          <w:rFonts w:ascii="Times New Roman" w:hAnsi="Times New Roman" w:cs="Times New Roman"/>
          <w:sz w:val="28"/>
          <w:szCs w:val="28"/>
        </w:rPr>
        <w:t>1</w:t>
      </w:r>
      <w:r w:rsidR="006F0BE1">
        <w:rPr>
          <w:rFonts w:ascii="Times New Roman" w:hAnsi="Times New Roman" w:cs="Times New Roman"/>
          <w:sz w:val="28"/>
          <w:szCs w:val="28"/>
        </w:rPr>
        <w:t>8</w:t>
      </w:r>
      <w:r w:rsidR="008F48F6" w:rsidRPr="009114D0">
        <w:rPr>
          <w:rFonts w:ascii="Times New Roman" w:hAnsi="Times New Roman" w:cs="Times New Roman"/>
          <w:sz w:val="28"/>
          <w:szCs w:val="28"/>
        </w:rPr>
        <w:t>. Установить объем расходов на обслуживание муниципального долга городского округа Тольятти:</w:t>
      </w:r>
    </w:p>
    <w:p w14:paraId="2E75E33B" w14:textId="3B91A83A" w:rsidR="00832E15" w:rsidRPr="009114D0" w:rsidRDefault="00832E15" w:rsidP="00832E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4D0">
        <w:rPr>
          <w:rFonts w:ascii="Times New Roman" w:hAnsi="Times New Roman" w:cs="Times New Roman"/>
          <w:sz w:val="28"/>
          <w:szCs w:val="28"/>
        </w:rPr>
        <w:t xml:space="preserve">в 2023 году – </w:t>
      </w:r>
      <w:r w:rsidR="00620666">
        <w:rPr>
          <w:rFonts w:ascii="Times New Roman" w:hAnsi="Times New Roman" w:cs="Times New Roman"/>
          <w:sz w:val="28"/>
          <w:szCs w:val="28"/>
        </w:rPr>
        <w:t>393 128</w:t>
      </w:r>
      <w:r w:rsidRPr="009114D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7B9B12FD" w14:textId="77777777" w:rsidR="00832E15" w:rsidRPr="009114D0" w:rsidRDefault="00832E15" w:rsidP="00832E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4D0">
        <w:rPr>
          <w:rFonts w:ascii="Times New Roman" w:hAnsi="Times New Roman" w:cs="Times New Roman"/>
          <w:sz w:val="28"/>
          <w:szCs w:val="28"/>
        </w:rPr>
        <w:t>в 2024 году – 551 497 тыс. руб.;</w:t>
      </w:r>
    </w:p>
    <w:p w14:paraId="07347BD5" w14:textId="77777777" w:rsidR="00832E15" w:rsidRPr="00CA60BC" w:rsidRDefault="00832E15" w:rsidP="00832E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4D0">
        <w:rPr>
          <w:rFonts w:ascii="Times New Roman" w:hAnsi="Times New Roman" w:cs="Times New Roman"/>
          <w:sz w:val="28"/>
          <w:szCs w:val="28"/>
        </w:rPr>
        <w:t>в 2025 году – 550 000 тыс. руб.</w:t>
      </w:r>
    </w:p>
    <w:p w14:paraId="037F610A" w14:textId="23DBA5E9" w:rsidR="008F48F6" w:rsidRPr="0061524A" w:rsidRDefault="006F0B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8F48F6" w:rsidRPr="0061524A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35866" w:history="1">
        <w:r w:rsidR="008F48F6" w:rsidRPr="0061524A">
          <w:rPr>
            <w:rFonts w:ascii="Times New Roman" w:hAnsi="Times New Roman" w:cs="Times New Roman"/>
            <w:sz w:val="28"/>
            <w:szCs w:val="28"/>
          </w:rPr>
          <w:t>источники</w:t>
        </w:r>
      </w:hyperlink>
      <w:r w:rsidR="008F48F6" w:rsidRPr="0061524A">
        <w:rPr>
          <w:rFonts w:ascii="Times New Roman" w:hAnsi="Times New Roman" w:cs="Times New Roman"/>
          <w:sz w:val="28"/>
          <w:szCs w:val="28"/>
        </w:rPr>
        <w:t xml:space="preserve"> внутреннего финансирования дефицита бюджета городского округа Тольятти на 202</w:t>
      </w:r>
      <w:r w:rsidR="00AA1455">
        <w:rPr>
          <w:rFonts w:ascii="Times New Roman" w:hAnsi="Times New Roman" w:cs="Times New Roman"/>
          <w:sz w:val="28"/>
          <w:szCs w:val="28"/>
        </w:rPr>
        <w:t>3</w:t>
      </w:r>
      <w:r w:rsidR="008F48F6" w:rsidRPr="0061524A">
        <w:rPr>
          <w:rFonts w:ascii="Times New Roman" w:hAnsi="Times New Roman" w:cs="Times New Roman"/>
          <w:sz w:val="28"/>
          <w:szCs w:val="28"/>
        </w:rPr>
        <w:t xml:space="preserve"> год (Приложение </w:t>
      </w:r>
      <w:r w:rsidR="00D7156B" w:rsidRPr="00D7156B">
        <w:rPr>
          <w:rFonts w:ascii="Times New Roman" w:hAnsi="Times New Roman" w:cs="Times New Roman"/>
          <w:sz w:val="28"/>
          <w:szCs w:val="28"/>
        </w:rPr>
        <w:t>6</w:t>
      </w:r>
      <w:r w:rsidR="008F48F6" w:rsidRPr="0061524A">
        <w:rPr>
          <w:rFonts w:ascii="Times New Roman" w:hAnsi="Times New Roman" w:cs="Times New Roman"/>
          <w:sz w:val="28"/>
          <w:szCs w:val="28"/>
        </w:rPr>
        <w:t>).</w:t>
      </w:r>
    </w:p>
    <w:p w14:paraId="48BA7B1F" w14:textId="7C41D9F3" w:rsidR="008F48F6" w:rsidRPr="00EF0684" w:rsidRDefault="000721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0BE1">
        <w:rPr>
          <w:rFonts w:ascii="Times New Roman" w:hAnsi="Times New Roman" w:cs="Times New Roman"/>
          <w:sz w:val="28"/>
          <w:szCs w:val="28"/>
        </w:rPr>
        <w:t>0</w:t>
      </w:r>
      <w:r w:rsidR="008F48F6" w:rsidRPr="0061524A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35970" w:history="1">
        <w:r w:rsidR="008F48F6" w:rsidRPr="0061524A">
          <w:rPr>
            <w:rFonts w:ascii="Times New Roman" w:hAnsi="Times New Roman" w:cs="Times New Roman"/>
            <w:sz w:val="28"/>
            <w:szCs w:val="28"/>
          </w:rPr>
          <w:t>источники</w:t>
        </w:r>
      </w:hyperlink>
      <w:r w:rsidR="008F48F6" w:rsidRPr="0061524A">
        <w:rPr>
          <w:rFonts w:ascii="Times New Roman" w:hAnsi="Times New Roman" w:cs="Times New Roman"/>
          <w:sz w:val="28"/>
          <w:szCs w:val="28"/>
        </w:rPr>
        <w:t xml:space="preserve"> внутреннего финансирования дефицита бюджета городского округа Тольятти на плановый период 202</w:t>
      </w:r>
      <w:r w:rsidR="00AA1455">
        <w:rPr>
          <w:rFonts w:ascii="Times New Roman" w:hAnsi="Times New Roman" w:cs="Times New Roman"/>
          <w:sz w:val="28"/>
          <w:szCs w:val="28"/>
        </w:rPr>
        <w:t>4</w:t>
      </w:r>
      <w:r w:rsidR="008F48F6" w:rsidRPr="0061524A">
        <w:rPr>
          <w:rFonts w:ascii="Times New Roman" w:hAnsi="Times New Roman" w:cs="Times New Roman"/>
          <w:sz w:val="28"/>
          <w:szCs w:val="28"/>
        </w:rPr>
        <w:t xml:space="preserve"> и 202</w:t>
      </w:r>
      <w:r w:rsidR="00AA1455">
        <w:rPr>
          <w:rFonts w:ascii="Times New Roman" w:hAnsi="Times New Roman" w:cs="Times New Roman"/>
          <w:sz w:val="28"/>
          <w:szCs w:val="28"/>
        </w:rPr>
        <w:t>5</w:t>
      </w:r>
      <w:r w:rsidR="008F48F6" w:rsidRPr="0061524A">
        <w:rPr>
          <w:rFonts w:ascii="Times New Roman" w:hAnsi="Times New Roman" w:cs="Times New Roman"/>
          <w:sz w:val="28"/>
          <w:szCs w:val="28"/>
        </w:rPr>
        <w:t xml:space="preserve"> годов (Приложение </w:t>
      </w:r>
      <w:r w:rsidR="00D7156B" w:rsidRPr="00D7156B">
        <w:rPr>
          <w:rFonts w:ascii="Times New Roman" w:hAnsi="Times New Roman" w:cs="Times New Roman"/>
          <w:sz w:val="28"/>
          <w:szCs w:val="28"/>
        </w:rPr>
        <w:t>7</w:t>
      </w:r>
      <w:r w:rsidR="008F48F6" w:rsidRPr="0061524A">
        <w:rPr>
          <w:rFonts w:ascii="Times New Roman" w:hAnsi="Times New Roman" w:cs="Times New Roman"/>
          <w:sz w:val="28"/>
          <w:szCs w:val="28"/>
        </w:rPr>
        <w:t>).</w:t>
      </w:r>
    </w:p>
    <w:p w14:paraId="351240D5" w14:textId="667D7A6E" w:rsidR="008F48F6" w:rsidRPr="00981D00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D00">
        <w:rPr>
          <w:rFonts w:ascii="Times New Roman" w:hAnsi="Times New Roman" w:cs="Times New Roman"/>
          <w:sz w:val="28"/>
          <w:szCs w:val="28"/>
        </w:rPr>
        <w:t>2</w:t>
      </w:r>
      <w:r w:rsidR="006F0BE1">
        <w:rPr>
          <w:rFonts w:ascii="Times New Roman" w:hAnsi="Times New Roman" w:cs="Times New Roman"/>
          <w:sz w:val="28"/>
          <w:szCs w:val="28"/>
        </w:rPr>
        <w:t>1</w:t>
      </w:r>
      <w:r w:rsidRPr="00981D0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81D00" w:rsidRPr="00981D00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Тольятти вправе привлекать от имени городского округа Тольятти кредиты кредитных организаций и бюджетные кредиты из других бюджетов бюджетной системы Российской Федерации в целях финансирования дефицита бюджета городского округа Тольятти, погашения долговых обязательств, а также пополнения в течение финансового года остатков средств на счете бюджета городского округа Тольятти в соответствии с </w:t>
      </w:r>
      <w:hyperlink w:anchor="P36097" w:history="1">
        <w:r w:rsidR="00981D00" w:rsidRPr="00981D00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="00981D00" w:rsidRPr="00981D00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городского округа Тольятти</w:t>
      </w:r>
      <w:proofErr w:type="gramEnd"/>
      <w:r w:rsidR="00981D00" w:rsidRPr="00981D00">
        <w:rPr>
          <w:rFonts w:ascii="Times New Roman" w:hAnsi="Times New Roman" w:cs="Times New Roman"/>
          <w:sz w:val="28"/>
          <w:szCs w:val="28"/>
        </w:rPr>
        <w:t xml:space="preserve"> на 2023 год и плановый период 2024 и 2025 годов </w:t>
      </w:r>
      <w:r w:rsidRPr="00981D00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D7156B" w:rsidRPr="00981D00">
        <w:rPr>
          <w:rFonts w:ascii="Times New Roman" w:hAnsi="Times New Roman" w:cs="Times New Roman"/>
          <w:sz w:val="28"/>
          <w:szCs w:val="28"/>
        </w:rPr>
        <w:t>8</w:t>
      </w:r>
      <w:r w:rsidRPr="00981D00">
        <w:rPr>
          <w:rFonts w:ascii="Times New Roman" w:hAnsi="Times New Roman" w:cs="Times New Roman"/>
          <w:sz w:val="28"/>
          <w:szCs w:val="28"/>
        </w:rPr>
        <w:t>).</w:t>
      </w:r>
    </w:p>
    <w:p w14:paraId="184E0CCA" w14:textId="74582EFE" w:rsidR="008F48F6" w:rsidRPr="00C152E8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D00">
        <w:rPr>
          <w:rFonts w:ascii="Times New Roman" w:hAnsi="Times New Roman" w:cs="Times New Roman"/>
          <w:sz w:val="28"/>
          <w:szCs w:val="28"/>
        </w:rPr>
        <w:t>2</w:t>
      </w:r>
      <w:r w:rsidR="006F0BE1">
        <w:rPr>
          <w:rFonts w:ascii="Times New Roman" w:hAnsi="Times New Roman" w:cs="Times New Roman"/>
          <w:sz w:val="28"/>
          <w:szCs w:val="28"/>
        </w:rPr>
        <w:t>2</w:t>
      </w:r>
      <w:r w:rsidRPr="00981D00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36197" w:history="1">
        <w:r w:rsidRPr="00981D00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981D00">
        <w:rPr>
          <w:rFonts w:ascii="Times New Roman" w:hAnsi="Times New Roman" w:cs="Times New Roman"/>
          <w:sz w:val="28"/>
          <w:szCs w:val="28"/>
        </w:rPr>
        <w:t xml:space="preserve"> муниципальных гарантий городского округа Тольятти на 202</w:t>
      </w:r>
      <w:r w:rsidR="00AA1455" w:rsidRPr="00981D00">
        <w:rPr>
          <w:rFonts w:ascii="Times New Roman" w:hAnsi="Times New Roman" w:cs="Times New Roman"/>
          <w:sz w:val="28"/>
          <w:szCs w:val="28"/>
        </w:rPr>
        <w:t>3</w:t>
      </w:r>
      <w:r w:rsidRPr="00981D0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A1455" w:rsidRPr="00981D00">
        <w:rPr>
          <w:rFonts w:ascii="Times New Roman" w:hAnsi="Times New Roman" w:cs="Times New Roman"/>
          <w:sz w:val="28"/>
          <w:szCs w:val="28"/>
        </w:rPr>
        <w:t>4</w:t>
      </w:r>
      <w:r w:rsidRPr="00981D00">
        <w:rPr>
          <w:rFonts w:ascii="Times New Roman" w:hAnsi="Times New Roman" w:cs="Times New Roman"/>
          <w:sz w:val="28"/>
          <w:szCs w:val="28"/>
        </w:rPr>
        <w:t xml:space="preserve"> и 202</w:t>
      </w:r>
      <w:r w:rsidR="00AA1455" w:rsidRPr="00981D00">
        <w:rPr>
          <w:rFonts w:ascii="Times New Roman" w:hAnsi="Times New Roman" w:cs="Times New Roman"/>
          <w:sz w:val="28"/>
          <w:szCs w:val="28"/>
        </w:rPr>
        <w:t>5</w:t>
      </w:r>
      <w:r w:rsidRPr="00981D00">
        <w:rPr>
          <w:rFonts w:ascii="Times New Roman" w:hAnsi="Times New Roman" w:cs="Times New Roman"/>
          <w:sz w:val="28"/>
          <w:szCs w:val="28"/>
        </w:rPr>
        <w:t xml:space="preserve"> годов (Приложение </w:t>
      </w:r>
      <w:r w:rsidR="00D7156B" w:rsidRPr="00981D00">
        <w:rPr>
          <w:rFonts w:ascii="Times New Roman" w:hAnsi="Times New Roman" w:cs="Times New Roman"/>
          <w:sz w:val="28"/>
          <w:szCs w:val="28"/>
        </w:rPr>
        <w:t>9</w:t>
      </w:r>
      <w:r w:rsidRPr="00981D00">
        <w:rPr>
          <w:rFonts w:ascii="Times New Roman" w:hAnsi="Times New Roman" w:cs="Times New Roman"/>
          <w:sz w:val="28"/>
          <w:szCs w:val="28"/>
        </w:rPr>
        <w:t>).</w:t>
      </w:r>
    </w:p>
    <w:p w14:paraId="054D59F5" w14:textId="5238F65D" w:rsidR="008F48F6" w:rsidRPr="00C152E8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2</w:t>
      </w:r>
      <w:r w:rsidR="006F0BE1">
        <w:rPr>
          <w:rFonts w:ascii="Times New Roman" w:hAnsi="Times New Roman" w:cs="Times New Roman"/>
          <w:sz w:val="28"/>
          <w:szCs w:val="28"/>
        </w:rPr>
        <w:t>3</w:t>
      </w:r>
      <w:r w:rsidRPr="00C152E8"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ассигнований, направленных на финансовое обеспечение муниципальных программ, подлежащих финансированию из бюджета городского округа Тольятти, на 202</w:t>
      </w:r>
      <w:r w:rsidR="00AA1455">
        <w:rPr>
          <w:rFonts w:ascii="Times New Roman" w:hAnsi="Times New Roman" w:cs="Times New Roman"/>
          <w:sz w:val="28"/>
          <w:szCs w:val="28"/>
        </w:rPr>
        <w:t>3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A1455">
        <w:rPr>
          <w:rFonts w:ascii="Times New Roman" w:hAnsi="Times New Roman" w:cs="Times New Roman"/>
          <w:sz w:val="28"/>
          <w:szCs w:val="28"/>
        </w:rPr>
        <w:t>4</w:t>
      </w:r>
      <w:r w:rsidRPr="00C152E8">
        <w:rPr>
          <w:rFonts w:ascii="Times New Roman" w:hAnsi="Times New Roman" w:cs="Times New Roman"/>
          <w:sz w:val="28"/>
          <w:szCs w:val="28"/>
        </w:rPr>
        <w:t xml:space="preserve"> и 202</w:t>
      </w:r>
      <w:r w:rsidR="00AA1455">
        <w:rPr>
          <w:rFonts w:ascii="Times New Roman" w:hAnsi="Times New Roman" w:cs="Times New Roman"/>
          <w:sz w:val="28"/>
          <w:szCs w:val="28"/>
        </w:rPr>
        <w:t>5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годов </w:t>
      </w:r>
      <w:hyperlink w:anchor="P36213" w:history="1">
        <w:r w:rsidRPr="00C152E8">
          <w:rPr>
            <w:rFonts w:ascii="Times New Roman" w:hAnsi="Times New Roman" w:cs="Times New Roman"/>
            <w:sz w:val="28"/>
            <w:szCs w:val="28"/>
          </w:rPr>
          <w:t>(Приложение 1</w:t>
        </w:r>
        <w:r w:rsidR="00D7156B" w:rsidRPr="00D7156B">
          <w:rPr>
            <w:rFonts w:ascii="Times New Roman" w:hAnsi="Times New Roman" w:cs="Times New Roman"/>
            <w:sz w:val="28"/>
            <w:szCs w:val="28"/>
          </w:rPr>
          <w:t>0</w:t>
        </w:r>
        <w:r w:rsidRPr="00C152E8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C152E8">
        <w:rPr>
          <w:rFonts w:ascii="Times New Roman" w:hAnsi="Times New Roman" w:cs="Times New Roman"/>
          <w:sz w:val="28"/>
          <w:szCs w:val="28"/>
        </w:rPr>
        <w:t>.</w:t>
      </w:r>
    </w:p>
    <w:p w14:paraId="0380C4CE" w14:textId="04F5FA4C" w:rsidR="008F48F6" w:rsidRPr="00C152E8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2</w:t>
      </w:r>
      <w:r w:rsidR="006F0BE1">
        <w:rPr>
          <w:rFonts w:ascii="Times New Roman" w:hAnsi="Times New Roman" w:cs="Times New Roman"/>
          <w:sz w:val="28"/>
          <w:szCs w:val="28"/>
        </w:rPr>
        <w:t>4.</w:t>
      </w:r>
      <w:r w:rsidRPr="00C152E8">
        <w:rPr>
          <w:rFonts w:ascii="Times New Roman" w:hAnsi="Times New Roman" w:cs="Times New Roman"/>
          <w:sz w:val="28"/>
          <w:szCs w:val="28"/>
        </w:rPr>
        <w:t xml:space="preserve"> Утвердить </w:t>
      </w:r>
      <w:hyperlink w:anchor="P36388" w:history="1">
        <w:r w:rsidRPr="00C152E8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C152E8">
        <w:rPr>
          <w:rFonts w:ascii="Times New Roman" w:hAnsi="Times New Roman" w:cs="Times New Roman"/>
          <w:sz w:val="28"/>
          <w:szCs w:val="28"/>
        </w:rPr>
        <w:t xml:space="preserve"> приоритетных расходов, возможных к утверждению в бюджете городского округа Тольятти при условии перевыполнения доходной части бюджета, на 202</w:t>
      </w:r>
      <w:r w:rsidR="00AA1455">
        <w:rPr>
          <w:rFonts w:ascii="Times New Roman" w:hAnsi="Times New Roman" w:cs="Times New Roman"/>
          <w:sz w:val="28"/>
          <w:szCs w:val="28"/>
        </w:rPr>
        <w:t>3</w:t>
      </w:r>
      <w:r w:rsidRPr="00C152E8">
        <w:rPr>
          <w:rFonts w:ascii="Times New Roman" w:hAnsi="Times New Roman" w:cs="Times New Roman"/>
          <w:sz w:val="28"/>
          <w:szCs w:val="28"/>
        </w:rPr>
        <w:t xml:space="preserve"> год (Приложение 1</w:t>
      </w:r>
      <w:r w:rsidR="00D7156B" w:rsidRPr="00D7156B">
        <w:rPr>
          <w:rFonts w:ascii="Times New Roman" w:hAnsi="Times New Roman" w:cs="Times New Roman"/>
          <w:sz w:val="28"/>
          <w:szCs w:val="28"/>
        </w:rPr>
        <w:t>1</w:t>
      </w:r>
      <w:r w:rsidRPr="00C152E8">
        <w:rPr>
          <w:rFonts w:ascii="Times New Roman" w:hAnsi="Times New Roman" w:cs="Times New Roman"/>
          <w:sz w:val="28"/>
          <w:szCs w:val="28"/>
        </w:rPr>
        <w:t>).</w:t>
      </w:r>
    </w:p>
    <w:p w14:paraId="7DD44F65" w14:textId="44F2041B" w:rsidR="008F48F6" w:rsidRPr="00EF0684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2E8">
        <w:rPr>
          <w:rFonts w:ascii="Times New Roman" w:hAnsi="Times New Roman" w:cs="Times New Roman"/>
          <w:sz w:val="28"/>
          <w:szCs w:val="28"/>
        </w:rPr>
        <w:t>2</w:t>
      </w:r>
      <w:r w:rsidR="006F0BE1">
        <w:rPr>
          <w:rFonts w:ascii="Times New Roman" w:hAnsi="Times New Roman" w:cs="Times New Roman"/>
          <w:sz w:val="28"/>
          <w:szCs w:val="28"/>
        </w:rPr>
        <w:t>5</w:t>
      </w:r>
      <w:r w:rsidRPr="00C152E8">
        <w:rPr>
          <w:rFonts w:ascii="Times New Roman" w:hAnsi="Times New Roman" w:cs="Times New Roman"/>
          <w:sz w:val="28"/>
          <w:szCs w:val="28"/>
        </w:rPr>
        <w:t xml:space="preserve">. </w:t>
      </w:r>
      <w:r w:rsidRPr="004E1254">
        <w:rPr>
          <w:rFonts w:ascii="Times New Roman" w:hAnsi="Times New Roman" w:cs="Times New Roman"/>
          <w:sz w:val="28"/>
          <w:szCs w:val="28"/>
        </w:rPr>
        <w:t xml:space="preserve">Установить </w:t>
      </w:r>
      <w:hyperlink w:anchor="P36797" w:history="1">
        <w:r w:rsidRPr="004E1254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4E1254">
        <w:rPr>
          <w:rFonts w:ascii="Times New Roman" w:hAnsi="Times New Roman" w:cs="Times New Roman"/>
          <w:sz w:val="28"/>
          <w:szCs w:val="28"/>
        </w:rPr>
        <w:t xml:space="preserve"> определения размера субсидии, предоставляемой автономной некоммерческой организации дошкольного образования </w:t>
      </w:r>
      <w:r w:rsidR="001B0B1F" w:rsidRPr="004E1254">
        <w:rPr>
          <w:rFonts w:ascii="Times New Roman" w:hAnsi="Times New Roman" w:cs="Times New Roman"/>
          <w:sz w:val="28"/>
          <w:szCs w:val="28"/>
        </w:rPr>
        <w:t>«</w:t>
      </w:r>
      <w:r w:rsidRPr="004E1254">
        <w:rPr>
          <w:rFonts w:ascii="Times New Roman" w:hAnsi="Times New Roman" w:cs="Times New Roman"/>
          <w:sz w:val="28"/>
          <w:szCs w:val="28"/>
        </w:rPr>
        <w:t xml:space="preserve">Планета детства </w:t>
      </w:r>
      <w:r w:rsidR="001B0B1F" w:rsidRPr="004E1254">
        <w:rPr>
          <w:rFonts w:ascii="Times New Roman" w:hAnsi="Times New Roman" w:cs="Times New Roman"/>
          <w:sz w:val="28"/>
          <w:szCs w:val="28"/>
        </w:rPr>
        <w:t>«</w:t>
      </w:r>
      <w:r w:rsidRPr="004E1254">
        <w:rPr>
          <w:rFonts w:ascii="Times New Roman" w:hAnsi="Times New Roman" w:cs="Times New Roman"/>
          <w:sz w:val="28"/>
          <w:szCs w:val="28"/>
        </w:rPr>
        <w:t>Лада</w:t>
      </w:r>
      <w:r w:rsidR="001B0B1F" w:rsidRPr="004E1254">
        <w:rPr>
          <w:rFonts w:ascii="Times New Roman" w:hAnsi="Times New Roman" w:cs="Times New Roman"/>
          <w:sz w:val="28"/>
          <w:szCs w:val="28"/>
        </w:rPr>
        <w:t>»</w:t>
      </w:r>
      <w:r w:rsidR="00F13109" w:rsidRPr="004E1254">
        <w:rPr>
          <w:rFonts w:ascii="Times New Roman" w:hAnsi="Times New Roman" w:cs="Times New Roman"/>
          <w:sz w:val="28"/>
          <w:szCs w:val="28"/>
        </w:rPr>
        <w:t xml:space="preserve"> </w:t>
      </w:r>
      <w:r w:rsidRPr="004E1254">
        <w:rPr>
          <w:rFonts w:ascii="Times New Roman" w:hAnsi="Times New Roman" w:cs="Times New Roman"/>
          <w:sz w:val="28"/>
          <w:szCs w:val="28"/>
        </w:rPr>
        <w:t>на осуществление ею уставной деятельности в сфере дошкольного образования на территории городского округа Тольятти на 202</w:t>
      </w:r>
      <w:r w:rsidR="00AA1455" w:rsidRPr="004E1254">
        <w:rPr>
          <w:rFonts w:ascii="Times New Roman" w:hAnsi="Times New Roman" w:cs="Times New Roman"/>
          <w:sz w:val="28"/>
          <w:szCs w:val="28"/>
        </w:rPr>
        <w:t>3</w:t>
      </w:r>
      <w:r w:rsidRPr="004E125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A1455" w:rsidRPr="004E1254">
        <w:rPr>
          <w:rFonts w:ascii="Times New Roman" w:hAnsi="Times New Roman" w:cs="Times New Roman"/>
          <w:sz w:val="28"/>
          <w:szCs w:val="28"/>
        </w:rPr>
        <w:t>4</w:t>
      </w:r>
      <w:r w:rsidRPr="004E1254">
        <w:rPr>
          <w:rFonts w:ascii="Times New Roman" w:hAnsi="Times New Roman" w:cs="Times New Roman"/>
          <w:sz w:val="28"/>
          <w:szCs w:val="28"/>
        </w:rPr>
        <w:t xml:space="preserve"> и 202</w:t>
      </w:r>
      <w:r w:rsidR="00AA1455" w:rsidRPr="004E1254">
        <w:rPr>
          <w:rFonts w:ascii="Times New Roman" w:hAnsi="Times New Roman" w:cs="Times New Roman"/>
          <w:sz w:val="28"/>
          <w:szCs w:val="28"/>
        </w:rPr>
        <w:t>5</w:t>
      </w:r>
      <w:r w:rsidRPr="004E1254">
        <w:rPr>
          <w:rFonts w:ascii="Times New Roman" w:hAnsi="Times New Roman" w:cs="Times New Roman"/>
          <w:sz w:val="28"/>
          <w:szCs w:val="28"/>
        </w:rPr>
        <w:t xml:space="preserve"> годов (Приложение 1</w:t>
      </w:r>
      <w:r w:rsidR="002C006B">
        <w:rPr>
          <w:rFonts w:ascii="Times New Roman" w:hAnsi="Times New Roman" w:cs="Times New Roman"/>
          <w:sz w:val="28"/>
          <w:szCs w:val="28"/>
        </w:rPr>
        <w:t>2</w:t>
      </w:r>
      <w:r w:rsidRPr="004E1254">
        <w:rPr>
          <w:rFonts w:ascii="Times New Roman" w:hAnsi="Times New Roman" w:cs="Times New Roman"/>
          <w:sz w:val="28"/>
          <w:szCs w:val="28"/>
        </w:rPr>
        <w:t>).</w:t>
      </w:r>
    </w:p>
    <w:p w14:paraId="54F6DA63" w14:textId="7A9BEE4F" w:rsidR="00DE6E88" w:rsidRPr="0061524A" w:rsidRDefault="00DE6E88" w:rsidP="00DE6E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0781">
        <w:rPr>
          <w:rFonts w:ascii="Times New Roman" w:hAnsi="Times New Roman" w:cs="Times New Roman"/>
          <w:sz w:val="28"/>
          <w:szCs w:val="28"/>
        </w:rPr>
        <w:t>2</w:t>
      </w:r>
      <w:r w:rsidR="002C006B">
        <w:rPr>
          <w:rFonts w:ascii="Times New Roman" w:hAnsi="Times New Roman" w:cs="Times New Roman"/>
          <w:sz w:val="28"/>
          <w:szCs w:val="28"/>
        </w:rPr>
        <w:t>6</w:t>
      </w:r>
      <w:r w:rsidRPr="00BB0781">
        <w:rPr>
          <w:rFonts w:ascii="Times New Roman" w:hAnsi="Times New Roman" w:cs="Times New Roman"/>
          <w:sz w:val="28"/>
          <w:szCs w:val="28"/>
        </w:rPr>
        <w:t xml:space="preserve">. Утвердить нормативы распределения доходов в бюджет городского </w:t>
      </w:r>
      <w:r w:rsidRPr="00BB0781">
        <w:rPr>
          <w:rFonts w:ascii="Times New Roman" w:hAnsi="Times New Roman" w:cs="Times New Roman"/>
          <w:sz w:val="28"/>
          <w:szCs w:val="28"/>
        </w:rPr>
        <w:lastRenderedPageBreak/>
        <w:t>округа Тольятти на 202</w:t>
      </w:r>
      <w:r w:rsidR="00AA1455" w:rsidRPr="00BB0781">
        <w:rPr>
          <w:rFonts w:ascii="Times New Roman" w:hAnsi="Times New Roman" w:cs="Times New Roman"/>
          <w:sz w:val="28"/>
          <w:szCs w:val="28"/>
        </w:rPr>
        <w:t>3</w:t>
      </w:r>
      <w:r w:rsidRPr="00BB0781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A1455" w:rsidRPr="00BB0781">
        <w:rPr>
          <w:rFonts w:ascii="Times New Roman" w:hAnsi="Times New Roman" w:cs="Times New Roman"/>
          <w:sz w:val="28"/>
          <w:szCs w:val="28"/>
        </w:rPr>
        <w:t>4</w:t>
      </w:r>
      <w:r w:rsidRPr="00BB0781">
        <w:rPr>
          <w:rFonts w:ascii="Times New Roman" w:hAnsi="Times New Roman" w:cs="Times New Roman"/>
          <w:sz w:val="28"/>
          <w:szCs w:val="28"/>
        </w:rPr>
        <w:t xml:space="preserve"> и 202</w:t>
      </w:r>
      <w:r w:rsidR="00AA1455" w:rsidRPr="00BB0781">
        <w:rPr>
          <w:rFonts w:ascii="Times New Roman" w:hAnsi="Times New Roman" w:cs="Times New Roman"/>
          <w:sz w:val="28"/>
          <w:szCs w:val="28"/>
        </w:rPr>
        <w:t>5</w:t>
      </w:r>
      <w:r w:rsidRPr="00BB0781">
        <w:rPr>
          <w:rFonts w:ascii="Times New Roman" w:hAnsi="Times New Roman" w:cs="Times New Roman"/>
          <w:sz w:val="28"/>
          <w:szCs w:val="28"/>
        </w:rPr>
        <w:t xml:space="preserve"> годов (Приложение 1</w:t>
      </w:r>
      <w:r w:rsidR="002C006B">
        <w:rPr>
          <w:rFonts w:ascii="Times New Roman" w:hAnsi="Times New Roman" w:cs="Times New Roman"/>
          <w:sz w:val="28"/>
          <w:szCs w:val="28"/>
        </w:rPr>
        <w:t>3</w:t>
      </w:r>
      <w:r w:rsidRPr="00BB0781">
        <w:rPr>
          <w:rFonts w:ascii="Times New Roman" w:hAnsi="Times New Roman" w:cs="Times New Roman"/>
          <w:sz w:val="28"/>
          <w:szCs w:val="28"/>
        </w:rPr>
        <w:t>).</w:t>
      </w:r>
    </w:p>
    <w:p w14:paraId="1D24FC2E" w14:textId="184549DB" w:rsidR="008F48F6" w:rsidRPr="00EF0684" w:rsidRDefault="006F0B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C006B">
        <w:rPr>
          <w:rFonts w:ascii="Times New Roman" w:hAnsi="Times New Roman" w:cs="Times New Roman"/>
          <w:sz w:val="28"/>
          <w:szCs w:val="28"/>
        </w:rPr>
        <w:t>7</w:t>
      </w:r>
      <w:r w:rsidR="008F48F6" w:rsidRPr="0061524A">
        <w:rPr>
          <w:rFonts w:ascii="Times New Roman" w:hAnsi="Times New Roman" w:cs="Times New Roman"/>
          <w:sz w:val="28"/>
          <w:szCs w:val="28"/>
        </w:rPr>
        <w:t>. Установить, что получатели бюджетных средств, муниципальные бюджетные учреждения и муниципальные автономные учреждения городского округа при заключении договоров (муниципальных контрактов) на поставку товаров, выполнение работ, оказания услуг вправе предусматривать авансовые платежи:</w:t>
      </w:r>
    </w:p>
    <w:p w14:paraId="2EEB3FFD" w14:textId="77777777" w:rsidR="008F48F6" w:rsidRPr="00343224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3224">
        <w:rPr>
          <w:rFonts w:ascii="Times New Roman" w:hAnsi="Times New Roman" w:cs="Times New Roman"/>
          <w:sz w:val="28"/>
          <w:szCs w:val="28"/>
        </w:rPr>
        <w:t>1) в размере 100 процентов суммы договора (муниципального контракта) - по договорам (муниципальным контрактам) об оказании услуг связи, о подписке на печатные или электронные издания и об их приобретении, об организации профессионального образования и дополнительного профессионального образования, об участии в семинарах, конференциях; о приобретении ави</w:t>
      </w:r>
      <w:proofErr w:type="gramStart"/>
      <w:r w:rsidRPr="00343224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343224">
        <w:rPr>
          <w:rFonts w:ascii="Times New Roman" w:hAnsi="Times New Roman" w:cs="Times New Roman"/>
          <w:sz w:val="28"/>
          <w:szCs w:val="28"/>
        </w:rPr>
        <w:t>, железнодорожных билетов, билетов для проезда городским и пригородным транспортом, путевок на санаторно-курортное лечение, по договорам обязательного страхования гражданской ответственности владельцев транспортных средств, владельца опасного объекта, по договорам (муниципальным контрактам) о проведении государственной экспертизы проектной документации, включающей проверку достоверности определения сметной стоимости, и результатов инженерных изысканий, по договорам (муниципальным контрактам) на приобретение жилых помещений (квартир) в муниципальную собственность, в том числе посредством участия в долевом строительстве многоквартирного жилого дома в целях формирования муниципального специализированного жилищного фонда для предоставления в дальнейшем детям-сиротам и детям, оставшимся без попечения родителей, лицам из их числа, по договорам найма специализированных жилых помещений;</w:t>
      </w:r>
    </w:p>
    <w:p w14:paraId="12028722" w14:textId="77777777" w:rsidR="008F48F6" w:rsidRPr="00343224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3224">
        <w:rPr>
          <w:rFonts w:ascii="Times New Roman" w:hAnsi="Times New Roman" w:cs="Times New Roman"/>
          <w:sz w:val="28"/>
          <w:szCs w:val="28"/>
        </w:rPr>
        <w:t>2) в размере до 30 процентов суммы договора (муниципального контракта) - по остальным договорам (муниципальным контрактам), если иное не предусмотрено законодательством Российской Федерации;</w:t>
      </w:r>
    </w:p>
    <w:p w14:paraId="0606DC00" w14:textId="435D25DD" w:rsidR="008F48F6" w:rsidRPr="00EF0684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3224">
        <w:rPr>
          <w:rFonts w:ascii="Times New Roman" w:hAnsi="Times New Roman" w:cs="Times New Roman"/>
          <w:sz w:val="28"/>
          <w:szCs w:val="28"/>
        </w:rPr>
        <w:t>3) в размере до 50 процентов суммы муниципального контракта, заключенного на строительство объектов дошкольного и общего образования в рамках национальн</w:t>
      </w:r>
      <w:r w:rsidR="00295EA3" w:rsidRPr="00343224">
        <w:rPr>
          <w:rFonts w:ascii="Times New Roman" w:hAnsi="Times New Roman" w:cs="Times New Roman"/>
          <w:sz w:val="28"/>
          <w:szCs w:val="28"/>
        </w:rPr>
        <w:t>ого</w:t>
      </w:r>
      <w:r w:rsidRPr="00343224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295EA3" w:rsidRPr="00343224">
        <w:rPr>
          <w:rFonts w:ascii="Times New Roman" w:hAnsi="Times New Roman" w:cs="Times New Roman"/>
          <w:sz w:val="28"/>
          <w:szCs w:val="28"/>
        </w:rPr>
        <w:t xml:space="preserve">а </w:t>
      </w:r>
      <w:r w:rsidR="001B0B1F" w:rsidRPr="00343224">
        <w:rPr>
          <w:rFonts w:ascii="Times New Roman" w:hAnsi="Times New Roman" w:cs="Times New Roman"/>
          <w:sz w:val="28"/>
          <w:szCs w:val="28"/>
        </w:rPr>
        <w:t>«</w:t>
      </w:r>
      <w:r w:rsidRPr="00343224">
        <w:rPr>
          <w:rFonts w:ascii="Times New Roman" w:hAnsi="Times New Roman" w:cs="Times New Roman"/>
          <w:sz w:val="28"/>
          <w:szCs w:val="28"/>
        </w:rPr>
        <w:t>Демография</w:t>
      </w:r>
      <w:r w:rsidR="001B0B1F" w:rsidRPr="00343224">
        <w:rPr>
          <w:rFonts w:ascii="Times New Roman" w:hAnsi="Times New Roman" w:cs="Times New Roman"/>
          <w:sz w:val="28"/>
          <w:szCs w:val="28"/>
        </w:rPr>
        <w:t>»</w:t>
      </w:r>
      <w:r w:rsidRPr="00343224">
        <w:rPr>
          <w:rFonts w:ascii="Times New Roman" w:hAnsi="Times New Roman" w:cs="Times New Roman"/>
          <w:sz w:val="28"/>
          <w:szCs w:val="28"/>
        </w:rPr>
        <w:t xml:space="preserve"> после согласования министерством строительства</w:t>
      </w:r>
      <w:r w:rsidR="00AE10C7" w:rsidRPr="00343224">
        <w:rPr>
          <w:rFonts w:ascii="Times New Roman" w:hAnsi="Times New Roman" w:cs="Times New Roman"/>
          <w:sz w:val="28"/>
          <w:szCs w:val="28"/>
        </w:rPr>
        <w:t xml:space="preserve"> </w:t>
      </w:r>
      <w:r w:rsidRPr="00343224">
        <w:rPr>
          <w:rFonts w:ascii="Times New Roman" w:hAnsi="Times New Roman" w:cs="Times New Roman"/>
          <w:sz w:val="28"/>
          <w:szCs w:val="28"/>
        </w:rPr>
        <w:t>Самарской области соответствующего авансирования в размере до 50 процентов за счет средств вышестоящих бюджетов.</w:t>
      </w:r>
    </w:p>
    <w:p w14:paraId="5032ABC3" w14:textId="5FAE1FA8" w:rsidR="008F48F6" w:rsidRPr="00600F0C" w:rsidRDefault="002C00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8F48F6" w:rsidRPr="00600F0C">
        <w:rPr>
          <w:rFonts w:ascii="Times New Roman" w:hAnsi="Times New Roman" w:cs="Times New Roman"/>
          <w:sz w:val="28"/>
          <w:szCs w:val="28"/>
        </w:rPr>
        <w:t xml:space="preserve">. Установить, что распределение бюджетных ассигнований по главному распорядителю бюджетных средств </w:t>
      </w:r>
      <w:r w:rsidR="001B0B1F" w:rsidRPr="00600F0C">
        <w:rPr>
          <w:rFonts w:ascii="Times New Roman" w:hAnsi="Times New Roman" w:cs="Times New Roman"/>
          <w:sz w:val="28"/>
          <w:szCs w:val="28"/>
        </w:rPr>
        <w:t>«</w:t>
      </w:r>
      <w:r w:rsidR="008F48F6" w:rsidRPr="00600F0C">
        <w:rPr>
          <w:rFonts w:ascii="Times New Roman" w:hAnsi="Times New Roman" w:cs="Times New Roman"/>
          <w:sz w:val="28"/>
          <w:szCs w:val="28"/>
        </w:rPr>
        <w:t>Департамент финансов администрации городского округа Тольятти</w:t>
      </w:r>
      <w:r w:rsidR="001B0B1F" w:rsidRPr="00600F0C">
        <w:rPr>
          <w:rFonts w:ascii="Times New Roman" w:hAnsi="Times New Roman" w:cs="Times New Roman"/>
          <w:sz w:val="28"/>
          <w:szCs w:val="28"/>
        </w:rPr>
        <w:t>»</w:t>
      </w:r>
      <w:r w:rsidR="008F48F6" w:rsidRPr="00600F0C">
        <w:rPr>
          <w:rFonts w:ascii="Times New Roman" w:hAnsi="Times New Roman" w:cs="Times New Roman"/>
          <w:sz w:val="28"/>
          <w:szCs w:val="28"/>
        </w:rPr>
        <w:t xml:space="preserve"> (целевая статья расходов </w:t>
      </w:r>
      <w:r w:rsidR="001B0B1F" w:rsidRPr="00600F0C">
        <w:rPr>
          <w:rFonts w:ascii="Times New Roman" w:hAnsi="Times New Roman" w:cs="Times New Roman"/>
          <w:sz w:val="28"/>
          <w:szCs w:val="28"/>
        </w:rPr>
        <w:t>«</w:t>
      </w:r>
      <w:r w:rsidR="00600F0C" w:rsidRPr="00600F0C">
        <w:rPr>
          <w:rFonts w:ascii="Times New Roman" w:hAnsi="Times New Roman" w:cs="Times New Roman"/>
          <w:sz w:val="28"/>
          <w:szCs w:val="28"/>
        </w:rPr>
        <w:t>Резерв на меры социальной поддержки</w:t>
      </w:r>
      <w:r w:rsidR="001B0B1F" w:rsidRPr="00600F0C">
        <w:rPr>
          <w:rFonts w:ascii="Times New Roman" w:hAnsi="Times New Roman" w:cs="Times New Roman"/>
          <w:sz w:val="28"/>
          <w:szCs w:val="28"/>
        </w:rPr>
        <w:t xml:space="preserve">» </w:t>
      </w:r>
      <w:r w:rsidR="008F48F6" w:rsidRPr="00600F0C">
        <w:rPr>
          <w:rFonts w:ascii="Times New Roman" w:hAnsi="Times New Roman" w:cs="Times New Roman"/>
          <w:sz w:val="28"/>
          <w:szCs w:val="28"/>
        </w:rPr>
        <w:t xml:space="preserve">вида расходов </w:t>
      </w:r>
      <w:r w:rsidR="001B0B1F" w:rsidRPr="00600F0C">
        <w:rPr>
          <w:rFonts w:ascii="Times New Roman" w:hAnsi="Times New Roman" w:cs="Times New Roman"/>
          <w:sz w:val="28"/>
          <w:szCs w:val="28"/>
        </w:rPr>
        <w:t>«</w:t>
      </w:r>
      <w:r w:rsidR="008F48F6" w:rsidRPr="00600F0C">
        <w:rPr>
          <w:rFonts w:ascii="Times New Roman" w:hAnsi="Times New Roman" w:cs="Times New Roman"/>
          <w:sz w:val="28"/>
          <w:szCs w:val="28"/>
        </w:rPr>
        <w:t>Резервные средства</w:t>
      </w:r>
      <w:r w:rsidR="001B0B1F" w:rsidRPr="00600F0C">
        <w:rPr>
          <w:rFonts w:ascii="Times New Roman" w:hAnsi="Times New Roman" w:cs="Times New Roman"/>
          <w:sz w:val="28"/>
          <w:szCs w:val="28"/>
        </w:rPr>
        <w:t>»</w:t>
      </w:r>
      <w:r w:rsidR="008F48F6" w:rsidRPr="00600F0C">
        <w:rPr>
          <w:rFonts w:ascii="Times New Roman" w:hAnsi="Times New Roman" w:cs="Times New Roman"/>
          <w:sz w:val="28"/>
          <w:szCs w:val="28"/>
        </w:rPr>
        <w:t>) осуществляется после принятия Думой отдельного решения по данному вопросу.</w:t>
      </w:r>
    </w:p>
    <w:p w14:paraId="42F447C8" w14:textId="309BFA6F" w:rsidR="008F48F6" w:rsidRPr="00EF0684" w:rsidRDefault="002C00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8F48F6" w:rsidRPr="008D4FA1">
        <w:rPr>
          <w:rFonts w:ascii="Times New Roman" w:hAnsi="Times New Roman" w:cs="Times New Roman"/>
          <w:sz w:val="28"/>
          <w:szCs w:val="28"/>
        </w:rPr>
        <w:t>.</w:t>
      </w:r>
      <w:r w:rsidR="00824BB8" w:rsidRPr="008D4F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48F6" w:rsidRPr="008D4FA1">
        <w:rPr>
          <w:rFonts w:ascii="Times New Roman" w:hAnsi="Times New Roman" w:cs="Times New Roman"/>
          <w:sz w:val="28"/>
          <w:szCs w:val="28"/>
        </w:rPr>
        <w:t>Средства в объеме остатков субсидий, предоставленных в 202</w:t>
      </w:r>
      <w:r w:rsidR="00AA1455" w:rsidRPr="008D4FA1">
        <w:rPr>
          <w:rFonts w:ascii="Times New Roman" w:hAnsi="Times New Roman" w:cs="Times New Roman"/>
          <w:sz w:val="28"/>
          <w:szCs w:val="28"/>
        </w:rPr>
        <w:t>2</w:t>
      </w:r>
      <w:r w:rsidR="008F48F6" w:rsidRPr="008D4FA1">
        <w:rPr>
          <w:rFonts w:ascii="Times New Roman" w:hAnsi="Times New Roman" w:cs="Times New Roman"/>
          <w:sz w:val="28"/>
          <w:szCs w:val="28"/>
        </w:rPr>
        <w:t xml:space="preserve"> году муниципальным учреждениям на финансовое обеспечение выполнения </w:t>
      </w:r>
      <w:r w:rsidR="008F48F6" w:rsidRPr="008D4FA1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заданий на оказание муниципальных услуг (выполнение работ), образовавшихся в связи с </w:t>
      </w:r>
      <w:proofErr w:type="spellStart"/>
      <w:r w:rsidR="008F48F6" w:rsidRPr="008D4FA1">
        <w:rPr>
          <w:rFonts w:ascii="Times New Roman" w:hAnsi="Times New Roman" w:cs="Times New Roman"/>
          <w:sz w:val="28"/>
          <w:szCs w:val="28"/>
        </w:rPr>
        <w:t>недостижением</w:t>
      </w:r>
      <w:proofErr w:type="spellEnd"/>
      <w:r w:rsidR="008F48F6" w:rsidRPr="008D4FA1">
        <w:rPr>
          <w:rFonts w:ascii="Times New Roman" w:hAnsi="Times New Roman" w:cs="Times New Roman"/>
          <w:sz w:val="28"/>
          <w:szCs w:val="28"/>
        </w:rPr>
        <w:t xml:space="preserve"> установленных муниципальным заданием показателей, характеризующих объем (качество) муниципальных услуг (работ), подлежат в установленном порядке возврату в бюджет городского округа Тольятти, за исключением средств муниципальных учреждений, в отношении которых администрацией городского округа Тольятти</w:t>
      </w:r>
      <w:proofErr w:type="gramEnd"/>
      <w:r w:rsidR="008F48F6" w:rsidRPr="008D4FA1">
        <w:rPr>
          <w:rFonts w:ascii="Times New Roman" w:hAnsi="Times New Roman" w:cs="Times New Roman"/>
          <w:sz w:val="28"/>
          <w:szCs w:val="28"/>
        </w:rPr>
        <w:t xml:space="preserve"> принято решение о предоставлении отсрочки (рассрочки) по возврату в бюджет городского округа Тольятти остатка такой субсидии.</w:t>
      </w:r>
    </w:p>
    <w:p w14:paraId="3072ABBC" w14:textId="2C461DED" w:rsidR="008F48F6" w:rsidRPr="00EF0684" w:rsidRDefault="008F48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24A">
        <w:rPr>
          <w:rFonts w:ascii="Times New Roman" w:hAnsi="Times New Roman" w:cs="Times New Roman"/>
          <w:sz w:val="28"/>
          <w:szCs w:val="28"/>
        </w:rPr>
        <w:t>3</w:t>
      </w:r>
      <w:r w:rsidR="002C006B">
        <w:rPr>
          <w:rFonts w:ascii="Times New Roman" w:hAnsi="Times New Roman" w:cs="Times New Roman"/>
          <w:sz w:val="28"/>
          <w:szCs w:val="28"/>
        </w:rPr>
        <w:t>0</w:t>
      </w:r>
      <w:r w:rsidRPr="0061524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152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1524A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 и экономической политике (</w:t>
      </w:r>
      <w:proofErr w:type="spellStart"/>
      <w:r w:rsidR="00AA1455">
        <w:rPr>
          <w:rFonts w:ascii="Times New Roman" w:hAnsi="Times New Roman" w:cs="Times New Roman"/>
          <w:sz w:val="28"/>
          <w:szCs w:val="28"/>
        </w:rPr>
        <w:t>Никонорова</w:t>
      </w:r>
      <w:proofErr w:type="spellEnd"/>
      <w:r w:rsidR="00AA1455">
        <w:rPr>
          <w:rFonts w:ascii="Times New Roman" w:hAnsi="Times New Roman" w:cs="Times New Roman"/>
          <w:sz w:val="28"/>
          <w:szCs w:val="28"/>
        </w:rPr>
        <w:t xml:space="preserve"> Т.А</w:t>
      </w:r>
      <w:r w:rsidRPr="0061524A">
        <w:rPr>
          <w:rFonts w:ascii="Times New Roman" w:hAnsi="Times New Roman" w:cs="Times New Roman"/>
          <w:sz w:val="28"/>
          <w:szCs w:val="28"/>
        </w:rPr>
        <w:t>.).</w:t>
      </w:r>
    </w:p>
    <w:p w14:paraId="09C60D9C" w14:textId="77777777" w:rsidR="0012656B" w:rsidRPr="0012656B" w:rsidRDefault="0012656B" w:rsidP="001265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P35866"/>
      <w:bookmarkStart w:id="2" w:name="P36213"/>
      <w:bookmarkEnd w:id="1"/>
      <w:bookmarkEnd w:id="2"/>
      <w:r w:rsidRPr="0012656B">
        <w:rPr>
          <w:rFonts w:ascii="Times New Roman" w:hAnsi="Times New Roman" w:cs="Times New Roman"/>
          <w:b/>
          <w:sz w:val="28"/>
          <w:szCs w:val="28"/>
        </w:rPr>
        <w:t xml:space="preserve">Глава городского округа                                                        Н.А. </w:t>
      </w:r>
      <w:proofErr w:type="spellStart"/>
      <w:r w:rsidRPr="0012656B">
        <w:rPr>
          <w:rFonts w:ascii="Times New Roman" w:hAnsi="Times New Roman" w:cs="Times New Roman"/>
          <w:b/>
          <w:sz w:val="28"/>
          <w:szCs w:val="28"/>
        </w:rPr>
        <w:t>Ренц</w:t>
      </w:r>
      <w:proofErr w:type="spellEnd"/>
    </w:p>
    <w:p w14:paraId="6A58AFCD" w14:textId="77777777" w:rsidR="0012656B" w:rsidRPr="0012656B" w:rsidRDefault="0012656B" w:rsidP="001265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656B">
        <w:rPr>
          <w:rFonts w:ascii="Times New Roman" w:hAnsi="Times New Roman" w:cs="Times New Roman"/>
          <w:b/>
          <w:sz w:val="28"/>
          <w:szCs w:val="28"/>
        </w:rPr>
        <w:t>Председатель Думы городского округа</w:t>
      </w:r>
      <w:r w:rsidRPr="0012656B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Н.И. </w:t>
      </w:r>
      <w:proofErr w:type="spellStart"/>
      <w:r w:rsidRPr="0012656B">
        <w:rPr>
          <w:rFonts w:ascii="Times New Roman" w:hAnsi="Times New Roman" w:cs="Times New Roman"/>
          <w:b/>
          <w:sz w:val="28"/>
          <w:szCs w:val="28"/>
        </w:rPr>
        <w:t>Остудин</w:t>
      </w:r>
      <w:proofErr w:type="spellEnd"/>
    </w:p>
    <w:sectPr w:rsidR="0012656B" w:rsidRPr="0012656B" w:rsidSect="002C006B">
      <w:pgSz w:w="11905" w:h="16838"/>
      <w:pgMar w:top="28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C00E3"/>
    <w:multiLevelType w:val="hybridMultilevel"/>
    <w:tmpl w:val="59323496"/>
    <w:lvl w:ilvl="0" w:tplc="8FB0E202">
      <w:start w:val="1"/>
      <w:numFmt w:val="decimal"/>
      <w:lvlText w:val="%1)"/>
      <w:lvlJc w:val="left"/>
      <w:pPr>
        <w:ind w:left="560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8F6"/>
    <w:rsid w:val="00034A89"/>
    <w:rsid w:val="000549F0"/>
    <w:rsid w:val="00071902"/>
    <w:rsid w:val="000721C5"/>
    <w:rsid w:val="000D2F86"/>
    <w:rsid w:val="000D7095"/>
    <w:rsid w:val="000E259E"/>
    <w:rsid w:val="000E5676"/>
    <w:rsid w:val="000F0AEE"/>
    <w:rsid w:val="000F5595"/>
    <w:rsid w:val="00111943"/>
    <w:rsid w:val="0012656B"/>
    <w:rsid w:val="001513E2"/>
    <w:rsid w:val="001841E7"/>
    <w:rsid w:val="001945F2"/>
    <w:rsid w:val="001B0B1F"/>
    <w:rsid w:val="001C0046"/>
    <w:rsid w:val="002102ED"/>
    <w:rsid w:val="00237DB8"/>
    <w:rsid w:val="00241F41"/>
    <w:rsid w:val="00267147"/>
    <w:rsid w:val="00295EA3"/>
    <w:rsid w:val="002C006B"/>
    <w:rsid w:val="002D61DC"/>
    <w:rsid w:val="002E1354"/>
    <w:rsid w:val="002E7726"/>
    <w:rsid w:val="00313AE0"/>
    <w:rsid w:val="00324FFE"/>
    <w:rsid w:val="00332FDA"/>
    <w:rsid w:val="00343224"/>
    <w:rsid w:val="00347812"/>
    <w:rsid w:val="00352D28"/>
    <w:rsid w:val="003947A0"/>
    <w:rsid w:val="003961F1"/>
    <w:rsid w:val="003E63EB"/>
    <w:rsid w:val="003E66B9"/>
    <w:rsid w:val="003F6AE6"/>
    <w:rsid w:val="00402ABF"/>
    <w:rsid w:val="00405D81"/>
    <w:rsid w:val="00426297"/>
    <w:rsid w:val="00433564"/>
    <w:rsid w:val="00443C3B"/>
    <w:rsid w:val="00450C6D"/>
    <w:rsid w:val="004914B2"/>
    <w:rsid w:val="004E1254"/>
    <w:rsid w:val="004F0E49"/>
    <w:rsid w:val="004F28F2"/>
    <w:rsid w:val="00524BA2"/>
    <w:rsid w:val="005256C0"/>
    <w:rsid w:val="00555177"/>
    <w:rsid w:val="005C165A"/>
    <w:rsid w:val="00600F0C"/>
    <w:rsid w:val="006057BB"/>
    <w:rsid w:val="0061524A"/>
    <w:rsid w:val="00620666"/>
    <w:rsid w:val="00622497"/>
    <w:rsid w:val="00643B3F"/>
    <w:rsid w:val="00690F83"/>
    <w:rsid w:val="00696216"/>
    <w:rsid w:val="006C6A0D"/>
    <w:rsid w:val="006D183D"/>
    <w:rsid w:val="006D3C18"/>
    <w:rsid w:val="006F0BE1"/>
    <w:rsid w:val="006F3F0D"/>
    <w:rsid w:val="006F4397"/>
    <w:rsid w:val="006F6533"/>
    <w:rsid w:val="006F67DD"/>
    <w:rsid w:val="00712591"/>
    <w:rsid w:val="007436DB"/>
    <w:rsid w:val="00780316"/>
    <w:rsid w:val="00781E39"/>
    <w:rsid w:val="007846AF"/>
    <w:rsid w:val="00796E01"/>
    <w:rsid w:val="007B076D"/>
    <w:rsid w:val="007C03DD"/>
    <w:rsid w:val="007D7FBF"/>
    <w:rsid w:val="007F610F"/>
    <w:rsid w:val="00803737"/>
    <w:rsid w:val="00824BB8"/>
    <w:rsid w:val="00832E15"/>
    <w:rsid w:val="00845A13"/>
    <w:rsid w:val="0085401C"/>
    <w:rsid w:val="008750FE"/>
    <w:rsid w:val="008A2E1C"/>
    <w:rsid w:val="008C033B"/>
    <w:rsid w:val="008C7086"/>
    <w:rsid w:val="008D4FA1"/>
    <w:rsid w:val="008E2159"/>
    <w:rsid w:val="008E5CF8"/>
    <w:rsid w:val="008F485C"/>
    <w:rsid w:val="008F48F6"/>
    <w:rsid w:val="009114D0"/>
    <w:rsid w:val="00953636"/>
    <w:rsid w:val="0097751F"/>
    <w:rsid w:val="00981D00"/>
    <w:rsid w:val="00982D04"/>
    <w:rsid w:val="00993352"/>
    <w:rsid w:val="009A5A7D"/>
    <w:rsid w:val="009C1412"/>
    <w:rsid w:val="00A143EA"/>
    <w:rsid w:val="00A2137B"/>
    <w:rsid w:val="00A3724D"/>
    <w:rsid w:val="00A379CF"/>
    <w:rsid w:val="00A63C7F"/>
    <w:rsid w:val="00A71F0D"/>
    <w:rsid w:val="00A90BA7"/>
    <w:rsid w:val="00A943FB"/>
    <w:rsid w:val="00AA1455"/>
    <w:rsid w:val="00AA6DD3"/>
    <w:rsid w:val="00AB54F1"/>
    <w:rsid w:val="00AB6824"/>
    <w:rsid w:val="00AE10C7"/>
    <w:rsid w:val="00B01A83"/>
    <w:rsid w:val="00B05536"/>
    <w:rsid w:val="00B16F71"/>
    <w:rsid w:val="00B60A36"/>
    <w:rsid w:val="00B73207"/>
    <w:rsid w:val="00B803AD"/>
    <w:rsid w:val="00B916D5"/>
    <w:rsid w:val="00B95B0E"/>
    <w:rsid w:val="00BB0781"/>
    <w:rsid w:val="00BC1F21"/>
    <w:rsid w:val="00BF54B4"/>
    <w:rsid w:val="00C02247"/>
    <w:rsid w:val="00C152E8"/>
    <w:rsid w:val="00C172F4"/>
    <w:rsid w:val="00C918D2"/>
    <w:rsid w:val="00CC10DC"/>
    <w:rsid w:val="00CF1EBC"/>
    <w:rsid w:val="00D07948"/>
    <w:rsid w:val="00D14562"/>
    <w:rsid w:val="00D26928"/>
    <w:rsid w:val="00D7156B"/>
    <w:rsid w:val="00D92C6F"/>
    <w:rsid w:val="00D95095"/>
    <w:rsid w:val="00DA48AF"/>
    <w:rsid w:val="00DA763E"/>
    <w:rsid w:val="00DC39DE"/>
    <w:rsid w:val="00DD0607"/>
    <w:rsid w:val="00DD08DF"/>
    <w:rsid w:val="00DD71B4"/>
    <w:rsid w:val="00DE6E88"/>
    <w:rsid w:val="00DE766C"/>
    <w:rsid w:val="00E04EC5"/>
    <w:rsid w:val="00E76424"/>
    <w:rsid w:val="00E842B0"/>
    <w:rsid w:val="00EB63EA"/>
    <w:rsid w:val="00EC1BC1"/>
    <w:rsid w:val="00EC269F"/>
    <w:rsid w:val="00EE1F68"/>
    <w:rsid w:val="00EF0684"/>
    <w:rsid w:val="00F13109"/>
    <w:rsid w:val="00F33CE6"/>
    <w:rsid w:val="00F5309F"/>
    <w:rsid w:val="00F610D1"/>
    <w:rsid w:val="00F724D7"/>
    <w:rsid w:val="00F773B0"/>
    <w:rsid w:val="00F90841"/>
    <w:rsid w:val="00FB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C86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48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F48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F48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F48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F48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F48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F48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F48F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12656B"/>
    <w:pPr>
      <w:autoSpaceDE w:val="0"/>
      <w:autoSpaceDN w:val="0"/>
      <w:jc w:val="both"/>
    </w:pPr>
  </w:style>
  <w:style w:type="character" w:customStyle="1" w:styleId="30">
    <w:name w:val="Основной текст 3 Знак"/>
    <w:basedOn w:val="a0"/>
    <w:link w:val="3"/>
    <w:rsid w:val="0012656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532F7DDDEFDD0FEB158D2FCD852F7CD28B9FDD1A9BEB33D727AB07BD08C77A4C44B4E5B2E950987B337F5F9C6DC1526AD079E471631BE8vASDF" TargetMode="External"/><Relationship Id="rId13" Type="http://schemas.openxmlformats.org/officeDocument/2006/relationships/hyperlink" Target="consultantplus://offline/ref=E1532F7DDDEFDD0FEB158D2FCD852F7CD28B9FDD1A9BEB33D727AB07BD08C77A4C44B4E0B1E85C942A696F5BD53ACB4E6DC667EE6F63v1SA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1532F7DDDEFDD0FEB158D2FCD852F7CD28B9FDD1A9BEB33D727AB07BD08C77A4C44B4E5B2E956967B337F5F9C6DC1526AD079E471631BE8vASDF" TargetMode="External"/><Relationship Id="rId12" Type="http://schemas.openxmlformats.org/officeDocument/2006/relationships/hyperlink" Target="consultantplus://offline/ref=E1532F7DDDEFDD0FEB158D2FCD852F7CD28B9FDD1A9BEB33D727AB07BD08C77A4C44B4E5B2E950987B337F5F9C6DC1526AD079E471631BE8vAS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1532F7DDDEFDD0FEB158D2FCD852F7CD28B9FDD1A9BEB33D727AB07BD08C77A4C44B4E5B2E956967B337F5F9C6DC1526AD079E471631BE8vAS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1532F7DDDEFDD0FEB158D2FCD852F7CD28B9FDD1A9BEB33D727AB07BD08C77A4C44B4E5B2E950987B337F5F9C6DC1526AD079E471631BE8vAS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1532F7DDDEFDD0FEB158D2FCD852F7CD28B9FDD1A9BEB33D727AB07BD08C77A4C44B4E5B2E956967B337F5F9C6DC1526AD079E471631BE8vAS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0225E-4994-432C-ACD5-A3B32C638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9</Pages>
  <Words>3080</Words>
  <Characters>17558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Тананыкина Анна Викторовна</dc:creator>
  <cp:lastModifiedBy>Архипова Елена Иннакентьевна</cp:lastModifiedBy>
  <cp:revision>157</cp:revision>
  <dcterms:created xsi:type="dcterms:W3CDTF">2021-10-01T07:03:00Z</dcterms:created>
  <dcterms:modified xsi:type="dcterms:W3CDTF">2022-10-10T12:11:00Z</dcterms:modified>
</cp:coreProperties>
</file>