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339" w:rsidRPr="002D1BDA" w:rsidRDefault="00066339" w:rsidP="00066339">
      <w:pPr>
        <w:spacing w:after="0" w:line="240" w:lineRule="auto"/>
        <w:ind w:left="637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2D1BDA">
        <w:rPr>
          <w:rFonts w:ascii="Times New Roman" w:hAnsi="Times New Roman" w:cs="Times New Roman"/>
        </w:rPr>
        <w:t>Приложение</w:t>
      </w:r>
      <w:r w:rsidRPr="002D1BDA">
        <w:rPr>
          <w:rFonts w:ascii="Times New Roman" w:hAnsi="Times New Roman" w:cs="Times New Roman"/>
          <w:sz w:val="26"/>
          <w:szCs w:val="26"/>
        </w:rPr>
        <w:t xml:space="preserve"> </w:t>
      </w:r>
      <w:r w:rsidRPr="002D1BDA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4</w:t>
      </w:r>
      <w:r w:rsidRPr="002D1BDA">
        <w:rPr>
          <w:rFonts w:ascii="Times New Roman" w:hAnsi="Times New Roman" w:cs="Times New Roman"/>
          <w:sz w:val="26"/>
          <w:szCs w:val="26"/>
        </w:rPr>
        <w:t xml:space="preserve">                     </w:t>
      </w:r>
    </w:p>
    <w:p w:rsidR="00066339" w:rsidRPr="00F642A4" w:rsidRDefault="00066339" w:rsidP="00066339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F642A4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предоставления муниципальной услуги «Согласование переустройства и (или) перепланировки </w:t>
      </w:r>
      <w:r>
        <w:rPr>
          <w:rFonts w:ascii="Times New Roman" w:hAnsi="Times New Roman" w:cs="Times New Roman"/>
          <w:sz w:val="24"/>
          <w:szCs w:val="24"/>
        </w:rPr>
        <w:t>помещения в многоквартирном доме</w:t>
      </w:r>
      <w:r w:rsidRPr="00F642A4">
        <w:rPr>
          <w:rFonts w:ascii="Times New Roman" w:hAnsi="Times New Roman" w:cs="Times New Roman"/>
          <w:sz w:val="24"/>
          <w:szCs w:val="24"/>
        </w:rPr>
        <w:t>»</w:t>
      </w:r>
    </w:p>
    <w:p w:rsidR="00066339" w:rsidRDefault="00066339" w:rsidP="00066339">
      <w:pPr>
        <w:pStyle w:val="1"/>
        <w:widowControl w:val="0"/>
        <w:outlineLvl w:val="0"/>
        <w:rPr>
          <w:bCs/>
        </w:rPr>
      </w:pPr>
      <w:r w:rsidRPr="00066339">
        <w:rPr>
          <w:bCs/>
        </w:rPr>
        <w:t>Блок-схема последовательности административных процедур</w:t>
      </w:r>
    </w:p>
    <w:p w:rsidR="00066339" w:rsidRDefault="00066339" w:rsidP="00066339">
      <w:pPr>
        <w:pStyle w:val="1"/>
        <w:widowControl w:val="0"/>
        <w:outlineLvl w:val="0"/>
      </w:pPr>
      <w:r>
        <w:rPr>
          <w:bCs/>
        </w:rPr>
        <w:t>п</w:t>
      </w:r>
      <w:r w:rsidRPr="00066339">
        <w:rPr>
          <w:bCs/>
        </w:rPr>
        <w:t>ри</w:t>
      </w:r>
      <w:r>
        <w:rPr>
          <w:bCs/>
        </w:rPr>
        <w:t xml:space="preserve"> </w:t>
      </w:r>
      <w:r w:rsidR="009C732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-936625</wp:posOffset>
                </wp:positionH>
                <wp:positionV relativeFrom="paragraph">
                  <wp:posOffset>488315</wp:posOffset>
                </wp:positionV>
                <wp:extent cx="1257300" cy="1517650"/>
                <wp:effectExtent l="6350" t="12065" r="412750" b="13335"/>
                <wp:wrapNone/>
                <wp:docPr id="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517650"/>
                        </a:xfrm>
                        <a:prstGeom prst="wedgeRoundRectCallout">
                          <a:avLst>
                            <a:gd name="adj1" fmla="val 81463"/>
                            <a:gd name="adj2" fmla="val -2351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339" w:rsidRDefault="00066339" w:rsidP="0006633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Заявителем</w:t>
                            </w:r>
                            <w:r w:rsidRPr="00A646F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явля- ется: собственник (собственники) помещения лично, либо уполномоченное лицо собственника (собственников) помещения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" o:spid="_x0000_s1026" type="#_x0000_t62" style="position:absolute;left:0;text-align:left;margin-left:-73.75pt;margin-top:38.45pt;width:99pt;height:1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" adj="28396,5721">
                <v:textbox>
                  <w:txbxContent>
                    <w:p w:rsidR="00066339" w:rsidRDefault="00066339" w:rsidP="00066339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Заявителем</w:t>
                      </w:r>
                      <w:r w:rsidRPr="00A646F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явля- ется: собственник (собственники) помещения лично, либо уполномоченное лицо собственника (собственников) помещения</w:t>
                      </w:r>
                    </w:p>
                  </w:txbxContent>
                </v:textbox>
              </v:shape>
            </w:pict>
          </mc:Fallback>
        </mc:AlternateContent>
      </w:r>
      <w:r w:rsidR="009C732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372110</wp:posOffset>
                </wp:positionH>
                <wp:positionV relativeFrom="paragraph">
                  <wp:posOffset>488315</wp:posOffset>
                </wp:positionV>
                <wp:extent cx="5459095" cy="1137920"/>
                <wp:effectExtent l="10160" t="12065" r="7620" b="12065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9095" cy="113792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339" w:rsidRPr="00980B8F" w:rsidRDefault="00066339" w:rsidP="0006633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6102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Начало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согласования переустройства и (или) перепланировки помещения</w:t>
                            </w:r>
                            <w:r w:rsidRPr="0096102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96102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6102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заявитель обращается в сектор по вопросам ЖКХ и перепланировок управления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ЖКХ администрации соответствующего района администрации г.о. Толья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тти, </w:t>
                            </w:r>
                            <w:r w:rsidRPr="00F642A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либо в МАУ «МФЦ» за получением согласования переустройства и (или) перепланировки помещения</w:t>
                            </w:r>
                          </w:p>
                          <w:p w:rsidR="00066339" w:rsidRDefault="00066339" w:rsidP="000663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2" o:spid="_x0000_s1027" type="#_x0000_t116" style="position:absolute;left:0;text-align:left;margin-left:29.3pt;margin-top:38.45pt;width:429.85pt;height:8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">
                <v:textbox>
                  <w:txbxContent>
                    <w:p w:rsidR="00066339" w:rsidRPr="00980B8F" w:rsidRDefault="00066339" w:rsidP="0006633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96102D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Начало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согласования переустройства и (или) перепланировки помещения</w:t>
                      </w:r>
                      <w:r w:rsidRPr="0096102D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96102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96102D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заявитель обращается в сектор по вопросам ЖКХ и перепланировок управления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ЖКХ администрации соответствующего района администрации г.о. Толья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тти, </w:t>
                      </w:r>
                      <w:r w:rsidRPr="00F642A4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либо в МАУ «МФЦ» за получением согласования переустройства и (или) перепланировки помещения</w:t>
                      </w:r>
                    </w:p>
                    <w:p w:rsidR="00066339" w:rsidRDefault="00066339" w:rsidP="00066339"/>
                  </w:txbxContent>
                </v:textbox>
              </v:shape>
            </w:pict>
          </mc:Fallback>
        </mc:AlternateContent>
      </w:r>
      <w:r w:rsidRPr="00066339">
        <w:t xml:space="preserve">предоставлении муниципальной услуги «Согласование </w:t>
      </w:r>
    </w:p>
    <w:p w:rsidR="00066339" w:rsidRPr="00066339" w:rsidRDefault="00066339" w:rsidP="00066339">
      <w:pPr>
        <w:pStyle w:val="1"/>
        <w:widowControl w:val="0"/>
        <w:outlineLvl w:val="0"/>
      </w:pPr>
      <w:r w:rsidRPr="00066339">
        <w:t>переустройства и (или) перепланировки помещения</w:t>
      </w:r>
      <w:r>
        <w:t xml:space="preserve"> в многоквартирном доме</w:t>
      </w:r>
      <w:r w:rsidRPr="00066339">
        <w:t>»</w:t>
      </w:r>
    </w:p>
    <w:p w:rsidR="00066339" w:rsidRPr="002D1BDA" w:rsidRDefault="00066339" w:rsidP="00066339">
      <w:pPr>
        <w:tabs>
          <w:tab w:val="left" w:pos="7964"/>
        </w:tabs>
        <w:spacing w:line="240" w:lineRule="auto"/>
      </w:pPr>
    </w:p>
    <w:p w:rsidR="00066339" w:rsidRPr="002D1BDA" w:rsidRDefault="00066339" w:rsidP="00066339">
      <w:pPr>
        <w:tabs>
          <w:tab w:val="left" w:pos="7964"/>
        </w:tabs>
        <w:spacing w:line="240" w:lineRule="auto"/>
      </w:pPr>
    </w:p>
    <w:p w:rsidR="00066339" w:rsidRPr="002D1BDA" w:rsidRDefault="00066339" w:rsidP="00066339">
      <w:pPr>
        <w:tabs>
          <w:tab w:val="left" w:pos="7964"/>
        </w:tabs>
        <w:spacing w:line="240" w:lineRule="auto"/>
      </w:pPr>
    </w:p>
    <w:p w:rsidR="00066339" w:rsidRPr="002D1BDA" w:rsidRDefault="009C7324" w:rsidP="00066339">
      <w:pPr>
        <w:tabs>
          <w:tab w:val="left" w:pos="7964"/>
        </w:tabs>
        <w:spacing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3243580</wp:posOffset>
                </wp:positionH>
                <wp:positionV relativeFrom="paragraph">
                  <wp:posOffset>64770</wp:posOffset>
                </wp:positionV>
                <wp:extent cx="0" cy="271780"/>
                <wp:effectExtent l="52705" t="7620" r="61595" b="15875"/>
                <wp:wrapNone/>
                <wp:docPr id="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255.4pt;margin-top:5.1pt;width:0;height:21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">
                <v:stroke endarrow="block"/>
              </v:shape>
            </w:pict>
          </mc:Fallback>
        </mc:AlternateConten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378"/>
      </w:tblGrid>
      <w:tr w:rsidR="00066339" w:rsidRPr="002D1BDA" w:rsidTr="001765B5">
        <w:trPr>
          <w:trHeight w:hRule="exact" w:val="340"/>
        </w:trPr>
        <w:tc>
          <w:tcPr>
            <w:tcW w:w="567" w:type="dxa"/>
            <w:shd w:val="diagStripe" w:color="auto" w:fill="auto"/>
          </w:tcPr>
          <w:p w:rsidR="00066339" w:rsidRPr="002D1BDA" w:rsidRDefault="00066339" w:rsidP="001765B5">
            <w:pPr>
              <w:tabs>
                <w:tab w:val="left" w:pos="7964"/>
              </w:tabs>
              <w:spacing w:line="240" w:lineRule="auto"/>
            </w:pPr>
          </w:p>
        </w:tc>
        <w:tc>
          <w:tcPr>
            <w:tcW w:w="6378" w:type="dxa"/>
            <w:vMerge w:val="restart"/>
          </w:tcPr>
          <w:p w:rsidR="00066339" w:rsidRPr="002D1BDA" w:rsidRDefault="009C7324" w:rsidP="00066339">
            <w:pPr>
              <w:tabs>
                <w:tab w:val="left" w:pos="7964"/>
              </w:tabs>
              <w:spacing w:line="240" w:lineRule="auto"/>
              <w:ind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sz w:val="10"/>
                <w:szCs w:val="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1824355</wp:posOffset>
                      </wp:positionH>
                      <wp:positionV relativeFrom="paragraph">
                        <wp:posOffset>405765</wp:posOffset>
                      </wp:positionV>
                      <wp:extent cx="0" cy="214630"/>
                      <wp:effectExtent l="52705" t="5715" r="61595" b="17780"/>
                      <wp:wrapNone/>
                      <wp:docPr id="8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2" style="position:absolute;margin-left:143.65pt;margin-top:31.95pt;width:0;height:16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">
                      <v:stroke endarrow="block"/>
                    </v:shape>
                  </w:pict>
                </mc:Fallback>
              </mc:AlternateContent>
            </w:r>
            <w:r w:rsidR="00066339" w:rsidRPr="002D1BDA">
              <w:rPr>
                <w:rFonts w:ascii="Times New Roman" w:hAnsi="Times New Roman" w:cs="Times New Roman"/>
                <w:sz w:val="20"/>
                <w:szCs w:val="20"/>
              </w:rPr>
              <w:t>Прием, проверка и регистрация  заявления и документов, необходимых для согласования переустройства и (или) перепланировки помещения</w:t>
            </w:r>
            <w:r w:rsidR="00066339">
              <w:rPr>
                <w:rFonts w:ascii="Times New Roman" w:hAnsi="Times New Roman" w:cs="Times New Roman"/>
                <w:sz w:val="20"/>
                <w:szCs w:val="20"/>
              </w:rPr>
              <w:t xml:space="preserve"> в многоквартирном доме</w:t>
            </w:r>
          </w:p>
        </w:tc>
      </w:tr>
      <w:tr w:rsidR="00066339" w:rsidRPr="002D1BDA" w:rsidTr="001765B5">
        <w:trPr>
          <w:trHeight w:hRule="exact" w:val="340"/>
        </w:trPr>
        <w:tc>
          <w:tcPr>
            <w:tcW w:w="567" w:type="dxa"/>
          </w:tcPr>
          <w:p w:rsidR="00066339" w:rsidRPr="002D1BDA" w:rsidRDefault="00066339" w:rsidP="001765B5">
            <w:pPr>
              <w:tabs>
                <w:tab w:val="left" w:pos="796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D1B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8" w:type="dxa"/>
            <w:vMerge/>
          </w:tcPr>
          <w:p w:rsidR="00066339" w:rsidRPr="002D1BDA" w:rsidRDefault="00066339" w:rsidP="001765B5">
            <w:pPr>
              <w:tabs>
                <w:tab w:val="left" w:pos="7964"/>
              </w:tabs>
              <w:spacing w:line="240" w:lineRule="auto"/>
            </w:pPr>
          </w:p>
        </w:tc>
      </w:tr>
    </w:tbl>
    <w:p w:rsidR="00066339" w:rsidRPr="002D1BDA" w:rsidRDefault="00066339" w:rsidP="00066339">
      <w:pPr>
        <w:tabs>
          <w:tab w:val="left" w:pos="7964"/>
        </w:tabs>
        <w:spacing w:line="240" w:lineRule="auto"/>
        <w:rPr>
          <w:sz w:val="10"/>
          <w:szCs w:val="10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378"/>
      </w:tblGrid>
      <w:tr w:rsidR="00066339" w:rsidRPr="002D1BDA" w:rsidTr="001765B5">
        <w:trPr>
          <w:trHeight w:hRule="exact" w:val="340"/>
        </w:trPr>
        <w:tc>
          <w:tcPr>
            <w:tcW w:w="567" w:type="dxa"/>
            <w:shd w:val="diagStripe" w:color="auto" w:fill="auto"/>
          </w:tcPr>
          <w:p w:rsidR="00066339" w:rsidRPr="002D1BDA" w:rsidRDefault="00066339" w:rsidP="001765B5">
            <w:pPr>
              <w:tabs>
                <w:tab w:val="left" w:pos="7964"/>
              </w:tabs>
              <w:spacing w:line="240" w:lineRule="auto"/>
            </w:pPr>
          </w:p>
        </w:tc>
        <w:tc>
          <w:tcPr>
            <w:tcW w:w="6378" w:type="dxa"/>
            <w:vMerge w:val="restart"/>
          </w:tcPr>
          <w:p w:rsidR="00066339" w:rsidRPr="002D1BDA" w:rsidRDefault="009C7324" w:rsidP="00066339">
            <w:pPr>
              <w:tabs>
                <w:tab w:val="left" w:pos="7964"/>
              </w:tabs>
              <w:spacing w:line="240" w:lineRule="auto"/>
              <w:ind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sz w:val="10"/>
                <w:szCs w:val="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1824355</wp:posOffset>
                      </wp:positionH>
                      <wp:positionV relativeFrom="paragraph">
                        <wp:posOffset>422910</wp:posOffset>
                      </wp:positionV>
                      <wp:extent cx="0" cy="214630"/>
                      <wp:effectExtent l="52705" t="13335" r="61595" b="19685"/>
                      <wp:wrapNone/>
                      <wp:docPr id="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margin-left:143.65pt;margin-top:33.3pt;width:0;height:1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="00066339" w:rsidRPr="002D1BDA">
              <w:rPr>
                <w:rFonts w:ascii="Times New Roman" w:hAnsi="Times New Roman" w:cs="Times New Roman"/>
                <w:sz w:val="20"/>
                <w:szCs w:val="20"/>
              </w:rPr>
              <w:t>Рассмотрение заявления и документов, необходимых для согласования переустройства и (или) перепланировки помещения</w:t>
            </w:r>
            <w:r w:rsidR="00066339">
              <w:rPr>
                <w:rFonts w:ascii="Times New Roman" w:hAnsi="Times New Roman" w:cs="Times New Roman"/>
                <w:sz w:val="20"/>
                <w:szCs w:val="20"/>
              </w:rPr>
              <w:t xml:space="preserve"> в многоквартирном доме</w:t>
            </w:r>
          </w:p>
        </w:tc>
      </w:tr>
      <w:tr w:rsidR="00066339" w:rsidRPr="002D1BDA" w:rsidTr="001765B5">
        <w:trPr>
          <w:trHeight w:hRule="exact" w:val="340"/>
        </w:trPr>
        <w:tc>
          <w:tcPr>
            <w:tcW w:w="567" w:type="dxa"/>
          </w:tcPr>
          <w:p w:rsidR="00066339" w:rsidRPr="002D1BDA" w:rsidRDefault="00066339" w:rsidP="001765B5">
            <w:pPr>
              <w:tabs>
                <w:tab w:val="left" w:pos="796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D1B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8" w:type="dxa"/>
            <w:vMerge/>
          </w:tcPr>
          <w:p w:rsidR="00066339" w:rsidRPr="002D1BDA" w:rsidRDefault="00066339" w:rsidP="001765B5">
            <w:pPr>
              <w:tabs>
                <w:tab w:val="left" w:pos="7964"/>
              </w:tabs>
              <w:spacing w:line="240" w:lineRule="auto"/>
            </w:pPr>
          </w:p>
        </w:tc>
      </w:tr>
    </w:tbl>
    <w:p w:rsidR="00066339" w:rsidRPr="002D1BDA" w:rsidRDefault="00066339" w:rsidP="00066339">
      <w:pPr>
        <w:tabs>
          <w:tab w:val="left" w:pos="7964"/>
        </w:tabs>
        <w:spacing w:line="240" w:lineRule="auto"/>
        <w:rPr>
          <w:sz w:val="10"/>
          <w:szCs w:val="10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378"/>
      </w:tblGrid>
      <w:tr w:rsidR="00066339" w:rsidRPr="002D1BDA" w:rsidTr="00066339">
        <w:trPr>
          <w:trHeight w:hRule="exact" w:val="340"/>
        </w:trPr>
        <w:tc>
          <w:tcPr>
            <w:tcW w:w="567" w:type="dxa"/>
            <w:shd w:val="diagStripe" w:color="auto" w:fill="auto"/>
          </w:tcPr>
          <w:p w:rsidR="00066339" w:rsidRPr="002D1BDA" w:rsidRDefault="00066339" w:rsidP="001765B5">
            <w:pPr>
              <w:tabs>
                <w:tab w:val="left" w:pos="7964"/>
              </w:tabs>
              <w:spacing w:line="240" w:lineRule="auto"/>
            </w:pPr>
          </w:p>
        </w:tc>
        <w:tc>
          <w:tcPr>
            <w:tcW w:w="6378" w:type="dxa"/>
            <w:vMerge w:val="restart"/>
          </w:tcPr>
          <w:p w:rsidR="00066339" w:rsidRPr="002D1BDA" w:rsidRDefault="00066339" w:rsidP="00066339">
            <w:pPr>
              <w:tabs>
                <w:tab w:val="left" w:pos="796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BDA">
              <w:rPr>
                <w:rFonts w:ascii="Times New Roman" w:hAnsi="Times New Roman" w:cs="Times New Roman"/>
                <w:sz w:val="20"/>
                <w:szCs w:val="20"/>
              </w:rPr>
              <w:t>Проведение заседания межведомственной комиссии по использованию жилищного фонда</w:t>
            </w:r>
          </w:p>
        </w:tc>
      </w:tr>
      <w:tr w:rsidR="00066339" w:rsidRPr="002D1BDA" w:rsidTr="001765B5">
        <w:trPr>
          <w:trHeight w:hRule="exact" w:val="340"/>
        </w:trPr>
        <w:tc>
          <w:tcPr>
            <w:tcW w:w="567" w:type="dxa"/>
          </w:tcPr>
          <w:p w:rsidR="00066339" w:rsidRPr="002D1BDA" w:rsidRDefault="00066339" w:rsidP="001765B5">
            <w:pPr>
              <w:tabs>
                <w:tab w:val="left" w:pos="796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D1B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78" w:type="dxa"/>
            <w:vMerge/>
          </w:tcPr>
          <w:p w:rsidR="00066339" w:rsidRPr="002D1BDA" w:rsidRDefault="00066339" w:rsidP="001765B5">
            <w:pPr>
              <w:tabs>
                <w:tab w:val="left" w:pos="7964"/>
              </w:tabs>
              <w:spacing w:after="0" w:line="240" w:lineRule="auto"/>
            </w:pPr>
          </w:p>
        </w:tc>
      </w:tr>
    </w:tbl>
    <w:p w:rsidR="00066339" w:rsidRPr="002D1BDA" w:rsidRDefault="009C7324" w:rsidP="00066339">
      <w:pPr>
        <w:tabs>
          <w:tab w:val="left" w:pos="7964"/>
        </w:tabs>
        <w:spacing w:line="240" w:lineRule="auto"/>
        <w:rPr>
          <w:sz w:val="10"/>
          <w:szCs w:val="1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3242310</wp:posOffset>
                </wp:positionH>
                <wp:positionV relativeFrom="paragraph">
                  <wp:posOffset>17145</wp:posOffset>
                </wp:positionV>
                <wp:extent cx="0" cy="214630"/>
                <wp:effectExtent l="60960" t="7620" r="53340" b="1587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4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55.3pt;margin-top:1.35pt;width:0;height:1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">
                <v:stroke endarrow="block"/>
              </v:shape>
            </w:pict>
          </mc:Fallback>
        </mc:AlternateConten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378"/>
      </w:tblGrid>
      <w:tr w:rsidR="00066339" w:rsidRPr="002D1BDA" w:rsidTr="001765B5">
        <w:trPr>
          <w:trHeight w:hRule="exact" w:val="340"/>
        </w:trPr>
        <w:tc>
          <w:tcPr>
            <w:tcW w:w="567" w:type="dxa"/>
            <w:shd w:val="diagStripe" w:color="auto" w:fill="auto"/>
          </w:tcPr>
          <w:p w:rsidR="00066339" w:rsidRPr="002D1BDA" w:rsidRDefault="00066339" w:rsidP="001765B5">
            <w:pPr>
              <w:tabs>
                <w:tab w:val="left" w:pos="7964"/>
              </w:tabs>
              <w:spacing w:line="240" w:lineRule="auto"/>
            </w:pPr>
          </w:p>
        </w:tc>
        <w:tc>
          <w:tcPr>
            <w:tcW w:w="6378" w:type="dxa"/>
            <w:vMerge w:val="restart"/>
          </w:tcPr>
          <w:p w:rsidR="00066339" w:rsidRPr="002D1BDA" w:rsidRDefault="009C7324" w:rsidP="00066339">
            <w:pPr>
              <w:tabs>
                <w:tab w:val="left" w:pos="5910"/>
              </w:tabs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sz w:val="10"/>
                <w:szCs w:val="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1824355</wp:posOffset>
                      </wp:positionH>
                      <wp:positionV relativeFrom="paragraph">
                        <wp:posOffset>424815</wp:posOffset>
                      </wp:positionV>
                      <wp:extent cx="0" cy="214630"/>
                      <wp:effectExtent l="52705" t="5715" r="61595" b="17780"/>
                      <wp:wrapNone/>
                      <wp:docPr id="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32" style="position:absolute;margin-left:143.65pt;margin-top:33.45pt;width:0;height:16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">
                      <v:stroke endarrow="block"/>
                    </v:shape>
                  </w:pict>
                </mc:Fallback>
              </mc:AlternateContent>
            </w:r>
            <w:r w:rsidR="00066339" w:rsidRPr="002D1BDA">
              <w:rPr>
                <w:rFonts w:ascii="Times New Roman" w:hAnsi="Times New Roman" w:cs="Times New Roman"/>
                <w:sz w:val="20"/>
                <w:szCs w:val="20"/>
              </w:rPr>
              <w:t>Подготовка и согласование проекта решения о согласовании переустройства и (или) перепланировки помещения</w:t>
            </w:r>
            <w:r w:rsidR="00066339">
              <w:rPr>
                <w:rFonts w:ascii="Times New Roman" w:hAnsi="Times New Roman" w:cs="Times New Roman"/>
                <w:sz w:val="20"/>
                <w:szCs w:val="20"/>
              </w:rPr>
              <w:t xml:space="preserve"> в многоквартирном доме</w:t>
            </w:r>
          </w:p>
        </w:tc>
      </w:tr>
      <w:tr w:rsidR="00066339" w:rsidRPr="002D1BDA" w:rsidTr="001765B5">
        <w:trPr>
          <w:trHeight w:hRule="exact" w:val="340"/>
        </w:trPr>
        <w:tc>
          <w:tcPr>
            <w:tcW w:w="567" w:type="dxa"/>
          </w:tcPr>
          <w:p w:rsidR="00066339" w:rsidRPr="002D1BDA" w:rsidRDefault="00066339" w:rsidP="001765B5">
            <w:pPr>
              <w:tabs>
                <w:tab w:val="left" w:pos="796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D1B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78" w:type="dxa"/>
            <w:vMerge/>
          </w:tcPr>
          <w:p w:rsidR="00066339" w:rsidRPr="002D1BDA" w:rsidRDefault="00066339" w:rsidP="001765B5">
            <w:pPr>
              <w:tabs>
                <w:tab w:val="left" w:pos="7964"/>
              </w:tabs>
              <w:spacing w:line="240" w:lineRule="auto"/>
            </w:pPr>
          </w:p>
        </w:tc>
      </w:tr>
    </w:tbl>
    <w:p w:rsidR="00066339" w:rsidRPr="002D1BDA" w:rsidRDefault="00066339" w:rsidP="00066339">
      <w:pPr>
        <w:tabs>
          <w:tab w:val="left" w:pos="7964"/>
        </w:tabs>
        <w:spacing w:line="240" w:lineRule="auto"/>
        <w:rPr>
          <w:sz w:val="10"/>
          <w:szCs w:val="10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378"/>
      </w:tblGrid>
      <w:tr w:rsidR="00066339" w:rsidRPr="002D1BDA" w:rsidTr="001765B5">
        <w:trPr>
          <w:trHeight w:hRule="exact" w:val="274"/>
        </w:trPr>
        <w:tc>
          <w:tcPr>
            <w:tcW w:w="567" w:type="dxa"/>
            <w:shd w:val="diagStripe" w:color="auto" w:fill="auto"/>
          </w:tcPr>
          <w:p w:rsidR="00066339" w:rsidRPr="002D1BDA" w:rsidRDefault="00066339" w:rsidP="001765B5">
            <w:pPr>
              <w:tabs>
                <w:tab w:val="left" w:pos="7964"/>
              </w:tabs>
              <w:spacing w:line="240" w:lineRule="auto"/>
            </w:pPr>
          </w:p>
        </w:tc>
        <w:tc>
          <w:tcPr>
            <w:tcW w:w="6378" w:type="dxa"/>
            <w:vMerge w:val="restart"/>
          </w:tcPr>
          <w:p w:rsidR="00066339" w:rsidRPr="002D1BDA" w:rsidRDefault="00066339" w:rsidP="00066339">
            <w:pPr>
              <w:pStyle w:val="ConsPlusNormal"/>
              <w:widowControl/>
              <w:spacing w:line="276" w:lineRule="auto"/>
              <w:ind w:firstLine="425"/>
              <w:jc w:val="both"/>
            </w:pPr>
            <w:r w:rsidRPr="002D1BDA">
              <w:rPr>
                <w:rFonts w:ascii="Times New Roman" w:hAnsi="Times New Roman" w:cs="Times New Roman"/>
              </w:rPr>
              <w:t>Принятие решения о согласовании (отказе в согласовании) переустройства и (или) перепланировки помещения</w:t>
            </w:r>
            <w:r>
              <w:rPr>
                <w:rFonts w:ascii="Times New Roman" w:hAnsi="Times New Roman" w:cs="Times New Roman"/>
              </w:rPr>
              <w:t xml:space="preserve"> в многоквартирном доме</w:t>
            </w:r>
          </w:p>
        </w:tc>
      </w:tr>
      <w:tr w:rsidR="00066339" w:rsidRPr="002D1BDA" w:rsidTr="00066339">
        <w:trPr>
          <w:trHeight w:hRule="exact" w:val="503"/>
        </w:trPr>
        <w:tc>
          <w:tcPr>
            <w:tcW w:w="567" w:type="dxa"/>
          </w:tcPr>
          <w:p w:rsidR="00066339" w:rsidRPr="002D1BDA" w:rsidRDefault="00066339" w:rsidP="001765B5">
            <w:pPr>
              <w:tabs>
                <w:tab w:val="left" w:pos="796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D1B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78" w:type="dxa"/>
            <w:vMerge/>
          </w:tcPr>
          <w:p w:rsidR="00066339" w:rsidRPr="002D1BDA" w:rsidRDefault="00066339" w:rsidP="001765B5">
            <w:pPr>
              <w:tabs>
                <w:tab w:val="left" w:pos="7964"/>
              </w:tabs>
              <w:spacing w:line="240" w:lineRule="auto"/>
            </w:pPr>
          </w:p>
        </w:tc>
      </w:tr>
    </w:tbl>
    <w:p w:rsidR="00066339" w:rsidRPr="002D1BDA" w:rsidRDefault="009C7324" w:rsidP="00066339">
      <w:pPr>
        <w:tabs>
          <w:tab w:val="left" w:pos="7964"/>
        </w:tabs>
        <w:spacing w:line="240" w:lineRule="auto"/>
        <w:rPr>
          <w:sz w:val="10"/>
          <w:szCs w:val="10"/>
        </w:rPr>
      </w:pPr>
      <w:r>
        <w:rPr>
          <w:noProof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3243580</wp:posOffset>
                </wp:positionH>
                <wp:positionV relativeFrom="paragraph">
                  <wp:posOffset>15875</wp:posOffset>
                </wp:positionV>
                <wp:extent cx="0" cy="214630"/>
                <wp:effectExtent l="52705" t="6350" r="61595" b="17145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4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255.4pt;margin-top:1.25pt;width:0;height:16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">
                <v:stroke endarrow="block"/>
              </v:shape>
            </w:pict>
          </mc:Fallback>
        </mc:AlternateConten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378"/>
      </w:tblGrid>
      <w:tr w:rsidR="00066339" w:rsidRPr="002D1BDA" w:rsidTr="001765B5">
        <w:trPr>
          <w:trHeight w:hRule="exact" w:val="340"/>
        </w:trPr>
        <w:tc>
          <w:tcPr>
            <w:tcW w:w="567" w:type="dxa"/>
            <w:shd w:val="diagStripe" w:color="auto" w:fill="auto"/>
          </w:tcPr>
          <w:p w:rsidR="00066339" w:rsidRPr="002D1BDA" w:rsidRDefault="00066339" w:rsidP="001765B5">
            <w:pPr>
              <w:tabs>
                <w:tab w:val="left" w:pos="7964"/>
              </w:tabs>
              <w:spacing w:line="240" w:lineRule="auto"/>
            </w:pPr>
          </w:p>
        </w:tc>
        <w:tc>
          <w:tcPr>
            <w:tcW w:w="6378" w:type="dxa"/>
            <w:vMerge w:val="restart"/>
          </w:tcPr>
          <w:p w:rsidR="00066339" w:rsidRPr="002D1BDA" w:rsidRDefault="00066339" w:rsidP="00066339">
            <w:pPr>
              <w:spacing w:after="0"/>
              <w:ind w:firstLine="425"/>
              <w:jc w:val="both"/>
            </w:pPr>
            <w:r w:rsidRPr="002D1BDA">
              <w:rPr>
                <w:rFonts w:ascii="Times New Roman" w:hAnsi="Times New Roman" w:cs="Times New Roman"/>
                <w:sz w:val="20"/>
                <w:szCs w:val="20"/>
              </w:rPr>
              <w:t>Оформление решения о согласовании (отказе в согласовании) переустройства и (или) перепланировки помещения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многоквартирном доме</w:t>
            </w:r>
          </w:p>
        </w:tc>
      </w:tr>
      <w:tr w:rsidR="00066339" w:rsidRPr="002D1BDA" w:rsidTr="001765B5">
        <w:trPr>
          <w:trHeight w:hRule="exact" w:val="491"/>
        </w:trPr>
        <w:tc>
          <w:tcPr>
            <w:tcW w:w="567" w:type="dxa"/>
          </w:tcPr>
          <w:p w:rsidR="00066339" w:rsidRPr="002D1BDA" w:rsidRDefault="00066339" w:rsidP="001765B5">
            <w:pPr>
              <w:tabs>
                <w:tab w:val="left" w:pos="796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D1B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78" w:type="dxa"/>
            <w:vMerge/>
          </w:tcPr>
          <w:p w:rsidR="00066339" w:rsidRPr="002D1BDA" w:rsidRDefault="00066339" w:rsidP="001765B5">
            <w:pPr>
              <w:tabs>
                <w:tab w:val="left" w:pos="7964"/>
              </w:tabs>
              <w:spacing w:line="240" w:lineRule="auto"/>
            </w:pPr>
          </w:p>
        </w:tc>
      </w:tr>
    </w:tbl>
    <w:p w:rsidR="00066339" w:rsidRPr="002D1BDA" w:rsidRDefault="009C7324" w:rsidP="00066339">
      <w:pPr>
        <w:tabs>
          <w:tab w:val="left" w:pos="7964"/>
        </w:tabs>
        <w:spacing w:line="240" w:lineRule="auto"/>
        <w:rPr>
          <w:sz w:val="10"/>
          <w:szCs w:val="10"/>
        </w:rPr>
      </w:pPr>
      <w:r>
        <w:rPr>
          <w:noProof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3243580</wp:posOffset>
                </wp:positionH>
                <wp:positionV relativeFrom="paragraph">
                  <wp:posOffset>16510</wp:posOffset>
                </wp:positionV>
                <wp:extent cx="0" cy="214630"/>
                <wp:effectExtent l="52705" t="6985" r="61595" b="1651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4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255.4pt;margin-top:1.3pt;width:0;height:16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">
                <v:stroke endarrow="block"/>
              </v:shape>
            </w:pict>
          </mc:Fallback>
        </mc:AlternateConten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378"/>
      </w:tblGrid>
      <w:tr w:rsidR="00066339" w:rsidRPr="002D1BDA" w:rsidTr="001765B5">
        <w:trPr>
          <w:trHeight w:hRule="exact" w:val="340"/>
        </w:trPr>
        <w:tc>
          <w:tcPr>
            <w:tcW w:w="567" w:type="dxa"/>
            <w:shd w:val="diagStripe" w:color="auto" w:fill="auto"/>
          </w:tcPr>
          <w:p w:rsidR="00066339" w:rsidRPr="002D1BDA" w:rsidRDefault="00066339" w:rsidP="001765B5">
            <w:pPr>
              <w:tabs>
                <w:tab w:val="left" w:pos="7964"/>
              </w:tabs>
              <w:spacing w:line="240" w:lineRule="auto"/>
            </w:pPr>
          </w:p>
        </w:tc>
        <w:tc>
          <w:tcPr>
            <w:tcW w:w="6378" w:type="dxa"/>
            <w:vMerge w:val="restart"/>
          </w:tcPr>
          <w:p w:rsidR="00066339" w:rsidRPr="002D1BDA" w:rsidRDefault="00066339" w:rsidP="00066339">
            <w:pPr>
              <w:spacing w:after="0"/>
              <w:ind w:firstLine="425"/>
              <w:jc w:val="both"/>
              <w:rPr>
                <w:rFonts w:ascii="Times New Roman" w:hAnsi="Times New Roman" w:cs="Times New Roman"/>
              </w:rPr>
            </w:pPr>
            <w:r w:rsidRPr="002D1BDA">
              <w:rPr>
                <w:rFonts w:ascii="Times New Roman" w:hAnsi="Times New Roman" w:cs="Times New Roman"/>
              </w:rPr>
              <w:t xml:space="preserve">Выдача решения о </w:t>
            </w:r>
            <w:r w:rsidRPr="002D1BDA">
              <w:rPr>
                <w:rFonts w:ascii="Times New Roman" w:hAnsi="Times New Roman" w:cs="Times New Roman"/>
                <w:sz w:val="20"/>
                <w:szCs w:val="20"/>
              </w:rPr>
              <w:t xml:space="preserve">согласовании (отказе в согласовании) переустройства и (или) перепланировки помещения, направление решения в МАУ «МФЦ» в случае обращения заявителя через МАУ «МФЦ» для получения результата предоставления услуги </w:t>
            </w:r>
          </w:p>
        </w:tc>
      </w:tr>
      <w:tr w:rsidR="00066339" w:rsidRPr="002D1BDA" w:rsidTr="001765B5">
        <w:trPr>
          <w:trHeight w:hRule="exact" w:val="1058"/>
        </w:trPr>
        <w:tc>
          <w:tcPr>
            <w:tcW w:w="567" w:type="dxa"/>
          </w:tcPr>
          <w:p w:rsidR="00066339" w:rsidRPr="002D1BDA" w:rsidRDefault="00066339" w:rsidP="001765B5">
            <w:pPr>
              <w:tabs>
                <w:tab w:val="left" w:pos="796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D1BD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78" w:type="dxa"/>
            <w:vMerge/>
          </w:tcPr>
          <w:p w:rsidR="00066339" w:rsidRPr="002D1BDA" w:rsidRDefault="00066339" w:rsidP="001765B5">
            <w:pPr>
              <w:tabs>
                <w:tab w:val="left" w:pos="7964"/>
              </w:tabs>
              <w:spacing w:line="240" w:lineRule="auto"/>
            </w:pPr>
          </w:p>
        </w:tc>
      </w:tr>
    </w:tbl>
    <w:p w:rsidR="00066339" w:rsidRDefault="009C7324" w:rsidP="00066339">
      <w:pPr>
        <w:tabs>
          <w:tab w:val="left" w:pos="7964"/>
        </w:tabs>
        <w:spacing w:line="240" w:lineRule="auto"/>
      </w:pPr>
      <w:r>
        <w:rPr>
          <w:noProof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3243580</wp:posOffset>
                </wp:positionH>
                <wp:positionV relativeFrom="paragraph">
                  <wp:posOffset>10795</wp:posOffset>
                </wp:positionV>
                <wp:extent cx="0" cy="214630"/>
                <wp:effectExtent l="52705" t="10795" r="61595" b="22225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4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255.4pt;margin-top:.85pt;width:0;height:16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225425</wp:posOffset>
                </wp:positionV>
                <wp:extent cx="6071235" cy="1704975"/>
                <wp:effectExtent l="8890" t="6350" r="6350" b="1270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1235" cy="17049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339" w:rsidRPr="00DB3D14" w:rsidRDefault="00066339" w:rsidP="00066339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  <w:r w:rsidRPr="0096102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Окончание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согласования переустройства и (или) перепланировки помещения</w:t>
                            </w:r>
                            <w:r w:rsidRPr="0096102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:</w:t>
                            </w:r>
                            <w:r w:rsidRPr="00A14B6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заявителю выданы три экземпляра заверенных копий распоряжения заместителя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главы городского округа</w:t>
                            </w:r>
                            <w:r w:rsidRPr="00A14B6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– главы администрации района 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DB3D1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согласовани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и</w:t>
                            </w:r>
                            <w:r w:rsidRPr="00DB3D1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переустройства и (или) перепланировки помещения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в многоквартирном доме</w:t>
                            </w:r>
                            <w:r w:rsidRPr="00DB3D1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, </w:t>
                            </w:r>
                            <w:r w:rsidRPr="00A14B6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либо три заверенные копии распоряжения заместителя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главы городского округа</w:t>
                            </w:r>
                            <w:r w:rsidRPr="00A14B6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– главы администрации района об отказе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в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согласовании </w:t>
                            </w:r>
                            <w:r w:rsidRPr="00DB3D1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переустройства и (или) перепланировки помещения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в многоквартирном доме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8" type="#_x0000_t116" style="position:absolute;margin-left:2.95pt;margin-top:17.75pt;width:478.05pt;height:13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">
                <v:textbox>
                  <w:txbxContent>
                    <w:p w:rsidR="00066339" w:rsidRPr="00DB3D14" w:rsidRDefault="00066339" w:rsidP="00066339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  <w:r w:rsidRPr="0096102D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Окончание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согласования переустройства и (или) перепланировки помещения</w:t>
                      </w:r>
                      <w:r w:rsidRPr="0096102D">
                        <w:rPr>
                          <w:rFonts w:ascii="Times New Roman" w:hAnsi="Times New Roman" w:cs="Times New Roman"/>
                          <w:b/>
                          <w:bCs/>
                        </w:rPr>
                        <w:t>:</w:t>
                      </w:r>
                      <w:r w:rsidRPr="00A14B6F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заявителю выданы три экземпляра заверенных копий распоряжения заместителя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главы городского округа</w:t>
                      </w:r>
                      <w:r w:rsidRPr="00A14B6F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– главы администрации района о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Pr="00DB3D1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согласовани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и</w:t>
                      </w:r>
                      <w:r w:rsidRPr="00DB3D1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переустройства и (или) перепланировки помещения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в многоквартирном доме</w:t>
                      </w:r>
                      <w:r w:rsidRPr="00DB3D14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, </w:t>
                      </w:r>
                      <w:r w:rsidRPr="00A14B6F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либо три заверенные копии распоряжения заместителя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главы городского округа</w:t>
                      </w:r>
                      <w:r w:rsidRPr="00A14B6F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– главы администрации района об отказе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в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согласовании </w:t>
                      </w:r>
                      <w:r w:rsidRPr="00DB3D1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переустройства и (или) перепланировки помещения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в многоквартирном доме </w:t>
                      </w:r>
                    </w:p>
                  </w:txbxContent>
                </v:textbox>
              </v:shape>
            </w:pict>
          </mc:Fallback>
        </mc:AlternateContent>
      </w:r>
    </w:p>
    <w:p w:rsidR="00066339" w:rsidRDefault="00066339" w:rsidP="00066339">
      <w:pPr>
        <w:tabs>
          <w:tab w:val="left" w:pos="7964"/>
        </w:tabs>
        <w:spacing w:line="240" w:lineRule="auto"/>
      </w:pPr>
    </w:p>
    <w:p w:rsidR="00066339" w:rsidRDefault="00066339" w:rsidP="00066339">
      <w:pPr>
        <w:tabs>
          <w:tab w:val="left" w:pos="7964"/>
        </w:tabs>
        <w:spacing w:line="240" w:lineRule="auto"/>
      </w:pPr>
    </w:p>
    <w:p w:rsidR="00066339" w:rsidRPr="00A34233" w:rsidRDefault="00066339" w:rsidP="00066339">
      <w:pPr>
        <w:tabs>
          <w:tab w:val="left" w:pos="7964"/>
        </w:tabs>
        <w:spacing w:line="240" w:lineRule="auto"/>
      </w:pPr>
    </w:p>
    <w:p w:rsidR="00133F87" w:rsidRDefault="009C7324"/>
    <w:sectPr w:rsidR="00133F87" w:rsidSect="00A14B6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339"/>
    <w:rsid w:val="00066339"/>
    <w:rsid w:val="00362BF1"/>
    <w:rsid w:val="007143E1"/>
    <w:rsid w:val="00856935"/>
    <w:rsid w:val="009C7324"/>
    <w:rsid w:val="00BE5C71"/>
    <w:rsid w:val="00C37E8E"/>
    <w:rsid w:val="00EB6DAC"/>
    <w:rsid w:val="00F2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339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uiPriority w:val="99"/>
    <w:rsid w:val="0006633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kern w:val="28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663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339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uiPriority w:val="99"/>
    <w:rsid w:val="0006633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kern w:val="28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663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</dc:creator>
  <cp:lastModifiedBy>Балясников</cp:lastModifiedBy>
  <cp:revision>2</cp:revision>
  <dcterms:created xsi:type="dcterms:W3CDTF">2019-08-09T09:20:00Z</dcterms:created>
  <dcterms:modified xsi:type="dcterms:W3CDTF">2019-08-09T09:20:00Z</dcterms:modified>
</cp:coreProperties>
</file>