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D4" w:rsidRDefault="002356D4" w:rsidP="002356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356D4">
        <w:rPr>
          <w:noProof/>
          <w:sz w:val="24"/>
          <w:szCs w:val="24"/>
        </w:rPr>
        <w:drawing>
          <wp:inline distT="0" distB="0" distL="0" distR="0">
            <wp:extent cx="3771900" cy="1057275"/>
            <wp:effectExtent l="0" t="0" r="0" b="9525"/>
            <wp:docPr id="1" name="Рисунок 1" descr="I:\связи с общественностью\ЭКСПО-ВОЛГА\выставка 16-17 февраля+конференция\Д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вязи с общественностью\ЭКСПО-ВОЛГА\выставка 16-17 февраля+конференция\ДН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D4" w:rsidRDefault="002356D4" w:rsidP="002356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356D4" w:rsidRDefault="002356D4" w:rsidP="002356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356D4" w:rsidRPr="009E3C5B" w:rsidRDefault="002356D4" w:rsidP="002356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E3C5B">
        <w:rPr>
          <w:sz w:val="24"/>
          <w:szCs w:val="24"/>
        </w:rPr>
        <w:t>В РАМКАХ ФОРУМА СОСТОИТСЯ КОНФЕРЕНЦИЯ «АКТУАЛЬНЫЕ ИНСТРУМЕНТЫ ЭФФЕКТИВНОСТИ, ПРОДУКТИВНОСТИ И ПРОИЗВОДИТЕЛЬНОСТИ В БИЗНЕСЕ».</w:t>
      </w:r>
    </w:p>
    <w:p w:rsidR="002356D4" w:rsidRPr="009E3C5B" w:rsidRDefault="002356D4" w:rsidP="002356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356D4" w:rsidRPr="009E3C5B" w:rsidRDefault="002356D4" w:rsidP="002356D4">
      <w:pPr>
        <w:pStyle w:val="a3"/>
        <w:spacing w:before="0" w:beforeAutospacing="0" w:after="0" w:afterAutospacing="0"/>
        <w:jc w:val="both"/>
      </w:pPr>
      <w:r w:rsidRPr="009E3C5B">
        <w:rPr>
          <w:rStyle w:val="a4"/>
        </w:rPr>
        <w:t>Дата: 17 марта 2016 года</w:t>
      </w:r>
    </w:p>
    <w:p w:rsidR="002356D4" w:rsidRPr="009E3C5B" w:rsidRDefault="002356D4" w:rsidP="002356D4">
      <w:pPr>
        <w:pStyle w:val="a3"/>
        <w:spacing w:before="0" w:beforeAutospacing="0" w:after="0" w:afterAutospacing="0"/>
        <w:jc w:val="both"/>
      </w:pPr>
      <w:r w:rsidRPr="009E3C5B">
        <w:rPr>
          <w:rStyle w:val="a4"/>
        </w:rPr>
        <w:t>Время: с 11:00 до 16:00</w:t>
      </w:r>
    </w:p>
    <w:p w:rsidR="002356D4" w:rsidRPr="009E3C5B" w:rsidRDefault="002356D4" w:rsidP="002356D4">
      <w:pPr>
        <w:pStyle w:val="a3"/>
        <w:spacing w:before="0" w:beforeAutospacing="0" w:after="0" w:afterAutospacing="0"/>
        <w:jc w:val="both"/>
      </w:pPr>
      <w:r w:rsidRPr="009E3C5B">
        <w:rPr>
          <w:rStyle w:val="a4"/>
        </w:rPr>
        <w:t>Место: Экспо-Волга г. Самара ул. Мичурина 23 А</w:t>
      </w:r>
    </w:p>
    <w:p w:rsidR="002356D4" w:rsidRDefault="002356D4" w:rsidP="002356D4">
      <w:pPr>
        <w:pStyle w:val="a3"/>
        <w:spacing w:before="0" w:beforeAutospacing="0" w:after="0" w:afterAutospacing="0"/>
        <w:jc w:val="center"/>
        <w:rPr>
          <w:color w:val="141823"/>
          <w:shd w:val="clear" w:color="auto" w:fill="FFFFFF"/>
        </w:rPr>
      </w:pPr>
    </w:p>
    <w:p w:rsidR="002356D4" w:rsidRDefault="002356D4" w:rsidP="002356D4">
      <w:pPr>
        <w:pStyle w:val="a3"/>
        <w:spacing w:before="0" w:beforeAutospacing="0" w:after="0" w:afterAutospacing="0"/>
        <w:ind w:firstLine="708"/>
        <w:jc w:val="both"/>
        <w:rPr>
          <w:color w:val="141823"/>
          <w:shd w:val="clear" w:color="auto" w:fill="FFFFFF"/>
        </w:rPr>
      </w:pPr>
      <w:r w:rsidRPr="009E3C5B">
        <w:rPr>
          <w:color w:val="141823"/>
          <w:shd w:val="clear" w:color="auto" w:fill="FFFFFF"/>
        </w:rPr>
        <w:t>Наверно сейчас мало найдется предпринимателей и компаний, которые бы не испытывали трудностей разного рода при претворении в жизнь своего дела. Ситуация такова, что выход нужно искать в новых, под час нестандартных идеях, знаниях, или научиться смотреть на свой бизнес под другим углом. На конференции </w:t>
      </w:r>
      <w:r w:rsidRPr="009E3C5B">
        <w:rPr>
          <w:rStyle w:val="a4"/>
          <w:color w:val="141823"/>
          <w:shd w:val="clear" w:color="auto" w:fill="FFFFFF"/>
        </w:rPr>
        <w:t>"Актуальные инструменты повышения эффективности, продуктивности и производительности в бизнесе"</w:t>
      </w:r>
      <w:r w:rsidRPr="009E3C5B">
        <w:rPr>
          <w:color w:val="141823"/>
          <w:shd w:val="clear" w:color="auto" w:fill="FFFFFF"/>
        </w:rPr>
        <w:t>, которая реализуется в рамках </w:t>
      </w:r>
      <w:r w:rsidRPr="009E3C5B">
        <w:rPr>
          <w:rStyle w:val="a4"/>
          <w:color w:val="141823"/>
          <w:shd w:val="clear" w:color="auto" w:fill="FFFFFF"/>
        </w:rPr>
        <w:t>VIII МЕЖДУНАРОДНОГО ФОРУМА «САМАРСКАЯ ПЛАТФОРМА РАЗВИТИЯ БИЗНЕСА»</w:t>
      </w:r>
      <w:r w:rsidRPr="009E3C5B">
        <w:rPr>
          <w:color w:val="141823"/>
          <w:shd w:val="clear" w:color="auto" w:fill="FFFFFF"/>
        </w:rPr>
        <w:t xml:space="preserve">, при поддержке Администрации городского округа Самара и Правительства Самарской области, мы поможем Вам найти пути решения острых проблем. Данное мероприятие предназначено для  людей, не плывущих  по течению, а людей, способных анализировать информацию, делиться ей и превращать знания в проект. В этих и других вопросах участников будут курировать спикеры и эксперты конференции. </w:t>
      </w:r>
    </w:p>
    <w:p w:rsidR="002356D4" w:rsidRPr="009E3C5B" w:rsidRDefault="002356D4" w:rsidP="002356D4">
      <w:pPr>
        <w:pStyle w:val="a3"/>
        <w:spacing w:before="0" w:beforeAutospacing="0" w:after="0" w:afterAutospacing="0"/>
        <w:jc w:val="both"/>
        <w:rPr>
          <w:color w:val="141823"/>
          <w:shd w:val="clear" w:color="auto" w:fill="FFFFFF"/>
        </w:rPr>
      </w:pPr>
    </w:p>
    <w:p w:rsidR="002356D4" w:rsidRPr="002356D4" w:rsidRDefault="002356D4" w:rsidP="002356D4">
      <w:pPr>
        <w:pStyle w:val="a3"/>
        <w:spacing w:before="0" w:beforeAutospacing="0" w:after="0" w:afterAutospacing="0"/>
        <w:jc w:val="center"/>
        <w:rPr>
          <w:u w:val="single"/>
        </w:rPr>
      </w:pPr>
      <w:r w:rsidRPr="002356D4">
        <w:rPr>
          <w:rStyle w:val="a4"/>
          <w:u w:val="single"/>
        </w:rPr>
        <w:t>СПИКЕРЫ КОНФЕРЕНЦИИ:</w:t>
      </w:r>
    </w:p>
    <w:p w:rsidR="002356D4" w:rsidRDefault="002356D4" w:rsidP="002356D4">
      <w:pPr>
        <w:pStyle w:val="a3"/>
        <w:spacing w:before="0" w:beforeAutospacing="0" w:after="0" w:afterAutospacing="0"/>
        <w:ind w:firstLine="708"/>
        <w:jc w:val="both"/>
      </w:pPr>
      <w:r w:rsidRPr="009E3C5B">
        <w:rPr>
          <w:rStyle w:val="a4"/>
          <w:sz w:val="28"/>
        </w:rPr>
        <w:t>Андрей Ходжаев</w:t>
      </w:r>
      <w:r w:rsidRPr="009E3C5B">
        <w:rPr>
          <w:rStyle w:val="apple-converted-space"/>
          <w:sz w:val="28"/>
        </w:rPr>
        <w:t> </w:t>
      </w:r>
      <w:r>
        <w:t xml:space="preserve">— основатель проекта </w:t>
      </w:r>
      <w:bookmarkStart w:id="0" w:name="_GoBack"/>
      <w:bookmarkEnd w:id="0"/>
      <w:r w:rsidRPr="009E3C5B">
        <w:t xml:space="preserve">"Финселфер". Сертифицированный преподаватель прикладной экономики международной программы "Junior Achivement". Более 60 специализированных курсов по руководству и управлению предприятием, финансам и трейдингу, организации и персоналу, маркетингу и рекламе, связям с общественностью и продвижению, в том числе по программе MBA General. Лауреат городской общественной премии "Достояние Столицы" в номинации "Общественное признание за заслуги перед городом". Призер государственных и федеральных конкурсов. Почетный гражданин города Хантсвилл (США). Обладатель благодарностей и дипломов от профессиональных, коммерческих и некоммерческих организаций за вклад в развитие, а также помощь в создании и реализации местных, региональных, федеральных и международных благотворительных и бизнес-проектов. </w:t>
      </w: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202020"/>
          <w:shd w:val="clear" w:color="auto" w:fill="FFFFFF"/>
        </w:rPr>
      </w:pPr>
      <w:r w:rsidRPr="009E3C5B">
        <w:rPr>
          <w:rStyle w:val="a4"/>
          <w:color w:val="202020"/>
          <w:shd w:val="clear" w:color="auto" w:fill="FFFFFF"/>
        </w:rPr>
        <w:t>Тема: "Эффективность профессионального бизнес-основателя, как залог эффективности предприятия" </w:t>
      </w: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rPr>
          <w:rStyle w:val="a4"/>
          <w:color w:val="202020"/>
          <w:shd w:val="clear" w:color="auto" w:fill="FFFFFF"/>
        </w:rPr>
      </w:pPr>
      <w:r w:rsidRPr="009E3C5B">
        <w:rPr>
          <w:rStyle w:val="a4"/>
          <w:color w:val="202020"/>
          <w:shd w:val="clear" w:color="auto" w:fill="FFFFFF"/>
        </w:rPr>
        <w:t>Основные тезисы:</w:t>
      </w:r>
      <w:r w:rsidRPr="009E3C5B">
        <w:rPr>
          <w:color w:val="202020"/>
        </w:rPr>
        <w:br/>
      </w:r>
      <w:r w:rsidRPr="009E3C5B">
        <w:rPr>
          <w:color w:val="202020"/>
          <w:shd w:val="clear" w:color="auto" w:fill="FFFFFF"/>
        </w:rPr>
        <w:t>- почему из 100% вновь созданных предприятий в России ко второму году остаются в живых только 3,8%, и как "остаться в живых",</w:t>
      </w:r>
      <w:r w:rsidRPr="009E3C5B">
        <w:rPr>
          <w:color w:val="202020"/>
        </w:rPr>
        <w:br/>
      </w:r>
      <w:r w:rsidRPr="009E3C5B">
        <w:rPr>
          <w:color w:val="202020"/>
          <w:shd w:val="clear" w:color="auto" w:fill="FFFFFF"/>
        </w:rPr>
        <w:t>- что такое "Профессиональный бизнес-основатель",</w:t>
      </w:r>
      <w:r w:rsidRPr="009E3C5B">
        <w:rPr>
          <w:color w:val="202020"/>
        </w:rPr>
        <w:br/>
      </w:r>
      <w:r w:rsidRPr="009E3C5B">
        <w:rPr>
          <w:color w:val="202020"/>
          <w:shd w:val="clear" w:color="auto" w:fill="FFFFFF"/>
        </w:rPr>
        <w:t>- уравнение личной эффективности профессионального бизнес-основателя, как залог эффективности предприятия.</w:t>
      </w: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jc w:val="both"/>
      </w:pP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jc w:val="both"/>
      </w:pPr>
      <w:r w:rsidRPr="009E3C5B">
        <w:rPr>
          <w:rStyle w:val="a4"/>
          <w:sz w:val="28"/>
        </w:rPr>
        <w:t>Анна Гетманова</w:t>
      </w:r>
      <w:r>
        <w:t>- д</w:t>
      </w:r>
      <w:r w:rsidRPr="009E3C5B">
        <w:t xml:space="preserve">иректор по продажам и маркетингу ОАО "ВАЗСИСТЕМ". 9 лет работы в сфере IТ-консультирования, более 20 запущенных проектов по оптимизации </w:t>
      </w:r>
      <w:r w:rsidRPr="009E3C5B">
        <w:lastRenderedPageBreak/>
        <w:t>технических процессов в компаниях, среди которых банки, ритейл, крупные промышленные предприятия, более 60 технических специалистов в подчинении.</w:t>
      </w:r>
    </w:p>
    <w:p w:rsidR="002356D4" w:rsidRDefault="002356D4" w:rsidP="002356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Тема выступления: «IT-служба - переход от центра затрат к источнику стратегических бизнес возможностей».</w:t>
      </w:r>
    </w:p>
    <w:p w:rsidR="002356D4" w:rsidRPr="009E3C5B" w:rsidRDefault="002356D4" w:rsidP="002356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Основные тезисы: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-IТ - как источник новых возможностей для предприятия;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-инструменты для оптимизации бизнес-процессов и расходов;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-проблемы и их решения при переходе на аутсорсинг;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-новая роль IТ-директора.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Основная цель сервисной деятельности АО "ВАЗСИСТЕМ"– снять у заказчика «головную боль» о всех вспомогательных процессах его бизнеса в области IT. Это позволит заказчику полностью сосредоточиться на профильной деятельности и оптимизировать бизнес.</w:t>
      </w: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jc w:val="both"/>
      </w:pPr>
      <w:r w:rsidRPr="009E3C5B">
        <w:t>IТ - как источник новых возможностей для предприятия; -инструменты для оптимизации бизнес-процессов и расходов; -проблемы и их решения при переходе на аутсорсинг; -новая роль IТ-директора.</w:t>
      </w:r>
    </w:p>
    <w:p w:rsidR="002356D4" w:rsidRPr="009E3C5B" w:rsidRDefault="002356D4" w:rsidP="002356D4">
      <w:pPr>
        <w:pStyle w:val="a3"/>
        <w:spacing w:before="0" w:beforeAutospacing="0" w:after="0" w:afterAutospacing="0"/>
        <w:ind w:firstLine="708"/>
        <w:jc w:val="both"/>
      </w:pPr>
      <w:r w:rsidRPr="009E3C5B">
        <w:t>Основная цель сервисной деятельности компании – снять у заказчика «головную боль» о всех вспомогательных процессах его бизнеса в области IT. Это позволит заказчику полностью сосредоточиться на профильной деятельности и оптимизировать бизнес.</w:t>
      </w:r>
    </w:p>
    <w:p w:rsidR="002356D4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2356D4" w:rsidRPr="009E3C5B" w:rsidRDefault="002356D4" w:rsidP="0023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ВЫСТУПАЮЩИЕ ЭКСПЕРТЫ КОНФЕРЕНЦИИ</w:t>
      </w:r>
      <w:r w:rsidRPr="009E3C5B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:</w:t>
      </w:r>
    </w:p>
    <w:p w:rsidR="002356D4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  <w:t>Дмитрий Оводенко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:  "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лияние переговорных навыков на результаты в бизнесе"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Как правильно договориться и не забыть о своих интересах и выгоде.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Правильное распределение долей участников в стартапе и бизнесе.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Переговоры в конфликтных ситуациях с подчиненными и контрагентами, переговоры в электронных письмах.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Законы и аксиомы переговорных технологий. Как научиться? А нужно ли?</w:t>
      </w:r>
    </w:p>
    <w:p w:rsidR="002356D4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Что делать с расхожим мнением "Я и так хороший переговорщик"?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  <w:t>Ирина Карандаева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: "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т самостроя к небоскребу или определяющие факторы профессионального подхода"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Позиционирование, как фундамент компании.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Айдентика, не картинка, а инструмент коммуникации.</w:t>
      </w:r>
    </w:p>
    <w:p w:rsidR="002356D4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Стратегия продвижения или ЧТО? ГДЕ? КОГДА?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  <w:t>Елена Яшина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: "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апитализация бренда"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Капитализация нематериальных активов.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Методы оценки стоимости бренда.</w:t>
      </w:r>
    </w:p>
    <w:p w:rsidR="002356D4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Признаки перехода нематериального имиджевого актива к стадии капитализации.</w:t>
      </w: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D4" w:rsidRPr="009E3C5B" w:rsidRDefault="002356D4" w:rsidP="00235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C5B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  <w:t>Лика Бандарова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: "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</w:t>
      </w:r>
      <w:r w:rsidRPr="009E3C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мидж как ценностная система, способствующая эффективному развитию организации и повышению качества профессиональной деятельности сотрудников".</w:t>
      </w:r>
    </w:p>
    <w:p w:rsidR="002356D4" w:rsidRPr="009E3C5B" w:rsidRDefault="002356D4" w:rsidP="002356D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356D4" w:rsidRPr="009E3C5B" w:rsidRDefault="002356D4" w:rsidP="002356D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356D4" w:rsidRPr="009E3C5B" w:rsidRDefault="002356D4" w:rsidP="002356D4">
      <w:pPr>
        <w:pStyle w:val="a3"/>
        <w:spacing w:before="0" w:beforeAutospacing="0" w:after="0" w:afterAutospacing="0"/>
        <w:jc w:val="center"/>
      </w:pPr>
      <w:r w:rsidRPr="009E3C5B">
        <w:rPr>
          <w:rStyle w:val="a4"/>
        </w:rPr>
        <w:t>ЭКСПЕРТЫ КОНФЕРЕНЦИИ:</w:t>
      </w:r>
    </w:p>
    <w:p w:rsidR="002356D4" w:rsidRPr="009E3C5B" w:rsidRDefault="002356D4" w:rsidP="002356D4">
      <w:pPr>
        <w:pStyle w:val="a3"/>
        <w:spacing w:before="0" w:beforeAutospacing="0" w:after="0" w:afterAutospacing="0"/>
        <w:jc w:val="center"/>
      </w:pPr>
      <w:r w:rsidRPr="009E3C5B">
        <w:rPr>
          <w:rStyle w:val="a4"/>
        </w:rPr>
        <w:t xml:space="preserve"> Елена Довжик, Ирина Дегтева, Алексей Воронков, Дмитрий Риман и другие.</w:t>
      </w:r>
    </w:p>
    <w:p w:rsidR="002356D4" w:rsidRDefault="002356D4" w:rsidP="002356D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2356D4" w:rsidRPr="009E3C5B" w:rsidRDefault="002356D4" w:rsidP="002356D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3C5B">
        <w:rPr>
          <w:rStyle w:val="a4"/>
          <w:color w:val="000000"/>
        </w:rPr>
        <w:t>Регистрация на конференцию и более подробная информация на сайте:</w:t>
      </w:r>
      <w:r w:rsidRPr="009E3C5B">
        <w:rPr>
          <w:rStyle w:val="apple-converted-space"/>
          <w:b/>
          <w:bCs/>
          <w:color w:val="000000"/>
        </w:rPr>
        <w:t> </w:t>
      </w:r>
      <w:hyperlink r:id="rId5" w:history="1">
        <w:r w:rsidRPr="009E3C5B">
          <w:rPr>
            <w:rStyle w:val="a4"/>
            <w:color w:val="0600FF"/>
            <w:u w:val="single"/>
          </w:rPr>
          <w:t>www.dnk-corp.com</w:t>
        </w:r>
      </w:hyperlink>
    </w:p>
    <w:p w:rsidR="007A3755" w:rsidRDefault="007E5ADD"/>
    <w:sectPr w:rsidR="007A3755" w:rsidSect="0075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D4"/>
    <w:rsid w:val="002356D4"/>
    <w:rsid w:val="004266F4"/>
    <w:rsid w:val="004D3E9D"/>
    <w:rsid w:val="007526B4"/>
    <w:rsid w:val="007E5ADD"/>
    <w:rsid w:val="00C30DC6"/>
    <w:rsid w:val="00C963C7"/>
    <w:rsid w:val="00F8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D4"/>
  </w:style>
  <w:style w:type="paragraph" w:styleId="1">
    <w:name w:val="heading 1"/>
    <w:basedOn w:val="a"/>
    <w:link w:val="10"/>
    <w:uiPriority w:val="9"/>
    <w:qFormat/>
    <w:rsid w:val="00235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6D4"/>
    <w:rPr>
      <w:b/>
      <w:bCs/>
    </w:rPr>
  </w:style>
  <w:style w:type="character" w:customStyle="1" w:styleId="apple-converted-space">
    <w:name w:val="apple-converted-space"/>
    <w:basedOn w:val="a0"/>
    <w:rsid w:val="002356D4"/>
  </w:style>
  <w:style w:type="paragraph" w:styleId="a5">
    <w:name w:val="Balloon Text"/>
    <w:basedOn w:val="a"/>
    <w:link w:val="a6"/>
    <w:uiPriority w:val="99"/>
    <w:semiHidden/>
    <w:unhideWhenUsed/>
    <w:rsid w:val="00C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nk-corp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voroncova.ei</cp:lastModifiedBy>
  <cp:revision>3</cp:revision>
  <dcterms:created xsi:type="dcterms:W3CDTF">2016-03-03T11:08:00Z</dcterms:created>
  <dcterms:modified xsi:type="dcterms:W3CDTF">2016-03-03T12:42:00Z</dcterms:modified>
</cp:coreProperties>
</file>