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FA4" w:rsidRPr="005A3579" w:rsidRDefault="00804FA4" w:rsidP="00C93794">
      <w:pPr>
        <w:ind w:firstLine="709"/>
        <w:rPr>
          <w:b/>
          <w:szCs w:val="26"/>
          <w:lang w:val="ru-RU"/>
        </w:rPr>
      </w:pPr>
      <w:bookmarkStart w:id="0" w:name="_Toc468793023"/>
      <w:bookmarkStart w:id="1" w:name="_GoBack"/>
      <w:bookmarkEnd w:id="1"/>
    </w:p>
    <w:p w:rsidR="00804FA4" w:rsidRPr="005A3579" w:rsidRDefault="00804FA4" w:rsidP="00C93794">
      <w:pPr>
        <w:ind w:firstLine="709"/>
        <w:jc w:val="center"/>
        <w:rPr>
          <w:b/>
          <w:bCs/>
          <w:szCs w:val="26"/>
          <w:lang w:val="ru-RU"/>
        </w:rPr>
      </w:pPr>
      <w:bookmarkStart w:id="2" w:name="_Toc427669749"/>
      <w:bookmarkStart w:id="3" w:name="_Toc450661604"/>
      <w:bookmarkStart w:id="4" w:name="_Toc450662393"/>
      <w:bookmarkStart w:id="5" w:name="_Toc463008773"/>
      <w:bookmarkStart w:id="6" w:name="_Toc468793012"/>
      <w:r w:rsidRPr="005A3579">
        <w:rPr>
          <w:szCs w:val="26"/>
          <w:lang w:val="ru-RU"/>
        </w:rPr>
        <w:t>Государственное унитарное предприятие Самарской области</w:t>
      </w:r>
      <w:bookmarkEnd w:id="2"/>
      <w:bookmarkEnd w:id="3"/>
      <w:bookmarkEnd w:id="4"/>
      <w:bookmarkEnd w:id="5"/>
      <w:bookmarkEnd w:id="6"/>
    </w:p>
    <w:p w:rsidR="00804FA4" w:rsidRPr="005A3579" w:rsidRDefault="00804FA4" w:rsidP="00C93794">
      <w:pPr>
        <w:ind w:firstLine="709"/>
        <w:jc w:val="center"/>
        <w:rPr>
          <w:b/>
          <w:szCs w:val="26"/>
          <w:lang w:val="ru-RU"/>
        </w:rPr>
      </w:pPr>
      <w:bookmarkStart w:id="7" w:name="_Toc427669750"/>
      <w:bookmarkStart w:id="8" w:name="_Toc450661605"/>
      <w:bookmarkStart w:id="9" w:name="_Toc450662394"/>
      <w:bookmarkStart w:id="10" w:name="_Toc463008774"/>
      <w:bookmarkStart w:id="11" w:name="_Toc468793013"/>
      <w:r w:rsidRPr="005A3579">
        <w:rPr>
          <w:b/>
          <w:szCs w:val="26"/>
          <w:lang w:val="ru-RU"/>
        </w:rPr>
        <w:t>Институт «ТеррНИИгражданпроект»</w:t>
      </w:r>
      <w:bookmarkEnd w:id="7"/>
      <w:bookmarkEnd w:id="8"/>
      <w:bookmarkEnd w:id="9"/>
      <w:bookmarkEnd w:id="10"/>
      <w:bookmarkEnd w:id="11"/>
    </w:p>
    <w:p w:rsidR="00804FA4" w:rsidRPr="005A3579" w:rsidRDefault="00804FA4" w:rsidP="00C93794">
      <w:pPr>
        <w:spacing w:line="360" w:lineRule="auto"/>
        <w:ind w:firstLine="709"/>
        <w:jc w:val="center"/>
        <w:rPr>
          <w:b/>
          <w:szCs w:val="26"/>
          <w:lang w:val="ru-RU"/>
        </w:rPr>
      </w:pPr>
    </w:p>
    <w:p w:rsidR="00804FA4" w:rsidRPr="005A3579" w:rsidRDefault="00804FA4" w:rsidP="00C93794">
      <w:pPr>
        <w:spacing w:line="360" w:lineRule="auto"/>
        <w:ind w:firstLine="709"/>
        <w:jc w:val="center"/>
        <w:rPr>
          <w:b/>
          <w:szCs w:val="26"/>
          <w:lang w:val="ru-RU"/>
        </w:rPr>
      </w:pPr>
    </w:p>
    <w:p w:rsidR="00804FA4" w:rsidRPr="005A3579" w:rsidRDefault="00804FA4" w:rsidP="00C93794">
      <w:pPr>
        <w:spacing w:line="360" w:lineRule="auto"/>
        <w:ind w:firstLine="709"/>
        <w:jc w:val="center"/>
        <w:rPr>
          <w:szCs w:val="26"/>
          <w:lang w:val="ru-RU"/>
        </w:rPr>
      </w:pPr>
      <w:r w:rsidRPr="00854650">
        <w:rPr>
          <w:szCs w:val="26"/>
          <w:lang w:val="ru-RU"/>
        </w:rPr>
        <w:t>ЗАКАЗ: Государственный контракт № 101</w:t>
      </w:r>
      <w:r w:rsidR="00854650" w:rsidRPr="00854650">
        <w:rPr>
          <w:szCs w:val="26"/>
          <w:lang w:val="ru-RU"/>
        </w:rPr>
        <w:t>5-21 от 19.07</w:t>
      </w:r>
      <w:r w:rsidRPr="00854650">
        <w:rPr>
          <w:szCs w:val="26"/>
          <w:lang w:val="ru-RU"/>
        </w:rPr>
        <w:t>.2021 г.</w:t>
      </w:r>
    </w:p>
    <w:p w:rsidR="00804FA4" w:rsidRPr="005A3579" w:rsidRDefault="00804FA4" w:rsidP="00C93794">
      <w:pPr>
        <w:tabs>
          <w:tab w:val="left" w:pos="1134"/>
          <w:tab w:val="left" w:pos="1701"/>
        </w:tabs>
        <w:spacing w:line="360" w:lineRule="auto"/>
        <w:ind w:right="-2" w:firstLine="709"/>
        <w:jc w:val="both"/>
        <w:rPr>
          <w:szCs w:val="26"/>
          <w:lang w:val="ru-RU"/>
        </w:rPr>
      </w:pPr>
    </w:p>
    <w:p w:rsidR="00804FA4" w:rsidRPr="005A3579" w:rsidRDefault="00804FA4" w:rsidP="00C93794">
      <w:pPr>
        <w:tabs>
          <w:tab w:val="left" w:pos="1134"/>
          <w:tab w:val="left" w:pos="1701"/>
        </w:tabs>
        <w:spacing w:line="360" w:lineRule="auto"/>
        <w:ind w:right="-2" w:firstLine="709"/>
        <w:jc w:val="both"/>
        <w:rPr>
          <w:szCs w:val="26"/>
          <w:lang w:val="ru-RU"/>
        </w:rPr>
      </w:pPr>
    </w:p>
    <w:p w:rsidR="00804FA4" w:rsidRPr="005A3579" w:rsidRDefault="00804FA4" w:rsidP="00C93794">
      <w:pPr>
        <w:tabs>
          <w:tab w:val="left" w:pos="1134"/>
          <w:tab w:val="left" w:pos="1701"/>
        </w:tabs>
        <w:spacing w:line="360" w:lineRule="auto"/>
        <w:ind w:right="-2" w:firstLine="709"/>
        <w:jc w:val="both"/>
        <w:rPr>
          <w:szCs w:val="26"/>
          <w:lang w:val="ru-RU"/>
        </w:rPr>
      </w:pPr>
    </w:p>
    <w:p w:rsidR="00804FA4" w:rsidRPr="005A3579" w:rsidRDefault="00804FA4" w:rsidP="00C93794">
      <w:pPr>
        <w:tabs>
          <w:tab w:val="left" w:pos="1134"/>
          <w:tab w:val="left" w:pos="1701"/>
        </w:tabs>
        <w:spacing w:line="360" w:lineRule="auto"/>
        <w:ind w:right="-2" w:firstLine="709"/>
        <w:jc w:val="both"/>
        <w:rPr>
          <w:szCs w:val="26"/>
          <w:lang w:val="ru-RU"/>
        </w:rPr>
      </w:pPr>
    </w:p>
    <w:bookmarkEnd w:id="0"/>
    <w:p w:rsidR="00804FA4" w:rsidRPr="005A3579" w:rsidRDefault="00804FA4" w:rsidP="00C93794">
      <w:pPr>
        <w:ind w:firstLine="709"/>
        <w:jc w:val="center"/>
        <w:rPr>
          <w:rFonts w:cs="Arial"/>
          <w:b/>
          <w:sz w:val="32"/>
          <w:szCs w:val="32"/>
          <w:lang w:val="ru-RU"/>
        </w:rPr>
      </w:pPr>
      <w:r w:rsidRPr="005A3579">
        <w:rPr>
          <w:rFonts w:cs="Arial"/>
          <w:b/>
          <w:sz w:val="32"/>
          <w:szCs w:val="32"/>
          <w:lang w:val="ru-RU"/>
        </w:rPr>
        <w:t>Проект межевания территории</w:t>
      </w:r>
    </w:p>
    <w:p w:rsidR="00804FA4" w:rsidRPr="005A3579" w:rsidRDefault="00804FA4" w:rsidP="00C93794">
      <w:pPr>
        <w:ind w:firstLine="709"/>
        <w:jc w:val="center"/>
        <w:rPr>
          <w:rFonts w:cs="Arial"/>
          <w:b/>
          <w:sz w:val="32"/>
          <w:szCs w:val="32"/>
          <w:lang w:val="ru-RU"/>
        </w:rPr>
      </w:pPr>
      <w:r w:rsidRPr="00FD6233">
        <w:rPr>
          <w:rFonts w:cs="Arial"/>
          <w:b/>
          <w:sz w:val="32"/>
          <w:szCs w:val="32"/>
          <w:lang w:val="ru-RU"/>
        </w:rPr>
        <w:t>"</w:t>
      </w:r>
      <w:r w:rsidR="008F48B3" w:rsidRPr="00FD6233">
        <w:rPr>
          <w:rFonts w:cs="Arial"/>
          <w:b/>
          <w:sz w:val="32"/>
          <w:szCs w:val="32"/>
          <w:lang w:val="ru-RU"/>
        </w:rPr>
        <w:t>Внесение изменений в докуме</w:t>
      </w:r>
      <w:r w:rsidR="00FD6233">
        <w:rPr>
          <w:rFonts w:cs="Arial"/>
          <w:b/>
          <w:sz w:val="32"/>
          <w:szCs w:val="32"/>
          <w:lang w:val="ru-RU"/>
        </w:rPr>
        <w:t>нтацию по планировке территории</w:t>
      </w:r>
      <w:r w:rsidR="00FD6233" w:rsidRPr="00FD6233">
        <w:rPr>
          <w:rFonts w:cs="Arial"/>
          <w:b/>
          <w:sz w:val="32"/>
          <w:szCs w:val="32"/>
          <w:lang w:val="ru-RU"/>
        </w:rPr>
        <w:t xml:space="preserve"> в целях</w:t>
      </w:r>
      <w:r w:rsidR="008F48B3" w:rsidRPr="00FD6233">
        <w:rPr>
          <w:rFonts w:cs="Arial"/>
          <w:b/>
          <w:sz w:val="32"/>
          <w:szCs w:val="32"/>
          <w:lang w:val="ru-RU"/>
        </w:rPr>
        <w:t xml:space="preserve"> размещения объекта регионального значения «Проектирование и реконструкция набережной Автозаводского района городского округа Тольятти», утверждённую Распоряжением Правительства Самарской области от 26.04.2021 № 161-р</w:t>
      </w:r>
      <w:r w:rsidRPr="00FD6233">
        <w:rPr>
          <w:rFonts w:cs="Arial"/>
          <w:b/>
          <w:sz w:val="32"/>
          <w:szCs w:val="32"/>
          <w:lang w:val="ru-RU"/>
        </w:rPr>
        <w:t>"</w:t>
      </w:r>
    </w:p>
    <w:p w:rsidR="00804FA4" w:rsidRDefault="00804FA4" w:rsidP="00C93794">
      <w:pPr>
        <w:tabs>
          <w:tab w:val="left" w:pos="1134"/>
          <w:tab w:val="left" w:pos="1701"/>
        </w:tabs>
        <w:spacing w:line="360" w:lineRule="auto"/>
        <w:ind w:firstLine="709"/>
        <w:jc w:val="both"/>
        <w:outlineLvl w:val="0"/>
        <w:rPr>
          <w:szCs w:val="26"/>
          <w:lang w:val="ru-RU"/>
        </w:rPr>
      </w:pPr>
    </w:p>
    <w:p w:rsidR="00804FA4" w:rsidRPr="005A3579" w:rsidRDefault="00804FA4" w:rsidP="00C93794">
      <w:pPr>
        <w:tabs>
          <w:tab w:val="left" w:pos="1134"/>
          <w:tab w:val="left" w:pos="1701"/>
        </w:tabs>
        <w:spacing w:line="360" w:lineRule="auto"/>
        <w:ind w:firstLine="709"/>
        <w:jc w:val="both"/>
        <w:outlineLvl w:val="0"/>
        <w:rPr>
          <w:szCs w:val="26"/>
          <w:lang w:val="ru-RU"/>
        </w:rPr>
      </w:pPr>
    </w:p>
    <w:p w:rsidR="00804FA4" w:rsidRPr="005A3579" w:rsidRDefault="00804FA4" w:rsidP="00C93794">
      <w:pPr>
        <w:widowControl/>
        <w:ind w:firstLine="709"/>
        <w:jc w:val="center"/>
        <w:rPr>
          <w:rFonts w:eastAsia="Times New Roman"/>
          <w:bCs/>
          <w:szCs w:val="26"/>
          <w:lang w:val="ru-RU" w:eastAsia="ru-RU"/>
        </w:rPr>
      </w:pPr>
      <w:r w:rsidRPr="005A3579">
        <w:rPr>
          <w:rFonts w:eastAsia="Times New Roman"/>
          <w:bCs/>
          <w:szCs w:val="26"/>
          <w:lang w:val="ru-RU" w:eastAsia="ru-RU"/>
        </w:rPr>
        <w:t>Раздел 3</w:t>
      </w:r>
      <w:r w:rsidRPr="005A3579">
        <w:rPr>
          <w:rFonts w:eastAsia="Times New Roman"/>
          <w:bCs/>
          <w:szCs w:val="26"/>
          <w:lang w:val="ru-RU" w:eastAsia="ru-RU"/>
        </w:rPr>
        <w:br/>
        <w:t>Пояснительная записка</w:t>
      </w:r>
    </w:p>
    <w:p w:rsidR="00804FA4" w:rsidRPr="005A3579" w:rsidRDefault="00804FA4" w:rsidP="00C93794">
      <w:pPr>
        <w:pStyle w:val="3"/>
        <w:tabs>
          <w:tab w:val="left" w:pos="1134"/>
          <w:tab w:val="left" w:pos="1701"/>
        </w:tabs>
        <w:spacing w:line="360" w:lineRule="auto"/>
        <w:ind w:right="-2" w:firstLine="709"/>
        <w:jc w:val="both"/>
        <w:rPr>
          <w:sz w:val="26"/>
          <w:szCs w:val="26"/>
          <w:lang w:val="ru-RU"/>
        </w:rPr>
      </w:pPr>
    </w:p>
    <w:p w:rsidR="00804FA4" w:rsidRPr="005A3579" w:rsidRDefault="00804FA4" w:rsidP="00C93794">
      <w:pPr>
        <w:tabs>
          <w:tab w:val="left" w:pos="1134"/>
          <w:tab w:val="left" w:pos="1701"/>
        </w:tabs>
        <w:spacing w:before="8" w:line="360" w:lineRule="auto"/>
        <w:ind w:right="-2" w:firstLine="709"/>
        <w:jc w:val="both"/>
        <w:rPr>
          <w:rFonts w:eastAsia="Arial"/>
          <w:szCs w:val="26"/>
          <w:lang w:val="ru-RU"/>
        </w:rPr>
      </w:pPr>
    </w:p>
    <w:p w:rsidR="00804FA4" w:rsidRPr="005A3579" w:rsidRDefault="00804FA4" w:rsidP="00C93794">
      <w:pPr>
        <w:tabs>
          <w:tab w:val="left" w:pos="1134"/>
          <w:tab w:val="left" w:pos="1701"/>
        </w:tabs>
        <w:spacing w:before="8" w:line="360" w:lineRule="auto"/>
        <w:ind w:right="-2" w:firstLine="709"/>
        <w:jc w:val="both"/>
        <w:rPr>
          <w:rFonts w:eastAsia="Arial"/>
          <w:szCs w:val="26"/>
          <w:lang w:val="ru-RU"/>
        </w:rPr>
      </w:pPr>
    </w:p>
    <w:p w:rsidR="00804FA4" w:rsidRPr="005A3579" w:rsidRDefault="00804FA4" w:rsidP="00C93794">
      <w:pPr>
        <w:tabs>
          <w:tab w:val="left" w:pos="1134"/>
          <w:tab w:val="left" w:pos="1701"/>
        </w:tabs>
        <w:spacing w:before="8" w:line="360" w:lineRule="auto"/>
        <w:ind w:right="-2" w:firstLine="709"/>
        <w:jc w:val="both"/>
        <w:rPr>
          <w:rFonts w:eastAsia="Arial"/>
          <w:szCs w:val="26"/>
          <w:lang w:val="ru-RU"/>
        </w:rPr>
      </w:pPr>
    </w:p>
    <w:p w:rsidR="00804FA4" w:rsidRPr="005A3579" w:rsidRDefault="00804FA4" w:rsidP="00C93794">
      <w:pPr>
        <w:ind w:firstLine="709"/>
        <w:rPr>
          <w:szCs w:val="26"/>
          <w:lang w:val="ru-RU"/>
        </w:rPr>
      </w:pPr>
      <w:r w:rsidRPr="005A3579">
        <w:rPr>
          <w:szCs w:val="26"/>
          <w:lang w:val="ru-RU"/>
        </w:rPr>
        <w:t xml:space="preserve">Директор ГУП Самарской области </w:t>
      </w:r>
    </w:p>
    <w:p w:rsidR="00804FA4" w:rsidRPr="005A3579" w:rsidRDefault="00804FA4" w:rsidP="00C93794">
      <w:pPr>
        <w:ind w:firstLine="709"/>
        <w:rPr>
          <w:szCs w:val="26"/>
          <w:lang w:val="ru-RU"/>
        </w:rPr>
      </w:pPr>
      <w:r w:rsidRPr="005A3579">
        <w:rPr>
          <w:szCs w:val="26"/>
          <w:lang w:val="ru-RU"/>
        </w:rPr>
        <w:t>института «ТеррНИИгражданпроект»</w:t>
      </w:r>
      <w:r w:rsidRPr="005A3579">
        <w:rPr>
          <w:szCs w:val="26"/>
          <w:lang w:val="ru-RU"/>
        </w:rPr>
        <w:tab/>
      </w:r>
      <w:r w:rsidRPr="005A3579">
        <w:rPr>
          <w:szCs w:val="26"/>
          <w:lang w:val="ru-RU"/>
        </w:rPr>
        <w:tab/>
      </w:r>
      <w:r w:rsidRPr="005A3579">
        <w:rPr>
          <w:szCs w:val="26"/>
          <w:lang w:val="ru-RU"/>
        </w:rPr>
        <w:tab/>
      </w:r>
      <w:r w:rsidRPr="005A3579">
        <w:rPr>
          <w:szCs w:val="26"/>
          <w:lang w:val="ru-RU"/>
        </w:rPr>
        <w:tab/>
      </w:r>
      <w:r w:rsidRPr="005A3579">
        <w:rPr>
          <w:szCs w:val="26"/>
          <w:lang w:val="ru-RU"/>
        </w:rPr>
        <w:tab/>
        <w:t>И.Д. Бундов</w:t>
      </w:r>
    </w:p>
    <w:p w:rsidR="00804FA4" w:rsidRPr="005A3579" w:rsidRDefault="00804FA4" w:rsidP="00C93794">
      <w:pPr>
        <w:ind w:firstLine="709"/>
        <w:jc w:val="center"/>
        <w:rPr>
          <w:szCs w:val="26"/>
          <w:lang w:val="ru-RU"/>
        </w:rPr>
      </w:pPr>
    </w:p>
    <w:p w:rsidR="00804FA4" w:rsidRPr="005A3579" w:rsidRDefault="00804FA4" w:rsidP="00C93794">
      <w:pPr>
        <w:ind w:firstLine="709"/>
        <w:rPr>
          <w:szCs w:val="26"/>
          <w:lang w:val="ru-RU"/>
        </w:rPr>
      </w:pPr>
    </w:p>
    <w:p w:rsidR="00804FA4" w:rsidRPr="005A3579" w:rsidRDefault="00804FA4" w:rsidP="00C93794">
      <w:pPr>
        <w:ind w:firstLine="709"/>
        <w:rPr>
          <w:szCs w:val="26"/>
          <w:lang w:val="ru-RU"/>
        </w:rPr>
      </w:pPr>
      <w:r w:rsidRPr="005A3579">
        <w:rPr>
          <w:szCs w:val="26"/>
          <w:lang w:val="ru-RU"/>
        </w:rPr>
        <w:t xml:space="preserve">Заместитель директора </w:t>
      </w:r>
    </w:p>
    <w:p w:rsidR="00804FA4" w:rsidRPr="00D736CD" w:rsidRDefault="00804FA4" w:rsidP="00C93794">
      <w:pPr>
        <w:ind w:firstLine="709"/>
        <w:rPr>
          <w:szCs w:val="26"/>
          <w:lang w:val="ru-RU"/>
        </w:rPr>
      </w:pPr>
      <w:r w:rsidRPr="005A3579">
        <w:rPr>
          <w:szCs w:val="26"/>
          <w:lang w:val="ru-RU"/>
        </w:rPr>
        <w:t>по территориальному планированию</w:t>
      </w:r>
      <w:r w:rsidRPr="005A3579">
        <w:rPr>
          <w:szCs w:val="26"/>
          <w:lang w:val="ru-RU"/>
        </w:rPr>
        <w:tab/>
      </w:r>
      <w:r w:rsidRPr="005A3579">
        <w:rPr>
          <w:szCs w:val="26"/>
          <w:lang w:val="ru-RU"/>
        </w:rPr>
        <w:tab/>
      </w:r>
      <w:r w:rsidRPr="005A3579">
        <w:rPr>
          <w:szCs w:val="26"/>
          <w:lang w:val="ru-RU"/>
        </w:rPr>
        <w:tab/>
      </w:r>
      <w:r w:rsidRPr="005A3579">
        <w:rPr>
          <w:szCs w:val="26"/>
          <w:lang w:val="ru-RU"/>
        </w:rPr>
        <w:tab/>
      </w:r>
      <w:r w:rsidRPr="005A3579">
        <w:rPr>
          <w:szCs w:val="26"/>
          <w:lang w:val="ru-RU"/>
        </w:rPr>
        <w:tab/>
        <w:t>И.В. Власов</w:t>
      </w:r>
    </w:p>
    <w:p w:rsidR="00804FA4" w:rsidRPr="00D736CD" w:rsidRDefault="00804FA4" w:rsidP="00C93794">
      <w:pPr>
        <w:tabs>
          <w:tab w:val="left" w:pos="1134"/>
          <w:tab w:val="left" w:pos="1701"/>
        </w:tabs>
        <w:spacing w:line="360" w:lineRule="auto"/>
        <w:ind w:right="-2" w:firstLine="709"/>
        <w:jc w:val="both"/>
        <w:rPr>
          <w:rFonts w:eastAsia="Arial"/>
          <w:szCs w:val="26"/>
          <w:lang w:val="ru-RU"/>
        </w:rPr>
      </w:pPr>
    </w:p>
    <w:p w:rsidR="008F48B3" w:rsidRPr="00D736CD" w:rsidRDefault="008F48B3" w:rsidP="00C93794">
      <w:pPr>
        <w:tabs>
          <w:tab w:val="left" w:pos="1134"/>
          <w:tab w:val="left" w:pos="1701"/>
        </w:tabs>
        <w:spacing w:line="360" w:lineRule="auto"/>
        <w:ind w:right="-2" w:firstLine="709"/>
        <w:jc w:val="both"/>
        <w:rPr>
          <w:rFonts w:eastAsia="Arial"/>
          <w:szCs w:val="26"/>
          <w:lang w:val="ru-RU"/>
        </w:rPr>
      </w:pPr>
    </w:p>
    <w:p w:rsidR="00804FA4" w:rsidRDefault="00804FA4" w:rsidP="00C93794">
      <w:pPr>
        <w:tabs>
          <w:tab w:val="left" w:pos="1134"/>
          <w:tab w:val="left" w:pos="1701"/>
        </w:tabs>
        <w:spacing w:line="360" w:lineRule="auto"/>
        <w:ind w:right="-2" w:firstLine="709"/>
        <w:jc w:val="both"/>
        <w:rPr>
          <w:rFonts w:eastAsia="Arial"/>
          <w:szCs w:val="26"/>
          <w:lang w:val="ru-RU"/>
        </w:rPr>
      </w:pPr>
    </w:p>
    <w:p w:rsidR="00804FA4" w:rsidRDefault="00804FA4" w:rsidP="00C93794">
      <w:pPr>
        <w:tabs>
          <w:tab w:val="left" w:pos="1134"/>
          <w:tab w:val="left" w:pos="1701"/>
        </w:tabs>
        <w:spacing w:line="360" w:lineRule="auto"/>
        <w:ind w:right="-2" w:firstLine="709"/>
        <w:jc w:val="both"/>
        <w:rPr>
          <w:rFonts w:eastAsia="Arial"/>
          <w:szCs w:val="26"/>
          <w:lang w:val="ru-RU"/>
        </w:rPr>
      </w:pPr>
    </w:p>
    <w:p w:rsidR="00804FA4" w:rsidRPr="00D736CD" w:rsidRDefault="00804FA4" w:rsidP="00C93794">
      <w:pPr>
        <w:tabs>
          <w:tab w:val="left" w:pos="1134"/>
          <w:tab w:val="left" w:pos="1701"/>
        </w:tabs>
        <w:spacing w:line="360" w:lineRule="auto"/>
        <w:ind w:right="-2" w:firstLine="709"/>
        <w:jc w:val="both"/>
        <w:rPr>
          <w:rFonts w:eastAsia="Arial"/>
          <w:szCs w:val="26"/>
          <w:lang w:val="ru-RU"/>
        </w:rPr>
      </w:pPr>
    </w:p>
    <w:p w:rsidR="00804FA4" w:rsidRDefault="00804FA4" w:rsidP="00C93794">
      <w:pPr>
        <w:tabs>
          <w:tab w:val="left" w:pos="1134"/>
          <w:tab w:val="left" w:pos="1701"/>
        </w:tabs>
        <w:spacing w:line="360" w:lineRule="auto"/>
        <w:ind w:right="-2" w:firstLine="709"/>
        <w:jc w:val="center"/>
        <w:rPr>
          <w:rFonts w:eastAsia="Arial"/>
          <w:szCs w:val="26"/>
          <w:lang w:val="ru-RU"/>
        </w:rPr>
        <w:sectPr w:rsidR="00804FA4" w:rsidSect="00C93794">
          <w:headerReference w:type="default" r:id="rId8"/>
          <w:footerReference w:type="default" r:id="rId9"/>
          <w:footerReference w:type="first" r:id="rId10"/>
          <w:pgSz w:w="11906" w:h="16838"/>
          <w:pgMar w:top="1134" w:right="1134" w:bottom="1134" w:left="1418" w:header="284" w:footer="284" w:gutter="0"/>
          <w:cols w:space="708"/>
          <w:titlePg/>
          <w:docGrid w:linePitch="360"/>
        </w:sectPr>
      </w:pPr>
      <w:r w:rsidRPr="00D736CD">
        <w:rPr>
          <w:rFonts w:eastAsia="Arial"/>
          <w:szCs w:val="26"/>
          <w:lang w:val="ru-RU"/>
        </w:rPr>
        <w:t>Самара 202</w:t>
      </w:r>
      <w:r>
        <w:rPr>
          <w:rFonts w:eastAsia="Arial"/>
          <w:szCs w:val="26"/>
          <w:lang w:val="ru-RU"/>
        </w:rPr>
        <w:t>1</w:t>
      </w:r>
      <w:r w:rsidRPr="00D736CD">
        <w:rPr>
          <w:rFonts w:eastAsia="Arial"/>
          <w:szCs w:val="26"/>
          <w:lang w:val="ru-RU"/>
        </w:rPr>
        <w:t xml:space="preserve"> г.</w:t>
      </w:r>
    </w:p>
    <w:p w:rsidR="00804FA4" w:rsidRPr="00D67E0B" w:rsidRDefault="00804FA4" w:rsidP="00C93794">
      <w:pPr>
        <w:pStyle w:val="a8"/>
        <w:numPr>
          <w:ilvl w:val="0"/>
          <w:numId w:val="8"/>
        </w:numPr>
        <w:spacing w:line="360" w:lineRule="auto"/>
        <w:ind w:left="0" w:firstLine="709"/>
        <w:jc w:val="center"/>
        <w:outlineLvl w:val="0"/>
        <w:rPr>
          <w:rFonts w:ascii="Times New Roman" w:hAnsi="Times New Roman"/>
          <w:sz w:val="28"/>
          <w:szCs w:val="28"/>
          <w:lang w:val="ru-RU"/>
        </w:rPr>
      </w:pPr>
      <w:bookmarkStart w:id="20" w:name="_Toc488759251"/>
      <w:bookmarkStart w:id="21" w:name="_Toc80808432"/>
      <w:r w:rsidRPr="00D67E0B">
        <w:rPr>
          <w:rFonts w:ascii="Times New Roman" w:hAnsi="Times New Roman"/>
          <w:sz w:val="28"/>
          <w:szCs w:val="28"/>
          <w:lang w:val="ru-RU"/>
        </w:rPr>
        <w:lastRenderedPageBreak/>
        <w:t>СОСТАВ ПРОЕКТА МЕЖЕВАНИЯ ТЕРРИТОРИИ</w:t>
      </w:r>
      <w:bookmarkEnd w:id="20"/>
      <w:bookmarkEnd w:id="21"/>
    </w:p>
    <w:p w:rsidR="00804FA4" w:rsidRPr="00C410FC" w:rsidRDefault="00804FA4" w:rsidP="00C93794">
      <w:pPr>
        <w:spacing w:line="360" w:lineRule="auto"/>
        <w:ind w:firstLine="709"/>
        <w:jc w:val="center"/>
        <w:rPr>
          <w:rFonts w:ascii="Times New Roman" w:hAnsi="Times New Roman"/>
          <w:sz w:val="28"/>
          <w:szCs w:val="28"/>
          <w:lang w:val="ru-RU"/>
        </w:rPr>
      </w:pPr>
    </w:p>
    <w:p w:rsidR="00804FA4" w:rsidRPr="00C410FC" w:rsidRDefault="00804FA4" w:rsidP="00C93794">
      <w:pPr>
        <w:spacing w:line="360" w:lineRule="auto"/>
        <w:ind w:firstLine="709"/>
        <w:jc w:val="center"/>
        <w:rPr>
          <w:rFonts w:ascii="Times New Roman" w:hAnsi="Times New Roman"/>
          <w:sz w:val="28"/>
          <w:szCs w:val="28"/>
          <w:lang w:val="ru-RU"/>
        </w:rPr>
      </w:pPr>
      <w:r w:rsidRPr="00C410FC">
        <w:rPr>
          <w:rFonts w:ascii="Times New Roman" w:hAnsi="Times New Roman"/>
          <w:sz w:val="28"/>
          <w:szCs w:val="28"/>
          <w:lang w:val="ru-RU"/>
        </w:rPr>
        <w:t>ОСНОВНАЯ ЧАСТЬ</w:t>
      </w:r>
    </w:p>
    <w:p w:rsidR="00804FA4" w:rsidRPr="003C1C36" w:rsidRDefault="00804FA4" w:rsidP="00C93794">
      <w:pPr>
        <w:pStyle w:val="a8"/>
        <w:tabs>
          <w:tab w:val="left" w:pos="7499"/>
        </w:tabs>
        <w:spacing w:line="360" w:lineRule="auto"/>
        <w:ind w:left="0" w:firstLine="709"/>
        <w:jc w:val="both"/>
        <w:rPr>
          <w:rFonts w:ascii="Times New Roman" w:hAnsi="Times New Roman"/>
          <w:b/>
          <w:sz w:val="28"/>
          <w:szCs w:val="28"/>
          <w:lang w:val="ru-RU"/>
        </w:rPr>
      </w:pPr>
      <w:r w:rsidRPr="003C1C36">
        <w:rPr>
          <w:rFonts w:ascii="Times New Roman" w:hAnsi="Times New Roman"/>
          <w:b/>
          <w:sz w:val="28"/>
          <w:szCs w:val="28"/>
          <w:lang w:val="ru-RU"/>
        </w:rPr>
        <w:t xml:space="preserve">Раздел 1. </w:t>
      </w:r>
      <w:r w:rsidRPr="003C1C36">
        <w:rPr>
          <w:rFonts w:ascii="Times New Roman" w:hAnsi="Times New Roman"/>
          <w:sz w:val="28"/>
          <w:szCs w:val="28"/>
          <w:lang w:val="ru-RU"/>
        </w:rPr>
        <w:t>Графическая часть.</w:t>
      </w:r>
      <w:r w:rsidRPr="003C1C36">
        <w:rPr>
          <w:rFonts w:ascii="Times New Roman" w:hAnsi="Times New Roman"/>
          <w:sz w:val="28"/>
          <w:szCs w:val="28"/>
          <w:lang w:val="ru-RU"/>
        </w:rPr>
        <w:tab/>
      </w:r>
    </w:p>
    <w:p w:rsidR="00804FA4" w:rsidRPr="003C1C36" w:rsidRDefault="00804FA4" w:rsidP="00C93794">
      <w:pPr>
        <w:pStyle w:val="a8"/>
        <w:spacing w:line="360" w:lineRule="auto"/>
        <w:ind w:left="0" w:firstLine="709"/>
        <w:jc w:val="both"/>
        <w:rPr>
          <w:rFonts w:ascii="Times New Roman" w:hAnsi="Times New Roman"/>
          <w:sz w:val="28"/>
          <w:szCs w:val="28"/>
          <w:lang w:val="ru-RU"/>
        </w:rPr>
      </w:pPr>
      <w:r w:rsidRPr="003C1C36">
        <w:rPr>
          <w:rFonts w:ascii="Times New Roman" w:hAnsi="Times New Roman"/>
          <w:sz w:val="28"/>
          <w:szCs w:val="28"/>
          <w:lang w:val="ru-RU"/>
        </w:rPr>
        <w:t>Чертеж межевания территории М 1:2000 отображающий:</w:t>
      </w:r>
    </w:p>
    <w:p w:rsidR="00804FA4" w:rsidRPr="003C1C36" w:rsidRDefault="00804FA4" w:rsidP="00C93794">
      <w:pPr>
        <w:pStyle w:val="a8"/>
        <w:numPr>
          <w:ilvl w:val="0"/>
          <w:numId w:val="9"/>
        </w:numPr>
        <w:spacing w:line="360" w:lineRule="auto"/>
        <w:ind w:left="0" w:firstLine="709"/>
        <w:jc w:val="both"/>
        <w:rPr>
          <w:rFonts w:ascii="Times New Roman" w:hAnsi="Times New Roman"/>
          <w:sz w:val="28"/>
          <w:szCs w:val="28"/>
          <w:lang w:val="ru-RU"/>
        </w:rPr>
      </w:pPr>
      <w:r w:rsidRPr="003C1C36">
        <w:rPr>
          <w:rFonts w:ascii="Times New Roman" w:hAnsi="Times New Roman"/>
          <w:sz w:val="28"/>
          <w:szCs w:val="28"/>
          <w:lang w:val="ru-RU"/>
        </w:rPr>
        <w:t xml:space="preserve">границы планируемых и существующих элементов      </w:t>
      </w:r>
    </w:p>
    <w:p w:rsidR="00804FA4" w:rsidRPr="003C1C36" w:rsidRDefault="00804FA4" w:rsidP="00C93794">
      <w:pPr>
        <w:spacing w:line="360" w:lineRule="auto"/>
        <w:ind w:firstLine="709"/>
        <w:jc w:val="both"/>
        <w:rPr>
          <w:rFonts w:ascii="Times New Roman" w:hAnsi="Times New Roman"/>
          <w:sz w:val="28"/>
          <w:szCs w:val="28"/>
          <w:lang w:val="ru-RU"/>
        </w:rPr>
      </w:pPr>
      <w:r w:rsidRPr="003C1C36">
        <w:rPr>
          <w:rFonts w:ascii="Times New Roman" w:hAnsi="Times New Roman"/>
          <w:sz w:val="28"/>
          <w:szCs w:val="28"/>
          <w:lang w:val="ru-RU"/>
        </w:rPr>
        <w:t>планировочной структуры;</w:t>
      </w:r>
    </w:p>
    <w:p w:rsidR="00804FA4" w:rsidRPr="003C1C36" w:rsidRDefault="00804FA4" w:rsidP="00C93794">
      <w:pPr>
        <w:pStyle w:val="a8"/>
        <w:numPr>
          <w:ilvl w:val="0"/>
          <w:numId w:val="9"/>
        </w:numPr>
        <w:spacing w:line="360" w:lineRule="auto"/>
        <w:ind w:left="0" w:firstLine="709"/>
        <w:jc w:val="both"/>
        <w:rPr>
          <w:rFonts w:ascii="Times New Roman" w:hAnsi="Times New Roman"/>
          <w:sz w:val="28"/>
          <w:szCs w:val="28"/>
          <w:lang w:val="ru-RU"/>
        </w:rPr>
      </w:pPr>
      <w:r w:rsidRPr="003C1C36">
        <w:rPr>
          <w:rFonts w:ascii="Times New Roman" w:hAnsi="Times New Roman"/>
          <w:sz w:val="28"/>
          <w:szCs w:val="28"/>
          <w:lang w:val="ru-RU"/>
        </w:rPr>
        <w:t>устанавливаемые красные линии;</w:t>
      </w:r>
    </w:p>
    <w:p w:rsidR="00804FA4" w:rsidRPr="003C1C36" w:rsidRDefault="00804FA4" w:rsidP="00C93794">
      <w:pPr>
        <w:pStyle w:val="a8"/>
        <w:numPr>
          <w:ilvl w:val="0"/>
          <w:numId w:val="9"/>
        </w:numPr>
        <w:spacing w:line="360" w:lineRule="auto"/>
        <w:ind w:left="0" w:firstLine="709"/>
        <w:jc w:val="both"/>
        <w:rPr>
          <w:rFonts w:ascii="Times New Roman" w:hAnsi="Times New Roman"/>
          <w:sz w:val="28"/>
          <w:szCs w:val="28"/>
          <w:lang w:val="ru-RU"/>
        </w:rPr>
      </w:pPr>
      <w:r w:rsidRPr="003C1C36">
        <w:rPr>
          <w:rFonts w:ascii="Times New Roman" w:hAnsi="Times New Roman"/>
          <w:sz w:val="28"/>
          <w:szCs w:val="28"/>
          <w:lang w:val="ru-RU"/>
        </w:rPr>
        <w:t>границы образуемых земельных участков, условные номера.</w:t>
      </w:r>
    </w:p>
    <w:p w:rsidR="00804FA4" w:rsidRPr="003C1C36" w:rsidRDefault="00804FA4" w:rsidP="00C93794">
      <w:pPr>
        <w:spacing w:line="360" w:lineRule="auto"/>
        <w:ind w:firstLine="709"/>
        <w:jc w:val="center"/>
        <w:rPr>
          <w:rFonts w:ascii="Times New Roman" w:hAnsi="Times New Roman"/>
          <w:sz w:val="28"/>
          <w:szCs w:val="28"/>
          <w:lang w:val="ru-RU"/>
        </w:rPr>
      </w:pPr>
    </w:p>
    <w:p w:rsidR="00804FA4" w:rsidRPr="003C1C36" w:rsidRDefault="00804FA4" w:rsidP="00C93794">
      <w:pPr>
        <w:spacing w:line="360" w:lineRule="auto"/>
        <w:ind w:firstLine="709"/>
        <w:jc w:val="center"/>
        <w:rPr>
          <w:rFonts w:ascii="Times New Roman" w:hAnsi="Times New Roman"/>
          <w:sz w:val="28"/>
          <w:szCs w:val="28"/>
          <w:lang w:val="ru-RU"/>
        </w:rPr>
      </w:pPr>
      <w:r w:rsidRPr="003C1C36">
        <w:rPr>
          <w:rFonts w:ascii="Times New Roman" w:hAnsi="Times New Roman"/>
          <w:sz w:val="28"/>
          <w:szCs w:val="28"/>
          <w:lang w:val="ru-RU"/>
        </w:rPr>
        <w:t>МАТЕРИАЛЫ ПО ОБОСНОВАНИЮ ПРОЕКТА</w:t>
      </w:r>
    </w:p>
    <w:p w:rsidR="00804FA4" w:rsidRPr="003C1C36" w:rsidRDefault="00804FA4" w:rsidP="00C93794">
      <w:pPr>
        <w:spacing w:line="360" w:lineRule="auto"/>
        <w:ind w:firstLine="709"/>
        <w:jc w:val="both"/>
        <w:rPr>
          <w:rFonts w:ascii="Times New Roman" w:hAnsi="Times New Roman"/>
          <w:b/>
          <w:sz w:val="28"/>
          <w:szCs w:val="28"/>
          <w:lang w:val="ru-RU"/>
        </w:rPr>
      </w:pPr>
    </w:p>
    <w:p w:rsidR="00804FA4" w:rsidRDefault="00804FA4" w:rsidP="00C93794">
      <w:pPr>
        <w:pStyle w:val="a8"/>
        <w:tabs>
          <w:tab w:val="left" w:pos="7499"/>
        </w:tabs>
        <w:spacing w:line="360" w:lineRule="auto"/>
        <w:ind w:left="0" w:firstLine="709"/>
        <w:jc w:val="both"/>
        <w:rPr>
          <w:rFonts w:ascii="Times New Roman" w:hAnsi="Times New Roman"/>
          <w:b/>
          <w:sz w:val="28"/>
          <w:szCs w:val="28"/>
          <w:lang w:val="ru-RU"/>
        </w:rPr>
      </w:pPr>
      <w:r>
        <w:rPr>
          <w:rFonts w:ascii="Times New Roman" w:hAnsi="Times New Roman"/>
          <w:b/>
          <w:sz w:val="28"/>
          <w:szCs w:val="28"/>
          <w:lang w:val="ru-RU"/>
        </w:rPr>
        <w:t xml:space="preserve"> </w:t>
      </w:r>
      <w:r w:rsidRPr="003C1C36">
        <w:rPr>
          <w:rFonts w:ascii="Times New Roman" w:hAnsi="Times New Roman"/>
          <w:b/>
          <w:sz w:val="28"/>
          <w:szCs w:val="28"/>
          <w:lang w:val="ru-RU"/>
        </w:rPr>
        <w:t xml:space="preserve">Раздел 2. </w:t>
      </w:r>
    </w:p>
    <w:p w:rsidR="00804FA4" w:rsidRPr="003C1C36" w:rsidRDefault="00804FA4" w:rsidP="00C93794">
      <w:pPr>
        <w:pStyle w:val="a8"/>
        <w:numPr>
          <w:ilvl w:val="0"/>
          <w:numId w:val="10"/>
        </w:numPr>
        <w:spacing w:line="360" w:lineRule="auto"/>
        <w:ind w:left="0" w:firstLine="709"/>
        <w:jc w:val="both"/>
        <w:rPr>
          <w:rFonts w:ascii="Times New Roman" w:hAnsi="Times New Roman"/>
          <w:sz w:val="28"/>
          <w:szCs w:val="28"/>
          <w:lang w:val="ru-RU"/>
        </w:rPr>
      </w:pPr>
      <w:r w:rsidRPr="003C1C36">
        <w:rPr>
          <w:rFonts w:ascii="Times New Roman" w:hAnsi="Times New Roman"/>
          <w:sz w:val="28"/>
          <w:szCs w:val="28"/>
          <w:lang w:val="ru-RU"/>
        </w:rPr>
        <w:t>Пояснительные записки к образуемым земельным участкам (каталоги координат поворотных точек)</w:t>
      </w:r>
      <w:r>
        <w:rPr>
          <w:rFonts w:ascii="Times New Roman" w:hAnsi="Times New Roman"/>
          <w:sz w:val="28"/>
          <w:szCs w:val="28"/>
          <w:lang w:val="ru-RU"/>
        </w:rPr>
        <w:t>;</w:t>
      </w:r>
    </w:p>
    <w:p w:rsidR="00804FA4" w:rsidRDefault="00804FA4" w:rsidP="00C93794">
      <w:pPr>
        <w:pStyle w:val="a8"/>
        <w:numPr>
          <w:ilvl w:val="0"/>
          <w:numId w:val="10"/>
        </w:numPr>
        <w:spacing w:line="360" w:lineRule="auto"/>
        <w:ind w:left="0" w:firstLine="709"/>
        <w:jc w:val="both"/>
        <w:rPr>
          <w:rFonts w:ascii="Times New Roman" w:hAnsi="Times New Roman"/>
          <w:sz w:val="28"/>
          <w:szCs w:val="28"/>
          <w:lang w:val="ru-RU"/>
        </w:rPr>
      </w:pPr>
      <w:r w:rsidRPr="003C1C36">
        <w:rPr>
          <w:rFonts w:ascii="Times New Roman" w:hAnsi="Times New Roman"/>
          <w:sz w:val="28"/>
          <w:szCs w:val="28"/>
          <w:lang w:val="ru-RU"/>
        </w:rPr>
        <w:t>Пояснительные записки по разделу земельных участков (каталоги координат поворотных точек)</w:t>
      </w:r>
      <w:r>
        <w:rPr>
          <w:rFonts w:ascii="Times New Roman" w:hAnsi="Times New Roman"/>
          <w:sz w:val="28"/>
          <w:szCs w:val="28"/>
          <w:lang w:val="ru-RU"/>
        </w:rPr>
        <w:t>;</w:t>
      </w:r>
    </w:p>
    <w:p w:rsidR="00277183" w:rsidRPr="003C1C36" w:rsidRDefault="00277183" w:rsidP="00C93794">
      <w:pPr>
        <w:pStyle w:val="a8"/>
        <w:numPr>
          <w:ilvl w:val="0"/>
          <w:numId w:val="10"/>
        </w:numPr>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t>Схемы сервитута земельных участков (каталоги координат поворотных точек);</w:t>
      </w:r>
    </w:p>
    <w:p w:rsidR="00804FA4" w:rsidRDefault="00804FA4" w:rsidP="00C93794">
      <w:pPr>
        <w:pStyle w:val="a8"/>
        <w:numPr>
          <w:ilvl w:val="0"/>
          <w:numId w:val="10"/>
        </w:numPr>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t>Чертеж границ зон с особым р</w:t>
      </w:r>
      <w:r w:rsidR="004147D4">
        <w:rPr>
          <w:rFonts w:ascii="Times New Roman" w:hAnsi="Times New Roman"/>
          <w:sz w:val="28"/>
          <w:szCs w:val="28"/>
          <w:lang w:val="ru-RU"/>
        </w:rPr>
        <w:t>ежимом использования территории;</w:t>
      </w:r>
    </w:p>
    <w:p w:rsidR="004147D4" w:rsidRPr="003C1C36" w:rsidRDefault="004147D4" w:rsidP="00C93794">
      <w:pPr>
        <w:pStyle w:val="a8"/>
        <w:numPr>
          <w:ilvl w:val="0"/>
          <w:numId w:val="10"/>
        </w:numPr>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t>Схема акватории Куйбышевского водохранилища.</w:t>
      </w:r>
    </w:p>
    <w:p w:rsidR="00804FA4" w:rsidRPr="003C1C36" w:rsidRDefault="00804FA4" w:rsidP="00C93794">
      <w:pPr>
        <w:pStyle w:val="a8"/>
        <w:spacing w:line="360" w:lineRule="auto"/>
        <w:ind w:left="0" w:firstLine="709"/>
        <w:jc w:val="both"/>
        <w:rPr>
          <w:rFonts w:ascii="Times New Roman" w:hAnsi="Times New Roman"/>
          <w:sz w:val="28"/>
          <w:szCs w:val="28"/>
          <w:lang w:val="ru-RU"/>
        </w:rPr>
      </w:pPr>
    </w:p>
    <w:p w:rsidR="00804FA4" w:rsidRPr="003C1C36" w:rsidRDefault="00804FA4" w:rsidP="00C93794">
      <w:pPr>
        <w:pStyle w:val="a8"/>
        <w:spacing w:line="360" w:lineRule="auto"/>
        <w:ind w:left="0" w:firstLine="709"/>
        <w:jc w:val="both"/>
        <w:rPr>
          <w:rFonts w:ascii="Times New Roman" w:hAnsi="Times New Roman"/>
          <w:sz w:val="28"/>
          <w:szCs w:val="28"/>
          <w:lang w:val="ru-RU"/>
        </w:rPr>
      </w:pPr>
      <w:r w:rsidRPr="003C1C36">
        <w:rPr>
          <w:rFonts w:ascii="Times New Roman" w:hAnsi="Times New Roman"/>
          <w:b/>
          <w:sz w:val="28"/>
          <w:szCs w:val="28"/>
          <w:lang w:val="ru-RU"/>
        </w:rPr>
        <w:t xml:space="preserve">Раздел 3. </w:t>
      </w:r>
      <w:r w:rsidRPr="003C1C36">
        <w:rPr>
          <w:rFonts w:ascii="Times New Roman" w:hAnsi="Times New Roman"/>
          <w:sz w:val="28"/>
          <w:szCs w:val="28"/>
          <w:lang w:val="ru-RU"/>
        </w:rPr>
        <w:t xml:space="preserve">Пояснительная записка </w:t>
      </w:r>
    </w:p>
    <w:p w:rsidR="00804FA4" w:rsidRDefault="00804FA4" w:rsidP="00C93794">
      <w:pPr>
        <w:pStyle w:val="3"/>
        <w:tabs>
          <w:tab w:val="left" w:pos="1134"/>
          <w:tab w:val="left" w:pos="1701"/>
        </w:tabs>
        <w:spacing w:line="360" w:lineRule="auto"/>
        <w:ind w:firstLine="709"/>
        <w:jc w:val="both"/>
        <w:rPr>
          <w:sz w:val="28"/>
          <w:lang w:val="ru-RU"/>
        </w:rPr>
      </w:pPr>
    </w:p>
    <w:p w:rsidR="00804FA4" w:rsidRDefault="00804FA4" w:rsidP="00C93794">
      <w:pPr>
        <w:pStyle w:val="3"/>
        <w:tabs>
          <w:tab w:val="left" w:pos="1134"/>
          <w:tab w:val="left" w:pos="1701"/>
        </w:tabs>
        <w:spacing w:line="360" w:lineRule="auto"/>
        <w:ind w:firstLine="709"/>
        <w:jc w:val="both"/>
        <w:rPr>
          <w:sz w:val="28"/>
          <w:lang w:val="ru-RU"/>
        </w:rPr>
      </w:pPr>
    </w:p>
    <w:p w:rsidR="00804FA4" w:rsidRDefault="00804FA4" w:rsidP="00C93794">
      <w:pPr>
        <w:pStyle w:val="3"/>
        <w:tabs>
          <w:tab w:val="left" w:pos="1134"/>
          <w:tab w:val="left" w:pos="1701"/>
        </w:tabs>
        <w:spacing w:line="360" w:lineRule="auto"/>
        <w:ind w:firstLine="709"/>
        <w:jc w:val="both"/>
        <w:rPr>
          <w:sz w:val="28"/>
          <w:lang w:val="ru-RU"/>
        </w:rPr>
      </w:pPr>
    </w:p>
    <w:p w:rsidR="00804FA4" w:rsidRDefault="00804FA4" w:rsidP="00C93794">
      <w:pPr>
        <w:pStyle w:val="3"/>
        <w:tabs>
          <w:tab w:val="left" w:pos="1134"/>
          <w:tab w:val="left" w:pos="1701"/>
        </w:tabs>
        <w:spacing w:line="360" w:lineRule="auto"/>
        <w:ind w:firstLine="709"/>
        <w:jc w:val="both"/>
        <w:rPr>
          <w:sz w:val="28"/>
          <w:lang w:val="ru-RU"/>
        </w:rPr>
        <w:sectPr w:rsidR="00804FA4" w:rsidSect="00C93794">
          <w:headerReference w:type="default" r:id="rId11"/>
          <w:footerReference w:type="default" r:id="rId12"/>
          <w:footerReference w:type="first" r:id="rId13"/>
          <w:pgSz w:w="11906" w:h="16838"/>
          <w:pgMar w:top="1134" w:right="1134" w:bottom="1134" w:left="1418" w:header="283" w:footer="283" w:gutter="0"/>
          <w:cols w:space="708"/>
          <w:titlePg/>
          <w:docGrid w:linePitch="360"/>
        </w:sectPr>
      </w:pPr>
    </w:p>
    <w:p w:rsidR="00804FA4" w:rsidRPr="00B42077" w:rsidRDefault="00804FA4" w:rsidP="00C93794">
      <w:pPr>
        <w:tabs>
          <w:tab w:val="left" w:pos="1134"/>
          <w:tab w:val="left" w:pos="1701"/>
        </w:tabs>
        <w:spacing w:line="360" w:lineRule="auto"/>
        <w:ind w:firstLine="709"/>
        <w:jc w:val="center"/>
        <w:rPr>
          <w:rFonts w:ascii="Times New Roman" w:eastAsia="Arial" w:hAnsi="Times New Roman"/>
          <w:b/>
          <w:sz w:val="28"/>
          <w:szCs w:val="28"/>
          <w:lang w:val="ru-RU"/>
        </w:rPr>
      </w:pPr>
      <w:r w:rsidRPr="00B42077">
        <w:rPr>
          <w:rFonts w:ascii="Times New Roman" w:eastAsia="Arial" w:hAnsi="Times New Roman"/>
          <w:b/>
          <w:sz w:val="28"/>
          <w:szCs w:val="28"/>
          <w:lang w:val="ru-RU"/>
        </w:rPr>
        <w:lastRenderedPageBreak/>
        <w:t>СОДЕРЖАНИЕ</w:t>
      </w:r>
    </w:p>
    <w:p w:rsidR="00277183" w:rsidRPr="0034279A" w:rsidRDefault="00804FA4">
      <w:pPr>
        <w:pStyle w:val="11"/>
        <w:rPr>
          <w:rFonts w:eastAsiaTheme="minorEastAsia"/>
          <w:b w:val="0"/>
          <w:sz w:val="24"/>
          <w:szCs w:val="24"/>
        </w:rPr>
      </w:pPr>
      <w:r w:rsidRPr="0034279A">
        <w:rPr>
          <w:rFonts w:eastAsia="Arial"/>
          <w:b w:val="0"/>
          <w:sz w:val="24"/>
          <w:szCs w:val="24"/>
        </w:rPr>
        <w:fldChar w:fldCharType="begin"/>
      </w:r>
      <w:r w:rsidRPr="0034279A">
        <w:rPr>
          <w:rFonts w:eastAsia="Arial"/>
          <w:b w:val="0"/>
          <w:sz w:val="24"/>
          <w:szCs w:val="24"/>
        </w:rPr>
        <w:instrText xml:space="preserve"> TOC \o "1-2" \h \z \u </w:instrText>
      </w:r>
      <w:r w:rsidRPr="0034279A">
        <w:rPr>
          <w:rFonts w:eastAsia="Arial"/>
          <w:b w:val="0"/>
          <w:sz w:val="24"/>
          <w:szCs w:val="24"/>
        </w:rPr>
        <w:fldChar w:fldCharType="separate"/>
      </w:r>
      <w:hyperlink w:anchor="_Toc80808432" w:history="1">
        <w:r w:rsidR="00277183" w:rsidRPr="0034279A">
          <w:rPr>
            <w:rStyle w:val="a9"/>
            <w:b w:val="0"/>
            <w:sz w:val="24"/>
            <w:szCs w:val="24"/>
          </w:rPr>
          <w:t>1.</w:t>
        </w:r>
        <w:r w:rsidR="00277183" w:rsidRPr="0034279A">
          <w:rPr>
            <w:rFonts w:eastAsiaTheme="minorEastAsia"/>
            <w:b w:val="0"/>
            <w:sz w:val="24"/>
            <w:szCs w:val="24"/>
          </w:rPr>
          <w:tab/>
        </w:r>
        <w:r w:rsidR="00277183" w:rsidRPr="0034279A">
          <w:rPr>
            <w:rStyle w:val="a9"/>
            <w:b w:val="0"/>
            <w:sz w:val="24"/>
            <w:szCs w:val="24"/>
          </w:rPr>
          <w:t>СОСТАВ ПРОЕКТА МЕЖЕВАНИЯ ТЕРРИТОРИИ</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_Toc80808432 \h </w:instrText>
        </w:r>
        <w:r w:rsidR="00277183" w:rsidRPr="0034279A">
          <w:rPr>
            <w:b w:val="0"/>
            <w:webHidden/>
            <w:sz w:val="24"/>
            <w:szCs w:val="24"/>
          </w:rPr>
        </w:r>
        <w:r w:rsidR="00277183" w:rsidRPr="0034279A">
          <w:rPr>
            <w:b w:val="0"/>
            <w:webHidden/>
            <w:sz w:val="24"/>
            <w:szCs w:val="24"/>
          </w:rPr>
          <w:fldChar w:fldCharType="separate"/>
        </w:r>
        <w:r w:rsidR="00FE36E5">
          <w:rPr>
            <w:b w:val="0"/>
            <w:webHidden/>
            <w:sz w:val="24"/>
            <w:szCs w:val="24"/>
          </w:rPr>
          <w:t>2</w:t>
        </w:r>
        <w:r w:rsidR="00277183" w:rsidRPr="0034279A">
          <w:rPr>
            <w:b w:val="0"/>
            <w:webHidden/>
            <w:sz w:val="24"/>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33" w:history="1">
        <w:r w:rsidR="00277183" w:rsidRPr="0034279A">
          <w:rPr>
            <w:rStyle w:val="a9"/>
            <w:rFonts w:ascii="Times New Roman" w:eastAsia="MS Mincho" w:hAnsi="Times New Roman"/>
            <w:noProof/>
            <w:szCs w:val="24"/>
            <w:lang w:val="ru-RU"/>
          </w:rPr>
          <w:t>1.1 Основания разработки проекта межевания территории</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_Toc80808433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4</w:t>
        </w:r>
        <w:r w:rsidR="00277183" w:rsidRPr="0034279A">
          <w:rPr>
            <w:rFonts w:ascii="Times New Roman" w:hAnsi="Times New Roman"/>
            <w:noProof/>
            <w:webHidden/>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34" w:history="1">
        <w:r w:rsidR="00277183" w:rsidRPr="0034279A">
          <w:rPr>
            <w:rStyle w:val="a9"/>
            <w:rFonts w:ascii="Times New Roman" w:eastAsia="MS Mincho" w:hAnsi="Times New Roman"/>
            <w:noProof/>
            <w:szCs w:val="24"/>
            <w:lang w:val="ru-RU"/>
          </w:rPr>
          <w:t>1.2 Исходные данные, используемые для подготовки проекта межевания территории</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_Toc80808434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5</w:t>
        </w:r>
        <w:r w:rsidR="00277183" w:rsidRPr="0034279A">
          <w:rPr>
            <w:rFonts w:ascii="Times New Roman" w:hAnsi="Times New Roman"/>
            <w:noProof/>
            <w:webHidden/>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35" w:history="1">
        <w:r w:rsidR="00277183" w:rsidRPr="0034279A">
          <w:rPr>
            <w:rStyle w:val="a9"/>
            <w:rFonts w:ascii="Times New Roman" w:eastAsia="MS Mincho" w:hAnsi="Times New Roman"/>
            <w:noProof/>
            <w:szCs w:val="24"/>
            <w:lang w:val="ru-RU"/>
          </w:rPr>
          <w:t>1.3 Кадастровые номера кварталов</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_Toc80808435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6</w:t>
        </w:r>
        <w:r w:rsidR="00277183" w:rsidRPr="0034279A">
          <w:rPr>
            <w:rFonts w:ascii="Times New Roman" w:hAnsi="Times New Roman"/>
            <w:noProof/>
            <w:webHidden/>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36" w:history="1">
        <w:r w:rsidR="00277183" w:rsidRPr="0034279A">
          <w:rPr>
            <w:rStyle w:val="a9"/>
            <w:rFonts w:ascii="Times New Roman" w:eastAsia="MS Mincho" w:hAnsi="Times New Roman"/>
            <w:noProof/>
            <w:szCs w:val="24"/>
            <w:lang w:val="ru-RU"/>
          </w:rPr>
          <w:t>1.4 Состав и содержание проекта межевания территории</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_Toc80808436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6</w:t>
        </w:r>
        <w:r w:rsidR="00277183" w:rsidRPr="0034279A">
          <w:rPr>
            <w:rFonts w:ascii="Times New Roman" w:hAnsi="Times New Roman"/>
            <w:noProof/>
            <w:webHidden/>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37" w:history="1">
        <w:r w:rsidR="00277183" w:rsidRPr="0034279A">
          <w:rPr>
            <w:rStyle w:val="a9"/>
            <w:rFonts w:ascii="Times New Roman" w:hAnsi="Times New Roman"/>
            <w:noProof/>
            <w:szCs w:val="24"/>
            <w:lang w:val="ru-RU"/>
          </w:rPr>
          <w:t>1.5 Отображение границ образуемых и изменяемых земельных участков на кадастровом плане территории</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_Toc80808437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8</w:t>
        </w:r>
        <w:r w:rsidR="00277183" w:rsidRPr="0034279A">
          <w:rPr>
            <w:rFonts w:ascii="Times New Roman" w:hAnsi="Times New Roman"/>
            <w:noProof/>
            <w:webHidden/>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38" w:history="1">
        <w:r w:rsidR="00277183" w:rsidRPr="0034279A">
          <w:rPr>
            <w:rStyle w:val="a9"/>
            <w:rFonts w:ascii="Times New Roman" w:hAnsi="Times New Roman"/>
            <w:noProof/>
            <w:szCs w:val="24"/>
            <w:lang w:val="ru-RU"/>
          </w:rPr>
          <w:t>1.6 Установление вида разрешенного использования образуемых земельных участков</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_Toc80808438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12</w:t>
        </w:r>
        <w:r w:rsidR="00277183" w:rsidRPr="0034279A">
          <w:rPr>
            <w:rFonts w:ascii="Times New Roman" w:hAnsi="Times New Roman"/>
            <w:noProof/>
            <w:webHidden/>
            <w:szCs w:val="24"/>
          </w:rPr>
          <w:fldChar w:fldCharType="end"/>
        </w:r>
      </w:hyperlink>
    </w:p>
    <w:p w:rsidR="00277183" w:rsidRPr="0034279A" w:rsidRDefault="00FE36E5">
      <w:pPr>
        <w:pStyle w:val="11"/>
        <w:rPr>
          <w:rFonts w:eastAsiaTheme="minorEastAsia"/>
          <w:b w:val="0"/>
          <w:sz w:val="24"/>
          <w:szCs w:val="24"/>
        </w:rPr>
      </w:pPr>
      <w:hyperlink w:anchor="_Toc80808439" w:history="1">
        <w:r w:rsidR="00277183" w:rsidRPr="0034279A">
          <w:rPr>
            <w:rStyle w:val="a9"/>
            <w:b w:val="0"/>
            <w:sz w:val="24"/>
            <w:szCs w:val="24"/>
          </w:rPr>
          <w:t>2.</w:t>
        </w:r>
        <w:r w:rsidR="00277183" w:rsidRPr="0034279A">
          <w:rPr>
            <w:rFonts w:eastAsiaTheme="minorEastAsia"/>
            <w:b w:val="0"/>
            <w:sz w:val="24"/>
            <w:szCs w:val="24"/>
          </w:rPr>
          <w:tab/>
        </w:r>
        <w:r w:rsidR="00277183" w:rsidRPr="0034279A">
          <w:rPr>
            <w:rStyle w:val="a9"/>
            <w:b w:val="0"/>
            <w:sz w:val="24"/>
            <w:szCs w:val="24"/>
          </w:rPr>
          <w:t>УСТАНОВЛЕНИЕ ГРАНИЦ ОБРАЗУЕМЫХ ЗЕМЕЛЬНЫХ УЧАСТКОВ В СООТВЕТСТВИИ С ПРОЕКТОМ МЕЖЕВАНИЯ ТЕРРИТОРИИ</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_Toc80808439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18</w:t>
        </w:r>
        <w:r w:rsidR="00277183" w:rsidRPr="0034279A">
          <w:rPr>
            <w:b w:val="0"/>
            <w:webHidden/>
            <w:sz w:val="24"/>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40" w:history="1">
        <w:r w:rsidR="00277183" w:rsidRPr="0034279A">
          <w:rPr>
            <w:rStyle w:val="a9"/>
            <w:rFonts w:ascii="Times New Roman" w:eastAsia="MS Mincho" w:hAnsi="Times New Roman"/>
            <w:noProof/>
            <w:szCs w:val="24"/>
            <w:lang w:val="ru-RU"/>
          </w:rPr>
          <w:t>2.1. Принципы и технология формирования земельных участков в соответствии с проектом межевания территории</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_Toc80808440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18</w:t>
        </w:r>
        <w:r w:rsidR="00277183" w:rsidRPr="0034279A">
          <w:rPr>
            <w:rFonts w:ascii="Times New Roman" w:hAnsi="Times New Roman"/>
            <w:noProof/>
            <w:webHidden/>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41" w:history="1">
        <w:r w:rsidR="00277183" w:rsidRPr="0034279A">
          <w:rPr>
            <w:rStyle w:val="a9"/>
            <w:rFonts w:ascii="Times New Roman" w:hAnsi="Times New Roman"/>
            <w:noProof/>
            <w:szCs w:val="24"/>
            <w:lang w:val="ru-RU"/>
          </w:rPr>
          <w:t>2.2. Образование и изменение земельных участков в границах подготовки документации по планировке территории</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_Toc80808441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18</w:t>
        </w:r>
        <w:r w:rsidR="00277183" w:rsidRPr="0034279A">
          <w:rPr>
            <w:rFonts w:ascii="Times New Roman" w:hAnsi="Times New Roman"/>
            <w:noProof/>
            <w:webHidden/>
            <w:szCs w:val="24"/>
          </w:rPr>
          <w:fldChar w:fldCharType="end"/>
        </w:r>
      </w:hyperlink>
    </w:p>
    <w:p w:rsidR="00277183" w:rsidRPr="0034279A" w:rsidRDefault="00FE36E5">
      <w:pPr>
        <w:pStyle w:val="11"/>
        <w:rPr>
          <w:rFonts w:eastAsiaTheme="minorEastAsia"/>
          <w:b w:val="0"/>
          <w:sz w:val="24"/>
          <w:szCs w:val="24"/>
        </w:rPr>
      </w:pPr>
      <w:hyperlink w:anchor="_Toc80808442" w:history="1">
        <w:r w:rsidR="00277183" w:rsidRPr="0034279A">
          <w:rPr>
            <w:rStyle w:val="a9"/>
            <w:b w:val="0"/>
            <w:sz w:val="24"/>
            <w:szCs w:val="24"/>
          </w:rPr>
          <w:t>3.</w:t>
        </w:r>
        <w:r w:rsidR="00277183" w:rsidRPr="0034279A">
          <w:rPr>
            <w:rFonts w:eastAsiaTheme="minorEastAsia"/>
            <w:b w:val="0"/>
            <w:sz w:val="24"/>
            <w:szCs w:val="24"/>
          </w:rPr>
          <w:tab/>
        </w:r>
        <w:r w:rsidR="00277183" w:rsidRPr="0034279A">
          <w:rPr>
            <w:rStyle w:val="a9"/>
            <w:b w:val="0"/>
            <w:sz w:val="24"/>
            <w:szCs w:val="24"/>
          </w:rPr>
          <w:t>АНАЛИЗ ГРАДОСТРОИТЕЛЬНЫХ НОРМАТИВОВ И ПРАВИЛ</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_Toc80808442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21</w:t>
        </w:r>
        <w:r w:rsidR="00277183" w:rsidRPr="0034279A">
          <w:rPr>
            <w:b w:val="0"/>
            <w:webHidden/>
            <w:sz w:val="24"/>
            <w:szCs w:val="24"/>
          </w:rPr>
          <w:fldChar w:fldCharType="end"/>
        </w:r>
      </w:hyperlink>
    </w:p>
    <w:p w:rsidR="00277183" w:rsidRPr="0034279A" w:rsidRDefault="00FE36E5">
      <w:pPr>
        <w:pStyle w:val="21"/>
        <w:tabs>
          <w:tab w:val="right" w:leader="dot" w:pos="9344"/>
        </w:tabs>
        <w:rPr>
          <w:rFonts w:ascii="Times New Roman" w:eastAsiaTheme="minorEastAsia" w:hAnsi="Times New Roman"/>
          <w:noProof/>
          <w:szCs w:val="24"/>
          <w:lang w:val="ru-RU" w:eastAsia="ru-RU"/>
        </w:rPr>
      </w:pPr>
      <w:hyperlink w:anchor="_Toc80808443" w:history="1">
        <w:r w:rsidR="00277183" w:rsidRPr="0034279A">
          <w:rPr>
            <w:rStyle w:val="a9"/>
            <w:rFonts w:ascii="Times New Roman" w:hAnsi="Times New Roman"/>
            <w:noProof/>
            <w:szCs w:val="24"/>
            <w:lang w:val="ru-RU"/>
          </w:rPr>
          <w:t>3.1 Общие требования действующего законодательства к формированию земельных участков</w:t>
        </w:r>
        <w:r w:rsidR="00277183" w:rsidRPr="0034279A">
          <w:rPr>
            <w:rFonts w:ascii="Times New Roman" w:hAnsi="Times New Roman"/>
            <w:noProof/>
            <w:webHidden/>
            <w:szCs w:val="24"/>
          </w:rPr>
          <w:tab/>
        </w:r>
        <w:r w:rsidR="00277183" w:rsidRPr="0034279A">
          <w:rPr>
            <w:rFonts w:ascii="Times New Roman" w:hAnsi="Times New Roman"/>
            <w:noProof/>
            <w:webHidden/>
            <w:szCs w:val="24"/>
          </w:rPr>
          <w:fldChar w:fldCharType="begin"/>
        </w:r>
        <w:r w:rsidR="00277183" w:rsidRPr="0034279A">
          <w:rPr>
            <w:rFonts w:ascii="Times New Roman" w:hAnsi="Times New Roman"/>
            <w:noProof/>
            <w:webHidden/>
            <w:szCs w:val="24"/>
          </w:rPr>
          <w:instrText xml:space="preserve"> PAGEREF _Toc80808443 \h </w:instrText>
        </w:r>
        <w:r w:rsidR="00277183" w:rsidRPr="0034279A">
          <w:rPr>
            <w:rFonts w:ascii="Times New Roman" w:hAnsi="Times New Roman"/>
            <w:noProof/>
            <w:webHidden/>
            <w:szCs w:val="24"/>
          </w:rPr>
        </w:r>
        <w:r w:rsidR="00277183" w:rsidRPr="0034279A">
          <w:rPr>
            <w:rFonts w:ascii="Times New Roman" w:hAnsi="Times New Roman"/>
            <w:noProof/>
            <w:webHidden/>
            <w:szCs w:val="24"/>
          </w:rPr>
          <w:fldChar w:fldCharType="separate"/>
        </w:r>
        <w:r>
          <w:rPr>
            <w:rFonts w:ascii="Times New Roman" w:hAnsi="Times New Roman"/>
            <w:noProof/>
            <w:webHidden/>
            <w:szCs w:val="24"/>
          </w:rPr>
          <w:t>21</w:t>
        </w:r>
        <w:r w:rsidR="00277183" w:rsidRPr="0034279A">
          <w:rPr>
            <w:rFonts w:ascii="Times New Roman" w:hAnsi="Times New Roman"/>
            <w:noProof/>
            <w:webHidden/>
            <w:szCs w:val="24"/>
          </w:rPr>
          <w:fldChar w:fldCharType="end"/>
        </w:r>
      </w:hyperlink>
    </w:p>
    <w:p w:rsidR="00277183" w:rsidRPr="0034279A" w:rsidRDefault="00FE36E5">
      <w:pPr>
        <w:pStyle w:val="11"/>
        <w:rPr>
          <w:rFonts w:eastAsiaTheme="minorEastAsia"/>
          <w:b w:val="0"/>
          <w:sz w:val="24"/>
          <w:szCs w:val="24"/>
        </w:rPr>
      </w:pPr>
      <w:hyperlink w:anchor="_Toc80808444" w:history="1">
        <w:r w:rsidR="00277183" w:rsidRPr="0034279A">
          <w:rPr>
            <w:rStyle w:val="a9"/>
            <w:b w:val="0"/>
            <w:sz w:val="24"/>
            <w:szCs w:val="24"/>
          </w:rPr>
          <w:t>4.</w:t>
        </w:r>
        <w:r w:rsidR="00277183" w:rsidRPr="0034279A">
          <w:rPr>
            <w:rFonts w:eastAsiaTheme="minorEastAsia"/>
            <w:b w:val="0"/>
            <w:sz w:val="24"/>
            <w:szCs w:val="24"/>
          </w:rPr>
          <w:tab/>
        </w:r>
        <w:r w:rsidR="00277183" w:rsidRPr="0034279A">
          <w:rPr>
            <w:rStyle w:val="a9"/>
            <w:b w:val="0"/>
            <w:sz w:val="24"/>
            <w:szCs w:val="24"/>
          </w:rPr>
          <w:t>ОПИСАНИЕ КРАСНЫХ ЛИНИЙ, УСТАНОВЛЕННЫХ В СОСТАВЕ ПРОЕКТА ПЛАНИРОВКИ ТЕРРИТОРИИ</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_Toc80808444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23</w:t>
        </w:r>
        <w:r w:rsidR="00277183" w:rsidRPr="0034279A">
          <w:rPr>
            <w:b w:val="0"/>
            <w:webHidden/>
            <w:sz w:val="24"/>
            <w:szCs w:val="24"/>
          </w:rPr>
          <w:fldChar w:fldCharType="end"/>
        </w:r>
      </w:hyperlink>
    </w:p>
    <w:p w:rsidR="00277183" w:rsidRPr="0034279A" w:rsidRDefault="00FE36E5">
      <w:pPr>
        <w:pStyle w:val="11"/>
        <w:rPr>
          <w:rFonts w:eastAsiaTheme="minorEastAsia"/>
          <w:b w:val="0"/>
          <w:sz w:val="24"/>
          <w:szCs w:val="24"/>
        </w:rPr>
      </w:pPr>
      <w:hyperlink w:anchor="_Toc80808445" w:history="1">
        <w:r w:rsidR="00277183" w:rsidRPr="0034279A">
          <w:rPr>
            <w:rStyle w:val="a9"/>
            <w:b w:val="0"/>
            <w:sz w:val="24"/>
            <w:szCs w:val="24"/>
          </w:rPr>
          <w:t>5.</w:t>
        </w:r>
        <w:r w:rsidR="00277183" w:rsidRPr="0034279A">
          <w:rPr>
            <w:rFonts w:eastAsiaTheme="minorEastAsia"/>
            <w:b w:val="0"/>
            <w:sz w:val="24"/>
            <w:szCs w:val="24"/>
          </w:rPr>
          <w:tab/>
        </w:r>
        <w:r w:rsidR="00277183" w:rsidRPr="0034279A">
          <w:rPr>
            <w:rStyle w:val="a9"/>
            <w:b w:val="0"/>
            <w:sz w:val="24"/>
            <w:szCs w:val="24"/>
          </w:rPr>
          <w:t>ОПИСАНИЕ ЗОН С ОСОБЫМИ УСЛОВИЯМИ ИСПОЛЬЗОВАНИЯ ТЕРРИТОРИИ</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_Toc80808445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25</w:t>
        </w:r>
        <w:r w:rsidR="00277183" w:rsidRPr="0034279A">
          <w:rPr>
            <w:b w:val="0"/>
            <w:webHidden/>
            <w:sz w:val="24"/>
            <w:szCs w:val="24"/>
          </w:rPr>
          <w:fldChar w:fldCharType="end"/>
        </w:r>
      </w:hyperlink>
    </w:p>
    <w:p w:rsidR="00277183" w:rsidRPr="0034279A" w:rsidRDefault="00FE36E5">
      <w:pPr>
        <w:pStyle w:val="11"/>
        <w:rPr>
          <w:rFonts w:eastAsiaTheme="minorEastAsia"/>
          <w:b w:val="0"/>
          <w:sz w:val="24"/>
          <w:szCs w:val="24"/>
        </w:rPr>
      </w:pPr>
      <w:hyperlink w:anchor="_Toc80808446" w:history="1">
        <w:r w:rsidR="00277183" w:rsidRPr="0034279A">
          <w:rPr>
            <w:rStyle w:val="a9"/>
            <w:b w:val="0"/>
            <w:sz w:val="24"/>
            <w:szCs w:val="24"/>
          </w:rPr>
          <w:t>6.</w:t>
        </w:r>
        <w:r w:rsidR="00277183" w:rsidRPr="0034279A">
          <w:rPr>
            <w:rFonts w:eastAsiaTheme="minorEastAsia"/>
            <w:b w:val="0"/>
            <w:sz w:val="24"/>
            <w:szCs w:val="24"/>
          </w:rPr>
          <w:tab/>
        </w:r>
        <w:r w:rsidR="00277183" w:rsidRPr="0034279A">
          <w:rPr>
            <w:rStyle w:val="a9"/>
            <w:b w:val="0"/>
            <w:sz w:val="24"/>
            <w:szCs w:val="24"/>
          </w:rPr>
          <w:t>ПЕРЕЧЕНЬ ЗЕМЕЛЬНЫХ УЧАСТКОВ СУЩЕСТВУЮЩИХ СОХРАНЯЕМЫХ</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_Toc80808446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31</w:t>
        </w:r>
        <w:r w:rsidR="00277183" w:rsidRPr="0034279A">
          <w:rPr>
            <w:b w:val="0"/>
            <w:webHidden/>
            <w:sz w:val="24"/>
            <w:szCs w:val="24"/>
          </w:rPr>
          <w:fldChar w:fldCharType="end"/>
        </w:r>
      </w:hyperlink>
    </w:p>
    <w:p w:rsidR="00277183" w:rsidRPr="0034279A" w:rsidRDefault="00FE36E5">
      <w:pPr>
        <w:pStyle w:val="11"/>
        <w:rPr>
          <w:rFonts w:eastAsiaTheme="minorEastAsia"/>
          <w:b w:val="0"/>
          <w:sz w:val="24"/>
          <w:szCs w:val="24"/>
        </w:rPr>
      </w:pPr>
      <w:hyperlink w:anchor="_Toc80808447" w:history="1">
        <w:r w:rsidR="00277183" w:rsidRPr="0034279A">
          <w:rPr>
            <w:rStyle w:val="a9"/>
            <w:b w:val="0"/>
            <w:sz w:val="24"/>
            <w:szCs w:val="24"/>
          </w:rPr>
          <w:t>7. ПЕРЕЧЕНЬ ЗЕМЕЛЬНЫХ УЧАСТКОВ СУЩЕСТВУЮЩИХ С ИЗМЕНЯЕМЫМ ВИДОМ РАЗРЕШЕННОГО ИСПОЛЬЗОВАНИЯ</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_Toc80808447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32</w:t>
        </w:r>
        <w:r w:rsidR="00277183" w:rsidRPr="0034279A">
          <w:rPr>
            <w:b w:val="0"/>
            <w:webHidden/>
            <w:sz w:val="24"/>
            <w:szCs w:val="24"/>
          </w:rPr>
          <w:fldChar w:fldCharType="end"/>
        </w:r>
      </w:hyperlink>
    </w:p>
    <w:p w:rsidR="00277183" w:rsidRPr="0034279A" w:rsidRDefault="00FE36E5">
      <w:pPr>
        <w:pStyle w:val="11"/>
        <w:rPr>
          <w:rFonts w:eastAsiaTheme="minorEastAsia"/>
          <w:b w:val="0"/>
          <w:sz w:val="24"/>
          <w:szCs w:val="24"/>
        </w:rPr>
      </w:pPr>
      <w:hyperlink w:anchor="_Toc80808448" w:history="1">
        <w:r w:rsidR="00277183" w:rsidRPr="0034279A">
          <w:rPr>
            <w:rStyle w:val="a9"/>
            <w:b w:val="0"/>
            <w:sz w:val="24"/>
            <w:szCs w:val="24"/>
          </w:rPr>
          <w:t>8. ПЕРЕЧЕНЬ ЗЕМЕЛЬНЫХ УЧАСТКОВ ПОЛНОСТЬЮ ИЛИ ЧАСТИЧНО РАСПОЛОЖЕННЫХ В ГРАНИЦАХ УСТАНОВЛЕННЫХ, ПЛАНИРУЕМЫХ СЕРВИТУТОВ</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_Toc80808448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33</w:t>
        </w:r>
        <w:r w:rsidR="00277183" w:rsidRPr="0034279A">
          <w:rPr>
            <w:b w:val="0"/>
            <w:webHidden/>
            <w:sz w:val="24"/>
            <w:szCs w:val="24"/>
          </w:rPr>
          <w:fldChar w:fldCharType="end"/>
        </w:r>
      </w:hyperlink>
    </w:p>
    <w:p w:rsidR="00277183" w:rsidRPr="0034279A" w:rsidRDefault="00FE36E5">
      <w:pPr>
        <w:pStyle w:val="11"/>
        <w:rPr>
          <w:rFonts w:eastAsiaTheme="minorEastAsia"/>
          <w:b w:val="0"/>
          <w:sz w:val="24"/>
          <w:szCs w:val="24"/>
        </w:rPr>
      </w:pPr>
      <w:hyperlink w:anchor="_Toc80808449" w:history="1">
        <w:r w:rsidR="00277183" w:rsidRPr="0034279A">
          <w:rPr>
            <w:rStyle w:val="a9"/>
            <w:b w:val="0"/>
            <w:sz w:val="24"/>
            <w:szCs w:val="24"/>
          </w:rPr>
          <w:t>9. ПЕРЕЧЕНЬ ОБРАЗУЕМЫХ ЗЕМЕЛЬНЫХ УЧАСТКОВ</w:t>
        </w:r>
        <w:r w:rsidR="00277183" w:rsidRPr="0034279A">
          <w:rPr>
            <w:b w:val="0"/>
            <w:webHidden/>
            <w:sz w:val="24"/>
            <w:szCs w:val="24"/>
          </w:rPr>
          <w:tab/>
        </w:r>
        <w:r w:rsidR="00277183" w:rsidRPr="0034279A">
          <w:rPr>
            <w:b w:val="0"/>
            <w:webHidden/>
            <w:sz w:val="24"/>
            <w:szCs w:val="24"/>
          </w:rPr>
          <w:fldChar w:fldCharType="begin"/>
        </w:r>
        <w:r w:rsidR="00277183" w:rsidRPr="0034279A">
          <w:rPr>
            <w:b w:val="0"/>
            <w:webHidden/>
            <w:sz w:val="24"/>
            <w:szCs w:val="24"/>
          </w:rPr>
          <w:instrText xml:space="preserve"> PAGEREF _Toc80808449 \h </w:instrText>
        </w:r>
        <w:r w:rsidR="00277183" w:rsidRPr="0034279A">
          <w:rPr>
            <w:b w:val="0"/>
            <w:webHidden/>
            <w:sz w:val="24"/>
            <w:szCs w:val="24"/>
          </w:rPr>
        </w:r>
        <w:r w:rsidR="00277183" w:rsidRPr="0034279A">
          <w:rPr>
            <w:b w:val="0"/>
            <w:webHidden/>
            <w:sz w:val="24"/>
            <w:szCs w:val="24"/>
          </w:rPr>
          <w:fldChar w:fldCharType="separate"/>
        </w:r>
        <w:r>
          <w:rPr>
            <w:b w:val="0"/>
            <w:webHidden/>
            <w:sz w:val="24"/>
            <w:szCs w:val="24"/>
          </w:rPr>
          <w:t>35</w:t>
        </w:r>
        <w:r w:rsidR="00277183" w:rsidRPr="0034279A">
          <w:rPr>
            <w:b w:val="0"/>
            <w:webHidden/>
            <w:sz w:val="24"/>
            <w:szCs w:val="24"/>
          </w:rPr>
          <w:fldChar w:fldCharType="end"/>
        </w:r>
      </w:hyperlink>
    </w:p>
    <w:p w:rsidR="00804FA4" w:rsidRPr="009B7635" w:rsidRDefault="00804FA4" w:rsidP="00C93794">
      <w:pPr>
        <w:tabs>
          <w:tab w:val="left" w:pos="1134"/>
          <w:tab w:val="left" w:pos="1701"/>
          <w:tab w:val="right" w:leader="dot" w:pos="9923"/>
        </w:tabs>
        <w:spacing w:line="360" w:lineRule="auto"/>
        <w:ind w:firstLine="709"/>
        <w:jc w:val="center"/>
        <w:rPr>
          <w:rFonts w:ascii="Times New Roman" w:eastAsia="Arial" w:hAnsi="Times New Roman"/>
          <w:sz w:val="28"/>
          <w:szCs w:val="24"/>
          <w:lang w:val="ru-RU"/>
        </w:rPr>
      </w:pPr>
      <w:r w:rsidRPr="0034279A">
        <w:rPr>
          <w:rFonts w:ascii="Times New Roman" w:eastAsia="Arial" w:hAnsi="Times New Roman"/>
          <w:szCs w:val="24"/>
          <w:lang w:val="ru-RU"/>
        </w:rPr>
        <w:fldChar w:fldCharType="end"/>
      </w:r>
    </w:p>
    <w:p w:rsidR="00804FA4" w:rsidRPr="002436F4" w:rsidRDefault="00804FA4" w:rsidP="00C93794">
      <w:pPr>
        <w:tabs>
          <w:tab w:val="left" w:pos="1134"/>
          <w:tab w:val="left" w:pos="1701"/>
        </w:tabs>
        <w:spacing w:line="360" w:lineRule="auto"/>
        <w:ind w:firstLine="709"/>
        <w:jc w:val="center"/>
        <w:rPr>
          <w:rFonts w:ascii="Times New Roman" w:eastAsia="Arial" w:hAnsi="Times New Roman"/>
          <w:szCs w:val="24"/>
          <w:lang w:val="ru-RU"/>
        </w:rPr>
      </w:pPr>
    </w:p>
    <w:p w:rsidR="00804FA4" w:rsidRDefault="00804FA4" w:rsidP="00C93794">
      <w:pPr>
        <w:tabs>
          <w:tab w:val="left" w:pos="1134"/>
          <w:tab w:val="left" w:pos="1701"/>
        </w:tabs>
        <w:spacing w:line="360" w:lineRule="auto"/>
        <w:ind w:firstLine="709"/>
        <w:jc w:val="center"/>
        <w:rPr>
          <w:rFonts w:ascii="Times New Roman" w:eastAsia="Arial" w:hAnsi="Times New Roman"/>
          <w:sz w:val="28"/>
          <w:szCs w:val="28"/>
          <w:lang w:val="ru-RU"/>
        </w:rPr>
      </w:pPr>
    </w:p>
    <w:p w:rsidR="00804FA4" w:rsidRDefault="00804FA4" w:rsidP="00C93794">
      <w:pPr>
        <w:tabs>
          <w:tab w:val="left" w:pos="1134"/>
          <w:tab w:val="left" w:pos="1701"/>
        </w:tabs>
        <w:spacing w:line="360" w:lineRule="auto"/>
        <w:ind w:firstLine="709"/>
        <w:jc w:val="center"/>
        <w:rPr>
          <w:rFonts w:ascii="Times New Roman" w:eastAsia="Arial" w:hAnsi="Times New Roman"/>
          <w:sz w:val="28"/>
          <w:szCs w:val="28"/>
          <w:lang w:val="ru-RU"/>
        </w:rPr>
        <w:sectPr w:rsidR="00804FA4" w:rsidSect="00C93794">
          <w:pgSz w:w="11906" w:h="16838"/>
          <w:pgMar w:top="1134" w:right="1134" w:bottom="1134" w:left="1418" w:header="283" w:footer="283" w:gutter="0"/>
          <w:cols w:space="708"/>
          <w:titlePg/>
          <w:docGrid w:linePitch="360"/>
        </w:sectPr>
      </w:pPr>
    </w:p>
    <w:p w:rsidR="00804FA4" w:rsidRPr="009F39C5" w:rsidRDefault="00804FA4" w:rsidP="00C93794">
      <w:pPr>
        <w:tabs>
          <w:tab w:val="left" w:pos="1134"/>
          <w:tab w:val="left" w:pos="1701"/>
        </w:tabs>
        <w:spacing w:line="360" w:lineRule="auto"/>
        <w:ind w:firstLine="709"/>
        <w:jc w:val="center"/>
        <w:rPr>
          <w:rFonts w:ascii="Times New Roman" w:hAnsi="Times New Roman"/>
          <w:b/>
          <w:sz w:val="32"/>
          <w:szCs w:val="32"/>
          <w:lang w:val="ru-RU" w:eastAsia="ru-RU"/>
        </w:rPr>
      </w:pPr>
      <w:r w:rsidRPr="009F39C5">
        <w:rPr>
          <w:rFonts w:ascii="Times New Roman" w:eastAsia="MS Mincho" w:hAnsi="Times New Roman"/>
          <w:b/>
          <w:sz w:val="32"/>
          <w:szCs w:val="32"/>
          <w:lang w:val="ru-RU" w:eastAsia="ru-RU"/>
        </w:rPr>
        <w:lastRenderedPageBreak/>
        <w:t>Общая часть</w:t>
      </w:r>
    </w:p>
    <w:p w:rsidR="00804FA4" w:rsidRPr="00804FA4" w:rsidRDefault="00804FA4" w:rsidP="00C93794">
      <w:pPr>
        <w:pStyle w:val="2"/>
        <w:tabs>
          <w:tab w:val="left" w:pos="1134"/>
          <w:tab w:val="left" w:pos="1701"/>
        </w:tabs>
        <w:ind w:firstLine="709"/>
        <w:rPr>
          <w:rFonts w:eastAsia="MS Mincho"/>
          <w:b w:val="0"/>
          <w:lang w:val="ru-RU"/>
        </w:rPr>
      </w:pPr>
      <w:bookmarkStart w:id="22" w:name="_Toc80808433"/>
      <w:r w:rsidRPr="00804FA4">
        <w:rPr>
          <w:rFonts w:eastAsia="MS Mincho"/>
          <w:lang w:val="ru-RU"/>
        </w:rPr>
        <w:t>1.1 Основания разработки проекта межевания территории</w:t>
      </w:r>
      <w:bookmarkEnd w:id="22"/>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15893">
        <w:rPr>
          <w:rFonts w:ascii="Times New Roman" w:eastAsia="Times New Roman" w:hAnsi="Times New Roman"/>
          <w:sz w:val="28"/>
          <w:szCs w:val="28"/>
          <w:lang w:val="ru-RU" w:eastAsia="ru-RU"/>
        </w:rPr>
        <w:t xml:space="preserve">Проект </w:t>
      </w:r>
      <w:r>
        <w:rPr>
          <w:rFonts w:ascii="Times New Roman" w:eastAsia="Times New Roman" w:hAnsi="Times New Roman"/>
          <w:sz w:val="28"/>
          <w:szCs w:val="28"/>
          <w:lang w:val="ru-RU" w:eastAsia="ru-RU"/>
        </w:rPr>
        <w:t>межевания</w:t>
      </w:r>
      <w:r w:rsidRPr="00515893">
        <w:rPr>
          <w:rFonts w:ascii="Times New Roman" w:eastAsia="Times New Roman" w:hAnsi="Times New Roman"/>
          <w:sz w:val="28"/>
          <w:szCs w:val="28"/>
          <w:lang w:val="ru-RU" w:eastAsia="ru-RU"/>
        </w:rPr>
        <w:t xml:space="preserve"> территории </w:t>
      </w:r>
      <w:r w:rsidRPr="007466B2">
        <w:rPr>
          <w:rFonts w:ascii="Times New Roman" w:eastAsia="Times New Roman" w:hAnsi="Times New Roman"/>
          <w:sz w:val="28"/>
          <w:szCs w:val="28"/>
          <w:lang w:val="ru-RU" w:eastAsia="ru-RU"/>
        </w:rPr>
        <w:t>"Проектирование и реконструкция набережной Автозаводского района городского округа Тольятти"</w:t>
      </w:r>
      <w:r w:rsidRPr="009F39C5">
        <w:rPr>
          <w:rFonts w:ascii="Times New Roman" w:eastAsia="Times New Roman" w:hAnsi="Times New Roman"/>
          <w:sz w:val="28"/>
          <w:szCs w:val="28"/>
          <w:lang w:val="ru-RU" w:eastAsia="ru-RU"/>
        </w:rPr>
        <w:t xml:space="preserve"> выполнен </w:t>
      </w:r>
      <w:r w:rsidRPr="00155AB9">
        <w:rPr>
          <w:rFonts w:ascii="Times New Roman" w:eastAsia="Times New Roman" w:hAnsi="Times New Roman"/>
          <w:sz w:val="28"/>
          <w:szCs w:val="28"/>
          <w:lang w:val="ru-RU" w:eastAsia="ru-RU"/>
        </w:rPr>
        <w:t>в соответствии с государственным контрактом № 1013-21 от 25.03.2021 г., заключенным с Министерством строительства Самарской области и подготовлен на основании:</w:t>
      </w:r>
    </w:p>
    <w:p w:rsidR="00804FA4" w:rsidRPr="007466B2"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highlight w:val="yellow"/>
          <w:lang w:val="ru-RU" w:eastAsia="ru-RU"/>
        </w:rPr>
      </w:pPr>
      <w:r w:rsidRPr="000A5D51">
        <w:rPr>
          <w:rFonts w:ascii="Times New Roman" w:eastAsia="Times New Roman" w:hAnsi="Times New Roman"/>
          <w:sz w:val="28"/>
          <w:szCs w:val="28"/>
          <w:lang w:val="ru-RU" w:eastAsia="ru-RU"/>
        </w:rPr>
        <w:t xml:space="preserve">1. Приказ Министерства Строительства Самарской </w:t>
      </w:r>
      <w:r w:rsidR="00F22AE0">
        <w:rPr>
          <w:rFonts w:ascii="Times New Roman" w:eastAsia="Times New Roman" w:hAnsi="Times New Roman"/>
          <w:sz w:val="28"/>
          <w:szCs w:val="28"/>
          <w:lang w:val="ru-RU" w:eastAsia="ru-RU"/>
        </w:rPr>
        <w:t>области от 01.03.2021 № 65</w:t>
      </w:r>
      <w:r w:rsidRPr="000A5D51">
        <w:rPr>
          <w:rFonts w:ascii="Times New Roman" w:eastAsia="Times New Roman" w:hAnsi="Times New Roman"/>
          <w:sz w:val="28"/>
          <w:szCs w:val="28"/>
          <w:lang w:val="ru-RU" w:eastAsia="ru-RU"/>
        </w:rPr>
        <w:t xml:space="preserve">-П </w:t>
      </w:r>
      <w:r>
        <w:rPr>
          <w:rFonts w:ascii="Times New Roman" w:eastAsia="Times New Roman" w:hAnsi="Times New Roman"/>
          <w:sz w:val="28"/>
          <w:szCs w:val="28"/>
          <w:lang w:val="ru-RU" w:eastAsia="ru-RU"/>
        </w:rPr>
        <w:t>«</w:t>
      </w:r>
      <w:r w:rsidR="00B00FB9">
        <w:rPr>
          <w:rFonts w:ascii="Times New Roman" w:eastAsia="Times New Roman" w:hAnsi="Times New Roman"/>
          <w:sz w:val="28"/>
          <w:szCs w:val="28"/>
          <w:lang w:val="ru-RU" w:eastAsia="ru-RU"/>
        </w:rPr>
        <w:t>О подготовке документации по в</w:t>
      </w:r>
      <w:r w:rsidR="00F22AE0" w:rsidRPr="00F22AE0">
        <w:rPr>
          <w:rFonts w:ascii="Times New Roman" w:eastAsia="Times New Roman" w:hAnsi="Times New Roman"/>
          <w:sz w:val="28"/>
          <w:szCs w:val="28"/>
          <w:lang w:val="ru-RU" w:eastAsia="ru-RU"/>
        </w:rPr>
        <w:t>несени</w:t>
      </w:r>
      <w:r w:rsidR="00F22AE0">
        <w:rPr>
          <w:rFonts w:ascii="Times New Roman" w:eastAsia="Times New Roman" w:hAnsi="Times New Roman"/>
          <w:sz w:val="28"/>
          <w:szCs w:val="28"/>
          <w:lang w:val="ru-RU" w:eastAsia="ru-RU"/>
        </w:rPr>
        <w:t>ю</w:t>
      </w:r>
      <w:r w:rsidR="00F22AE0" w:rsidRPr="00F22AE0">
        <w:rPr>
          <w:rFonts w:ascii="Times New Roman" w:eastAsia="Times New Roman" w:hAnsi="Times New Roman"/>
          <w:sz w:val="28"/>
          <w:szCs w:val="28"/>
          <w:lang w:val="ru-RU" w:eastAsia="ru-RU"/>
        </w:rPr>
        <w:t xml:space="preserve"> изменений в документацию по планировке территории </w:t>
      </w:r>
      <w:r w:rsidR="000F6FD0">
        <w:rPr>
          <w:rFonts w:ascii="Times New Roman" w:eastAsia="Times New Roman" w:hAnsi="Times New Roman"/>
          <w:sz w:val="28"/>
          <w:szCs w:val="28"/>
          <w:lang w:val="ru-RU" w:eastAsia="ru-RU"/>
        </w:rPr>
        <w:t>в целях</w:t>
      </w:r>
      <w:r w:rsidR="00F22AE0" w:rsidRPr="00F22AE0">
        <w:rPr>
          <w:rFonts w:ascii="Times New Roman" w:eastAsia="Times New Roman" w:hAnsi="Times New Roman"/>
          <w:sz w:val="28"/>
          <w:szCs w:val="28"/>
          <w:lang w:val="ru-RU" w:eastAsia="ru-RU"/>
        </w:rPr>
        <w:t xml:space="preserve"> размещения объекта регионального значения «Проектирование и реконструкция набережной Автозаводского района городского округа Тольятти», утверждённую Распоряжением Правительства Самарской области от 26.04.2021 № 161-р</w:t>
      </w:r>
      <w:r>
        <w:rPr>
          <w:rFonts w:ascii="Times New Roman" w:eastAsia="Times New Roman" w:hAnsi="Times New Roman"/>
          <w:sz w:val="28"/>
          <w:szCs w:val="28"/>
          <w:lang w:val="ru-RU" w:eastAsia="ru-RU"/>
        </w:rPr>
        <w:t>»</w:t>
      </w:r>
      <w:r w:rsidRPr="000A5D51">
        <w:rPr>
          <w:rFonts w:ascii="Times New Roman" w:eastAsia="Times New Roman" w:hAnsi="Times New Roman"/>
          <w:sz w:val="28"/>
          <w:szCs w:val="28"/>
          <w:lang w:val="ru-RU" w:eastAsia="ru-RU"/>
        </w:rPr>
        <w:t>;</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B36287">
        <w:rPr>
          <w:rFonts w:ascii="Times New Roman" w:eastAsia="Times New Roman" w:hAnsi="Times New Roman"/>
          <w:sz w:val="28"/>
          <w:szCs w:val="28"/>
          <w:lang w:val="ru-RU" w:eastAsia="ru-RU"/>
        </w:rPr>
        <w:t>2</w:t>
      </w:r>
      <w:r w:rsidRPr="0034279A">
        <w:rPr>
          <w:rFonts w:ascii="Times New Roman" w:eastAsia="Times New Roman" w:hAnsi="Times New Roman"/>
          <w:sz w:val="28"/>
          <w:szCs w:val="28"/>
          <w:lang w:val="ru-RU" w:eastAsia="ru-RU"/>
        </w:rPr>
        <w:t>. Техническое задание на разработку проекта межевания территории "</w:t>
      </w:r>
      <w:r w:rsidR="0034279A" w:rsidRPr="0034279A">
        <w:rPr>
          <w:rFonts w:ascii="Times New Roman" w:eastAsia="Times New Roman" w:hAnsi="Times New Roman"/>
          <w:sz w:val="28"/>
          <w:szCs w:val="28"/>
          <w:lang w:val="ru-RU" w:eastAsia="ru-RU"/>
        </w:rPr>
        <w:t>Внесение изменений в документацию по планировке территории в целях размещения объекта регионального значения «Проектирование и реконструкция набережной Автозаводского района городского округа Тольятти», утверждённую Распоряжением Правительства Самарской области от 26.04.2021 № 161-р</w:t>
      </w:r>
      <w:r w:rsidRPr="0034279A">
        <w:rPr>
          <w:rFonts w:ascii="Times New Roman" w:eastAsia="Times New Roman" w:hAnsi="Times New Roman"/>
          <w:sz w:val="28"/>
          <w:szCs w:val="28"/>
          <w:lang w:val="ru-RU" w:eastAsia="ru-RU"/>
        </w:rPr>
        <w:t>" (Приложение 1 к государственному контракту № 101</w:t>
      </w:r>
      <w:r w:rsidR="0068119D" w:rsidRPr="0034279A">
        <w:rPr>
          <w:rFonts w:ascii="Times New Roman" w:eastAsia="Times New Roman" w:hAnsi="Times New Roman"/>
          <w:sz w:val="28"/>
          <w:szCs w:val="28"/>
          <w:lang w:val="ru-RU" w:eastAsia="ru-RU"/>
        </w:rPr>
        <w:t>5-21 от 19</w:t>
      </w:r>
      <w:r w:rsidRPr="0034279A">
        <w:rPr>
          <w:rFonts w:ascii="Times New Roman" w:eastAsia="Times New Roman" w:hAnsi="Times New Roman"/>
          <w:sz w:val="28"/>
          <w:szCs w:val="28"/>
          <w:lang w:val="ru-RU" w:eastAsia="ru-RU"/>
        </w:rPr>
        <w:t>.0</w:t>
      </w:r>
      <w:r w:rsidR="0068119D" w:rsidRPr="0034279A">
        <w:rPr>
          <w:rFonts w:ascii="Times New Roman" w:eastAsia="Times New Roman" w:hAnsi="Times New Roman"/>
          <w:sz w:val="28"/>
          <w:szCs w:val="28"/>
          <w:lang w:val="ru-RU" w:eastAsia="ru-RU"/>
        </w:rPr>
        <w:t>7</w:t>
      </w:r>
      <w:r w:rsidRPr="0034279A">
        <w:rPr>
          <w:rFonts w:ascii="Times New Roman" w:eastAsia="Times New Roman" w:hAnsi="Times New Roman"/>
          <w:sz w:val="28"/>
          <w:szCs w:val="28"/>
          <w:lang w:val="ru-RU" w:eastAsia="ru-RU"/>
        </w:rPr>
        <w:t>.2021 г.,);</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152091">
        <w:rPr>
          <w:rFonts w:ascii="Times New Roman" w:eastAsia="Times New Roman" w:hAnsi="Times New Roman"/>
          <w:sz w:val="28"/>
          <w:szCs w:val="28"/>
          <w:lang w:val="ru-RU" w:eastAsia="ru-RU"/>
        </w:rPr>
        <w:t xml:space="preserve">Проект </w:t>
      </w:r>
      <w:r>
        <w:rPr>
          <w:rFonts w:ascii="Times New Roman" w:eastAsia="Times New Roman" w:hAnsi="Times New Roman"/>
          <w:sz w:val="28"/>
          <w:szCs w:val="28"/>
          <w:lang w:val="ru-RU" w:eastAsia="ru-RU"/>
        </w:rPr>
        <w:t>межевания</w:t>
      </w:r>
      <w:r w:rsidRPr="00152091">
        <w:rPr>
          <w:rFonts w:ascii="Times New Roman" w:eastAsia="Times New Roman" w:hAnsi="Times New Roman"/>
          <w:sz w:val="28"/>
          <w:szCs w:val="28"/>
          <w:lang w:val="ru-RU" w:eastAsia="ru-RU"/>
        </w:rPr>
        <w:t xml:space="preserve"> территории выполнен в соответствии с законодательными и нормативно-правовыми актами Российско</w:t>
      </w:r>
      <w:r>
        <w:rPr>
          <w:rFonts w:ascii="Times New Roman" w:eastAsia="Times New Roman" w:hAnsi="Times New Roman"/>
          <w:sz w:val="28"/>
          <w:szCs w:val="28"/>
          <w:lang w:val="ru-RU" w:eastAsia="ru-RU"/>
        </w:rPr>
        <w:t>й Федерации и Самарской области:</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w:t>
      </w:r>
      <w:r w:rsidRPr="007466B2">
        <w:rPr>
          <w:rFonts w:ascii="Times New Roman" w:eastAsia="Times New Roman" w:hAnsi="Times New Roman"/>
          <w:sz w:val="28"/>
          <w:szCs w:val="28"/>
          <w:lang w:val="ru-RU" w:eastAsia="ru-RU"/>
        </w:rPr>
        <w:tab/>
        <w:t>«Градостроительный кодекс Российской Федерации» № 190 от 29.12.2004 г. (ред. от 18.06.2017 г., с изм. и доп., вступ. в силу с 01.07.2017);</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w:t>
      </w:r>
      <w:r w:rsidRPr="007466B2">
        <w:rPr>
          <w:rFonts w:ascii="Times New Roman" w:eastAsia="Times New Roman" w:hAnsi="Times New Roman"/>
          <w:sz w:val="28"/>
          <w:szCs w:val="28"/>
          <w:lang w:val="ru-RU" w:eastAsia="ru-RU"/>
        </w:rPr>
        <w:tab/>
        <w:t>«Земельный кодекс Российской Федерации» № 136 от 25.10.2001 г. (в ред. № 233-ФЗ от 13.07.2015г.);</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lastRenderedPageBreak/>
        <w:t>-</w:t>
      </w:r>
      <w:r w:rsidRPr="007466B2">
        <w:rPr>
          <w:rFonts w:ascii="Times New Roman" w:eastAsia="Times New Roman" w:hAnsi="Times New Roman"/>
          <w:sz w:val="28"/>
          <w:szCs w:val="28"/>
          <w:lang w:val="ru-RU" w:eastAsia="ru-RU"/>
        </w:rPr>
        <w:tab/>
        <w:t>Федеральный закон Российской Федерации «О государственном кадастре недвижимости» № 221 от 24.07.2007 г. (в ред. № 244от 13.07.2015г.);</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 Федеральный закон Российской Федерации № 218 от 13.07.2015г. "О государственной регистрации недвижимости" с последними изменениями и дополнениями (внесенными Федеральным законом от 01.07.2017 N 141-ФЗ);</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w:t>
      </w:r>
      <w:r w:rsidRPr="007466B2">
        <w:rPr>
          <w:rFonts w:ascii="Times New Roman" w:eastAsia="Times New Roman" w:hAnsi="Times New Roman"/>
          <w:sz w:val="28"/>
          <w:szCs w:val="28"/>
          <w:lang w:val="ru-RU" w:eastAsia="ru-RU"/>
        </w:rPr>
        <w:tab/>
        <w:t>Закона Самарской области от 15 июля 2013 года №64-ГД "О внесении изменений в Закон Самарской области "О градостроительной деятельности на территории Самарской области";</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w:t>
      </w:r>
      <w:r w:rsidRPr="007466B2">
        <w:rPr>
          <w:rFonts w:ascii="Times New Roman" w:eastAsia="Times New Roman" w:hAnsi="Times New Roman"/>
          <w:sz w:val="28"/>
          <w:szCs w:val="28"/>
          <w:lang w:val="ru-RU" w:eastAsia="ru-RU"/>
        </w:rPr>
        <w:tab/>
        <w:t>Постановления Правительства Самарской области «Об утверждении Схемы территориального планирования Самарской области» № 261 от 13.12.2007 г. (в ред. № 59 от 12.02.2015 г. и № 780 от 27.11.2015г.);</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w:t>
      </w:r>
      <w:r w:rsidRPr="007466B2">
        <w:rPr>
          <w:rFonts w:ascii="Times New Roman" w:eastAsia="Times New Roman" w:hAnsi="Times New Roman"/>
          <w:sz w:val="28"/>
          <w:szCs w:val="28"/>
          <w:lang w:val="ru-RU" w:eastAsia="ru-RU"/>
        </w:rPr>
        <w:tab/>
        <w:t>Приказ Министерства строительства Самарской области «Об утверждении региональных нормативов градостроительного проектирования Самарской области» №526-п от 24.12.2014 г.;</w:t>
      </w:r>
    </w:p>
    <w:p w:rsidR="00804FA4" w:rsidRPr="007466B2" w:rsidRDefault="00804FA4" w:rsidP="00C93794">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  Решение Думы городского округа Тольятти Самарской области</w:t>
      </w:r>
    </w:p>
    <w:p w:rsidR="00804FA4" w:rsidRPr="005B02C9" w:rsidRDefault="00804FA4" w:rsidP="00665092">
      <w:pPr>
        <w:widowControl/>
        <w:tabs>
          <w:tab w:val="left" w:pos="1134"/>
          <w:tab w:val="left" w:pos="1701"/>
        </w:tabs>
        <w:spacing w:line="360" w:lineRule="auto"/>
        <w:ind w:right="29"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от 24 декабря 2008 г. N 1059 «О правилах землепользования и застрой</w:t>
      </w:r>
      <w:r w:rsidR="00665092">
        <w:rPr>
          <w:rFonts w:ascii="Times New Roman" w:eastAsia="Times New Roman" w:hAnsi="Times New Roman"/>
          <w:sz w:val="28"/>
          <w:szCs w:val="28"/>
          <w:lang w:val="ru-RU" w:eastAsia="ru-RU"/>
        </w:rPr>
        <w:t>ки городского округа Тольятти».</w:t>
      </w:r>
    </w:p>
    <w:p w:rsidR="00804FA4" w:rsidRPr="00804FA4" w:rsidRDefault="00804FA4" w:rsidP="00C93794">
      <w:pPr>
        <w:pStyle w:val="2"/>
        <w:tabs>
          <w:tab w:val="left" w:pos="1134"/>
          <w:tab w:val="left" w:pos="1701"/>
        </w:tabs>
        <w:ind w:firstLine="709"/>
        <w:rPr>
          <w:rFonts w:eastAsia="MS Mincho"/>
          <w:b w:val="0"/>
          <w:lang w:val="ru-RU"/>
        </w:rPr>
      </w:pPr>
      <w:bookmarkStart w:id="23" w:name="_Toc80808434"/>
      <w:r w:rsidRPr="00804FA4">
        <w:rPr>
          <w:rFonts w:eastAsia="MS Mincho"/>
          <w:lang w:val="ru-RU"/>
        </w:rPr>
        <w:t>1.2 Исходные данные, используемые для подготовки проекта межевания территории</w:t>
      </w:r>
      <w:bookmarkEnd w:id="23"/>
    </w:p>
    <w:p w:rsidR="00804FA4" w:rsidRPr="00B36287" w:rsidRDefault="00804FA4" w:rsidP="00C93794">
      <w:pPr>
        <w:widowControl/>
        <w:tabs>
          <w:tab w:val="left" w:pos="1134"/>
          <w:tab w:val="left" w:pos="1701"/>
        </w:tabs>
        <w:spacing w:line="360" w:lineRule="auto"/>
        <w:ind w:firstLine="709"/>
        <w:contextualSpacing/>
        <w:jc w:val="both"/>
        <w:rPr>
          <w:rFonts w:ascii="Times New Roman" w:eastAsia="MS Mincho" w:hAnsi="Times New Roman"/>
          <w:color w:val="000000"/>
          <w:sz w:val="28"/>
          <w:szCs w:val="28"/>
          <w:lang w:val="ru-RU" w:eastAsia="ru-RU"/>
        </w:rPr>
      </w:pPr>
      <w:r w:rsidRPr="005B02C9">
        <w:rPr>
          <w:rFonts w:ascii="Times New Roman" w:eastAsia="MS Mincho" w:hAnsi="Times New Roman"/>
          <w:color w:val="000000"/>
          <w:sz w:val="28"/>
          <w:szCs w:val="28"/>
          <w:lang w:val="ru-RU" w:eastAsia="ru-RU"/>
        </w:rPr>
        <w:t xml:space="preserve">В качестве исходных данных для разработки проекта были </w:t>
      </w:r>
      <w:r w:rsidRPr="00B36287">
        <w:rPr>
          <w:rFonts w:ascii="Times New Roman" w:eastAsia="MS Mincho" w:hAnsi="Times New Roman"/>
          <w:color w:val="000000"/>
          <w:sz w:val="28"/>
          <w:szCs w:val="28"/>
          <w:lang w:val="ru-RU" w:eastAsia="ru-RU"/>
        </w:rPr>
        <w:t>использованы:</w:t>
      </w:r>
    </w:p>
    <w:p w:rsidR="00804FA4" w:rsidRPr="00665092" w:rsidRDefault="00665092" w:rsidP="00665092">
      <w:pPr>
        <w:widowControl/>
        <w:numPr>
          <w:ilvl w:val="0"/>
          <w:numId w:val="1"/>
        </w:numPr>
        <w:tabs>
          <w:tab w:val="left" w:pos="426"/>
          <w:tab w:val="left" w:pos="851"/>
          <w:tab w:val="left" w:pos="1701"/>
        </w:tabs>
        <w:spacing w:line="360" w:lineRule="auto"/>
        <w:ind w:left="0" w:firstLine="851"/>
        <w:contextualSpacing/>
        <w:jc w:val="both"/>
        <w:rPr>
          <w:rFonts w:ascii="Times New Roman" w:eastAsia="MS Mincho" w:hAnsi="Times New Roman"/>
          <w:sz w:val="28"/>
          <w:szCs w:val="28"/>
          <w:lang w:val="ru-RU" w:eastAsia="ru-RU"/>
        </w:rPr>
      </w:pPr>
      <w:r w:rsidRPr="00665092">
        <w:rPr>
          <w:rFonts w:ascii="Times New Roman" w:eastAsia="MS Mincho" w:hAnsi="Times New Roman"/>
          <w:sz w:val="28"/>
          <w:szCs w:val="28"/>
          <w:lang w:val="ru-RU" w:eastAsia="ru-RU"/>
        </w:rPr>
        <w:t>Инженерные изыскания на площади 23 га. Исполнитель изысканий ООО «Изыскатель»</w:t>
      </w:r>
      <w:r w:rsidR="00804FA4" w:rsidRPr="00665092">
        <w:rPr>
          <w:rFonts w:ascii="Times New Roman" w:eastAsia="MS Mincho" w:hAnsi="Times New Roman"/>
          <w:sz w:val="28"/>
          <w:szCs w:val="28"/>
          <w:lang w:val="ru-RU" w:eastAsia="ru-RU"/>
        </w:rPr>
        <w:t>;</w:t>
      </w:r>
    </w:p>
    <w:p w:rsidR="00804FA4" w:rsidRDefault="00804FA4" w:rsidP="00C93794">
      <w:pPr>
        <w:widowControl/>
        <w:numPr>
          <w:ilvl w:val="0"/>
          <w:numId w:val="1"/>
        </w:numPr>
        <w:tabs>
          <w:tab w:val="left" w:pos="426"/>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B36287">
        <w:rPr>
          <w:rFonts w:ascii="Times New Roman" w:eastAsia="MS Mincho" w:hAnsi="Times New Roman"/>
          <w:sz w:val="28"/>
          <w:szCs w:val="28"/>
          <w:lang w:val="ru-RU" w:eastAsia="ru-RU"/>
        </w:rPr>
        <w:t xml:space="preserve">Кадастровые план территории (выписка из государственного кадастра недвижимости) </w:t>
      </w:r>
    </w:p>
    <w:p w:rsidR="00804FA4" w:rsidRPr="008B14C6" w:rsidRDefault="00804FA4" w:rsidP="00C93794">
      <w:pPr>
        <w:pStyle w:val="a8"/>
        <w:widowControl/>
        <w:numPr>
          <w:ilvl w:val="0"/>
          <w:numId w:val="11"/>
        </w:numPr>
        <w:tabs>
          <w:tab w:val="left" w:pos="426"/>
          <w:tab w:val="left" w:pos="1134"/>
          <w:tab w:val="left" w:pos="1701"/>
        </w:tabs>
        <w:spacing w:line="360" w:lineRule="auto"/>
        <w:ind w:left="0" w:firstLine="709"/>
        <w:jc w:val="both"/>
        <w:rPr>
          <w:rFonts w:ascii="Times New Roman" w:eastAsia="MS Mincho" w:hAnsi="Times New Roman"/>
          <w:sz w:val="28"/>
          <w:szCs w:val="28"/>
          <w:lang w:val="ru-RU" w:eastAsia="ru-RU"/>
        </w:rPr>
      </w:pPr>
      <w:r w:rsidRPr="008B14C6">
        <w:rPr>
          <w:rFonts w:ascii="Times New Roman" w:eastAsia="MS Mincho" w:hAnsi="Times New Roman"/>
          <w:sz w:val="28"/>
          <w:szCs w:val="28"/>
          <w:lang w:val="ru-RU" w:eastAsia="ru-RU"/>
        </w:rPr>
        <w:t xml:space="preserve">№ </w:t>
      </w:r>
      <w:r w:rsidR="008B14C6" w:rsidRPr="008B14C6">
        <w:rPr>
          <w:rFonts w:ascii="Times New Roman" w:eastAsia="MS Mincho" w:hAnsi="Times New Roman"/>
          <w:sz w:val="28"/>
          <w:szCs w:val="28"/>
          <w:lang w:val="ru-RU" w:eastAsia="ru-RU"/>
        </w:rPr>
        <w:t>КУВИ-002/2021-86543504 от 12</w:t>
      </w:r>
      <w:r w:rsidRPr="008B14C6">
        <w:rPr>
          <w:rFonts w:ascii="Times New Roman" w:eastAsia="MS Mincho" w:hAnsi="Times New Roman"/>
          <w:sz w:val="28"/>
          <w:szCs w:val="28"/>
          <w:lang w:val="ru-RU" w:eastAsia="ru-RU"/>
        </w:rPr>
        <w:t>.0</w:t>
      </w:r>
      <w:r w:rsidR="008B14C6" w:rsidRPr="008B14C6">
        <w:rPr>
          <w:rFonts w:ascii="Times New Roman" w:eastAsia="MS Mincho" w:hAnsi="Times New Roman"/>
          <w:sz w:val="28"/>
          <w:szCs w:val="28"/>
          <w:lang w:val="ru-RU" w:eastAsia="ru-RU"/>
        </w:rPr>
        <w:t>7</w:t>
      </w:r>
      <w:r w:rsidRPr="008B14C6">
        <w:rPr>
          <w:rFonts w:ascii="Times New Roman" w:eastAsia="MS Mincho" w:hAnsi="Times New Roman"/>
          <w:sz w:val="28"/>
          <w:szCs w:val="28"/>
          <w:lang w:val="ru-RU" w:eastAsia="ru-RU"/>
        </w:rPr>
        <w:t xml:space="preserve">.2021 г.;      </w:t>
      </w:r>
    </w:p>
    <w:p w:rsidR="00804FA4" w:rsidRPr="008B14C6" w:rsidRDefault="00804FA4" w:rsidP="00C93794">
      <w:pPr>
        <w:pStyle w:val="a8"/>
        <w:widowControl/>
        <w:numPr>
          <w:ilvl w:val="0"/>
          <w:numId w:val="11"/>
        </w:numPr>
        <w:tabs>
          <w:tab w:val="left" w:pos="426"/>
          <w:tab w:val="left" w:pos="1134"/>
          <w:tab w:val="left" w:pos="1701"/>
        </w:tabs>
        <w:spacing w:line="360" w:lineRule="auto"/>
        <w:ind w:left="0" w:firstLine="709"/>
        <w:jc w:val="both"/>
        <w:rPr>
          <w:rFonts w:ascii="Times New Roman" w:eastAsia="MS Mincho" w:hAnsi="Times New Roman"/>
          <w:sz w:val="28"/>
          <w:szCs w:val="28"/>
          <w:lang w:val="ru-RU" w:eastAsia="ru-RU"/>
        </w:rPr>
      </w:pPr>
      <w:r w:rsidRPr="008B14C6">
        <w:rPr>
          <w:rFonts w:ascii="Times New Roman" w:eastAsia="MS Mincho" w:hAnsi="Times New Roman"/>
          <w:sz w:val="28"/>
          <w:szCs w:val="28"/>
          <w:lang w:val="ru-RU" w:eastAsia="ru-RU"/>
        </w:rPr>
        <w:t xml:space="preserve">№ </w:t>
      </w:r>
      <w:r w:rsidR="00F26913" w:rsidRPr="00F26913">
        <w:rPr>
          <w:rFonts w:ascii="Times New Roman" w:eastAsia="MS Mincho" w:hAnsi="Times New Roman"/>
          <w:sz w:val="28"/>
          <w:szCs w:val="28"/>
          <w:lang w:val="ru-RU" w:eastAsia="ru-RU"/>
        </w:rPr>
        <w:t>КУВИ-002/2021-63382891</w:t>
      </w:r>
      <w:r w:rsidR="00F26913">
        <w:rPr>
          <w:rFonts w:ascii="Times New Roman" w:eastAsia="MS Mincho" w:hAnsi="Times New Roman"/>
          <w:sz w:val="28"/>
          <w:szCs w:val="28"/>
          <w:lang w:val="ru-RU" w:eastAsia="ru-RU"/>
        </w:rPr>
        <w:t xml:space="preserve"> от 28</w:t>
      </w:r>
      <w:r w:rsidRPr="008B14C6">
        <w:rPr>
          <w:rFonts w:ascii="Times New Roman" w:eastAsia="MS Mincho" w:hAnsi="Times New Roman"/>
          <w:sz w:val="28"/>
          <w:szCs w:val="28"/>
          <w:lang w:val="ru-RU" w:eastAsia="ru-RU"/>
        </w:rPr>
        <w:t>.0</w:t>
      </w:r>
      <w:r w:rsidR="00F26913">
        <w:rPr>
          <w:rFonts w:ascii="Times New Roman" w:eastAsia="MS Mincho" w:hAnsi="Times New Roman"/>
          <w:sz w:val="28"/>
          <w:szCs w:val="28"/>
          <w:lang w:val="ru-RU" w:eastAsia="ru-RU"/>
        </w:rPr>
        <w:t>5</w:t>
      </w:r>
      <w:r w:rsidRPr="008B14C6">
        <w:rPr>
          <w:rFonts w:ascii="Times New Roman" w:eastAsia="MS Mincho" w:hAnsi="Times New Roman"/>
          <w:sz w:val="28"/>
          <w:szCs w:val="28"/>
          <w:lang w:val="ru-RU" w:eastAsia="ru-RU"/>
        </w:rPr>
        <w:t xml:space="preserve">.2021 г.; </w:t>
      </w:r>
    </w:p>
    <w:p w:rsidR="00804FA4" w:rsidRPr="008B14C6" w:rsidRDefault="00804FA4" w:rsidP="00C93794">
      <w:pPr>
        <w:pStyle w:val="a8"/>
        <w:widowControl/>
        <w:numPr>
          <w:ilvl w:val="0"/>
          <w:numId w:val="11"/>
        </w:numPr>
        <w:tabs>
          <w:tab w:val="left" w:pos="426"/>
          <w:tab w:val="left" w:pos="1134"/>
          <w:tab w:val="left" w:pos="1701"/>
        </w:tabs>
        <w:spacing w:line="360" w:lineRule="auto"/>
        <w:ind w:left="0" w:firstLine="709"/>
        <w:jc w:val="both"/>
        <w:rPr>
          <w:rFonts w:ascii="Times New Roman" w:eastAsia="MS Mincho" w:hAnsi="Times New Roman"/>
          <w:sz w:val="28"/>
          <w:szCs w:val="28"/>
          <w:lang w:val="ru-RU" w:eastAsia="ru-RU"/>
        </w:rPr>
      </w:pPr>
      <w:r w:rsidRPr="008B14C6">
        <w:rPr>
          <w:rFonts w:ascii="Times New Roman" w:eastAsia="MS Mincho" w:hAnsi="Times New Roman"/>
          <w:sz w:val="28"/>
          <w:szCs w:val="28"/>
          <w:lang w:val="ru-RU" w:eastAsia="ru-RU"/>
        </w:rPr>
        <w:t xml:space="preserve">№ </w:t>
      </w:r>
      <w:r w:rsidR="00D471CB" w:rsidRPr="00D471CB">
        <w:rPr>
          <w:rFonts w:ascii="Times New Roman" w:eastAsia="MS Mincho" w:hAnsi="Times New Roman"/>
          <w:sz w:val="28"/>
          <w:szCs w:val="28"/>
          <w:lang w:val="ru-RU" w:eastAsia="ru-RU"/>
        </w:rPr>
        <w:t>КУВИ-002/2021-63385335</w:t>
      </w:r>
      <w:r w:rsidR="00D471CB">
        <w:rPr>
          <w:rFonts w:ascii="Times New Roman" w:eastAsia="MS Mincho" w:hAnsi="Times New Roman"/>
          <w:sz w:val="28"/>
          <w:szCs w:val="28"/>
          <w:lang w:val="ru-RU" w:eastAsia="ru-RU"/>
        </w:rPr>
        <w:t xml:space="preserve"> от 28</w:t>
      </w:r>
      <w:r w:rsidRPr="008B14C6">
        <w:rPr>
          <w:rFonts w:ascii="Times New Roman" w:eastAsia="MS Mincho" w:hAnsi="Times New Roman"/>
          <w:sz w:val="28"/>
          <w:szCs w:val="28"/>
          <w:lang w:val="ru-RU" w:eastAsia="ru-RU"/>
        </w:rPr>
        <w:t>.0</w:t>
      </w:r>
      <w:r w:rsidR="00D471CB">
        <w:rPr>
          <w:rFonts w:ascii="Times New Roman" w:eastAsia="MS Mincho" w:hAnsi="Times New Roman"/>
          <w:sz w:val="28"/>
          <w:szCs w:val="28"/>
          <w:lang w:val="ru-RU" w:eastAsia="ru-RU"/>
        </w:rPr>
        <w:t>5</w:t>
      </w:r>
      <w:r w:rsidRPr="008B14C6">
        <w:rPr>
          <w:rFonts w:ascii="Times New Roman" w:eastAsia="MS Mincho" w:hAnsi="Times New Roman"/>
          <w:sz w:val="28"/>
          <w:szCs w:val="28"/>
          <w:lang w:val="ru-RU" w:eastAsia="ru-RU"/>
        </w:rPr>
        <w:t xml:space="preserve">.2021 г.; </w:t>
      </w:r>
    </w:p>
    <w:p w:rsidR="00804FA4" w:rsidRPr="008B14C6" w:rsidRDefault="00804FA4" w:rsidP="00C93794">
      <w:pPr>
        <w:pStyle w:val="a8"/>
        <w:widowControl/>
        <w:numPr>
          <w:ilvl w:val="0"/>
          <w:numId w:val="11"/>
        </w:numPr>
        <w:tabs>
          <w:tab w:val="left" w:pos="426"/>
          <w:tab w:val="left" w:pos="1134"/>
          <w:tab w:val="left" w:pos="1701"/>
        </w:tabs>
        <w:spacing w:line="360" w:lineRule="auto"/>
        <w:ind w:left="0" w:firstLine="709"/>
        <w:jc w:val="both"/>
        <w:rPr>
          <w:rFonts w:ascii="Times New Roman" w:eastAsia="MS Mincho" w:hAnsi="Times New Roman"/>
          <w:sz w:val="28"/>
          <w:szCs w:val="28"/>
          <w:lang w:val="ru-RU" w:eastAsia="ru-RU"/>
        </w:rPr>
      </w:pPr>
      <w:r w:rsidRPr="008B14C6">
        <w:rPr>
          <w:rFonts w:ascii="Times New Roman" w:eastAsia="MS Mincho" w:hAnsi="Times New Roman"/>
          <w:sz w:val="28"/>
          <w:szCs w:val="28"/>
          <w:lang w:val="ru-RU" w:eastAsia="ru-RU"/>
        </w:rPr>
        <w:lastRenderedPageBreak/>
        <w:t xml:space="preserve">№ </w:t>
      </w:r>
      <w:r w:rsidR="00F26913" w:rsidRPr="00F26913">
        <w:rPr>
          <w:rFonts w:ascii="Times New Roman" w:eastAsia="MS Mincho" w:hAnsi="Times New Roman"/>
          <w:sz w:val="28"/>
          <w:szCs w:val="28"/>
          <w:lang w:val="ru-RU" w:eastAsia="ru-RU"/>
        </w:rPr>
        <w:t>КУВИ-002/2021-86542309</w:t>
      </w:r>
      <w:r w:rsidR="00F26913">
        <w:rPr>
          <w:rFonts w:ascii="Times New Roman" w:eastAsia="MS Mincho" w:hAnsi="Times New Roman"/>
          <w:sz w:val="28"/>
          <w:szCs w:val="28"/>
          <w:lang w:val="ru-RU" w:eastAsia="ru-RU"/>
        </w:rPr>
        <w:t xml:space="preserve"> от 12</w:t>
      </w:r>
      <w:r w:rsidRPr="008B14C6">
        <w:rPr>
          <w:rFonts w:ascii="Times New Roman" w:eastAsia="MS Mincho" w:hAnsi="Times New Roman"/>
          <w:sz w:val="28"/>
          <w:szCs w:val="28"/>
          <w:lang w:val="ru-RU" w:eastAsia="ru-RU"/>
        </w:rPr>
        <w:t>.0</w:t>
      </w:r>
      <w:r w:rsidR="00F26913">
        <w:rPr>
          <w:rFonts w:ascii="Times New Roman" w:eastAsia="MS Mincho" w:hAnsi="Times New Roman"/>
          <w:sz w:val="28"/>
          <w:szCs w:val="28"/>
          <w:lang w:val="ru-RU" w:eastAsia="ru-RU"/>
        </w:rPr>
        <w:t>7</w:t>
      </w:r>
      <w:r w:rsidRPr="008B14C6">
        <w:rPr>
          <w:rFonts w:ascii="Times New Roman" w:eastAsia="MS Mincho" w:hAnsi="Times New Roman"/>
          <w:sz w:val="28"/>
          <w:szCs w:val="28"/>
          <w:lang w:val="ru-RU" w:eastAsia="ru-RU"/>
        </w:rPr>
        <w:t xml:space="preserve">.2021 г., </w:t>
      </w:r>
    </w:p>
    <w:p w:rsidR="00804FA4" w:rsidRPr="00A82297" w:rsidRDefault="00804FA4" w:rsidP="00C93794">
      <w:pPr>
        <w:pStyle w:val="a8"/>
        <w:widowControl/>
        <w:tabs>
          <w:tab w:val="left" w:pos="426"/>
          <w:tab w:val="left" w:pos="1134"/>
          <w:tab w:val="left" w:pos="1701"/>
        </w:tabs>
        <w:spacing w:line="360" w:lineRule="auto"/>
        <w:ind w:left="0" w:firstLine="709"/>
        <w:jc w:val="both"/>
        <w:rPr>
          <w:rFonts w:ascii="Times New Roman" w:eastAsia="MS Mincho" w:hAnsi="Times New Roman"/>
          <w:sz w:val="28"/>
          <w:szCs w:val="28"/>
          <w:lang w:val="ru-RU" w:eastAsia="ru-RU"/>
        </w:rPr>
      </w:pPr>
      <w:r>
        <w:rPr>
          <w:rFonts w:ascii="Times New Roman" w:eastAsia="MS Mincho" w:hAnsi="Times New Roman"/>
          <w:sz w:val="28"/>
          <w:szCs w:val="28"/>
          <w:lang w:val="ru-RU" w:eastAsia="ru-RU"/>
        </w:rPr>
        <w:t>П</w:t>
      </w:r>
      <w:r w:rsidRPr="00A82297">
        <w:rPr>
          <w:rFonts w:ascii="Times New Roman" w:eastAsia="MS Mincho" w:hAnsi="Times New Roman"/>
          <w:sz w:val="28"/>
          <w:szCs w:val="28"/>
          <w:lang w:val="ru-RU" w:eastAsia="ru-RU"/>
        </w:rPr>
        <w:t>редоставленные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Самарской области.</w:t>
      </w:r>
    </w:p>
    <w:p w:rsidR="00804FA4" w:rsidRPr="00804FA4" w:rsidRDefault="00804FA4" w:rsidP="00C93794">
      <w:pPr>
        <w:pStyle w:val="2"/>
        <w:tabs>
          <w:tab w:val="left" w:pos="1134"/>
          <w:tab w:val="left" w:pos="1701"/>
        </w:tabs>
        <w:ind w:firstLine="709"/>
        <w:rPr>
          <w:rFonts w:eastAsia="MS Mincho"/>
          <w:b w:val="0"/>
          <w:lang w:val="ru-RU"/>
        </w:rPr>
      </w:pPr>
      <w:bookmarkStart w:id="24" w:name="_Toc80808435"/>
      <w:r w:rsidRPr="00804FA4">
        <w:rPr>
          <w:rFonts w:eastAsia="MS Mincho"/>
          <w:lang w:val="ru-RU"/>
        </w:rPr>
        <w:t>1.3 Кадастровые номера кварталов</w:t>
      </w:r>
      <w:bookmarkEnd w:id="24"/>
    </w:p>
    <w:p w:rsidR="00804FA4" w:rsidRPr="00B42077"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B42077">
        <w:rPr>
          <w:rFonts w:ascii="Times New Roman" w:eastAsia="Times New Roman" w:hAnsi="Times New Roman"/>
          <w:sz w:val="28"/>
          <w:szCs w:val="28"/>
          <w:lang w:val="ru-RU" w:eastAsia="ru-RU"/>
        </w:rPr>
        <w:t xml:space="preserve">В границах разработки документации по планировке территории расположены следующие кадастровые кварталы: </w:t>
      </w:r>
    </w:p>
    <w:p w:rsidR="000102C8" w:rsidRPr="000102C8" w:rsidRDefault="000102C8" w:rsidP="00C93794">
      <w:pPr>
        <w:pStyle w:val="a8"/>
        <w:widowControl/>
        <w:numPr>
          <w:ilvl w:val="0"/>
          <w:numId w:val="13"/>
        </w:numPr>
        <w:tabs>
          <w:tab w:val="left" w:pos="1134"/>
          <w:tab w:val="left" w:pos="1701"/>
        </w:tabs>
        <w:spacing w:line="360" w:lineRule="auto"/>
        <w:ind w:left="0" w:firstLine="709"/>
        <w:jc w:val="both"/>
        <w:rPr>
          <w:rFonts w:ascii="Times New Roman" w:eastAsia="Times New Roman" w:hAnsi="Times New Roman"/>
          <w:sz w:val="28"/>
          <w:szCs w:val="28"/>
          <w:lang w:val="ru-RU" w:eastAsia="ru-RU"/>
        </w:rPr>
      </w:pPr>
      <w:r w:rsidRPr="000102C8">
        <w:rPr>
          <w:rFonts w:ascii="Times New Roman" w:eastAsia="Times New Roman" w:hAnsi="Times New Roman"/>
          <w:sz w:val="28"/>
          <w:szCs w:val="28"/>
          <w:lang w:val="ru-RU" w:eastAsia="ru-RU"/>
        </w:rPr>
        <w:t>63:09:0000000</w:t>
      </w:r>
    </w:p>
    <w:p w:rsidR="000102C8" w:rsidRPr="000102C8" w:rsidRDefault="000102C8" w:rsidP="00C93794">
      <w:pPr>
        <w:pStyle w:val="a8"/>
        <w:widowControl/>
        <w:numPr>
          <w:ilvl w:val="0"/>
          <w:numId w:val="13"/>
        </w:numPr>
        <w:tabs>
          <w:tab w:val="left" w:pos="1134"/>
          <w:tab w:val="left" w:pos="1701"/>
        </w:tabs>
        <w:spacing w:line="360" w:lineRule="auto"/>
        <w:ind w:left="0" w:firstLine="709"/>
        <w:jc w:val="both"/>
        <w:rPr>
          <w:rFonts w:ascii="Times New Roman" w:eastAsia="Times New Roman" w:hAnsi="Times New Roman"/>
          <w:sz w:val="28"/>
          <w:szCs w:val="28"/>
          <w:lang w:val="ru-RU" w:eastAsia="ru-RU"/>
        </w:rPr>
      </w:pPr>
      <w:r w:rsidRPr="000102C8">
        <w:rPr>
          <w:rFonts w:ascii="Times New Roman" w:eastAsia="Times New Roman" w:hAnsi="Times New Roman"/>
          <w:sz w:val="28"/>
          <w:szCs w:val="28"/>
          <w:lang w:val="ru-RU" w:eastAsia="ru-RU"/>
        </w:rPr>
        <w:t>63:09:0105019</w:t>
      </w:r>
    </w:p>
    <w:p w:rsidR="000102C8" w:rsidRPr="000102C8" w:rsidRDefault="000102C8" w:rsidP="00C93794">
      <w:pPr>
        <w:pStyle w:val="a8"/>
        <w:widowControl/>
        <w:numPr>
          <w:ilvl w:val="0"/>
          <w:numId w:val="13"/>
        </w:numPr>
        <w:tabs>
          <w:tab w:val="left" w:pos="1134"/>
          <w:tab w:val="left" w:pos="1701"/>
        </w:tabs>
        <w:spacing w:line="360" w:lineRule="auto"/>
        <w:ind w:left="0" w:firstLine="709"/>
        <w:jc w:val="both"/>
        <w:rPr>
          <w:rFonts w:ascii="Times New Roman" w:eastAsia="Times New Roman" w:hAnsi="Times New Roman"/>
          <w:sz w:val="28"/>
          <w:szCs w:val="28"/>
          <w:lang w:val="ru-RU" w:eastAsia="ru-RU"/>
        </w:rPr>
      </w:pPr>
      <w:r w:rsidRPr="000102C8">
        <w:rPr>
          <w:rFonts w:ascii="Times New Roman" w:eastAsia="Times New Roman" w:hAnsi="Times New Roman"/>
          <w:sz w:val="28"/>
          <w:szCs w:val="28"/>
          <w:lang w:val="ru-RU" w:eastAsia="ru-RU"/>
        </w:rPr>
        <w:t>63:09:0107002</w:t>
      </w:r>
    </w:p>
    <w:p w:rsidR="000102C8" w:rsidRPr="000102C8" w:rsidRDefault="000102C8" w:rsidP="00C93794">
      <w:pPr>
        <w:pStyle w:val="a8"/>
        <w:widowControl/>
        <w:numPr>
          <w:ilvl w:val="0"/>
          <w:numId w:val="13"/>
        </w:numPr>
        <w:tabs>
          <w:tab w:val="left" w:pos="1134"/>
          <w:tab w:val="left" w:pos="1701"/>
        </w:tabs>
        <w:spacing w:line="360" w:lineRule="auto"/>
        <w:ind w:left="0" w:firstLine="709"/>
        <w:jc w:val="both"/>
        <w:rPr>
          <w:rFonts w:ascii="Times New Roman" w:eastAsia="Times New Roman" w:hAnsi="Times New Roman"/>
          <w:sz w:val="28"/>
          <w:szCs w:val="28"/>
          <w:lang w:val="ru-RU" w:eastAsia="ru-RU"/>
        </w:rPr>
      </w:pPr>
      <w:r w:rsidRPr="000102C8">
        <w:rPr>
          <w:rFonts w:ascii="Times New Roman" w:eastAsia="Times New Roman" w:hAnsi="Times New Roman"/>
          <w:sz w:val="28"/>
          <w:szCs w:val="28"/>
          <w:lang w:val="ru-RU" w:eastAsia="ru-RU"/>
        </w:rPr>
        <w:t>63:09:0105020</w:t>
      </w:r>
    </w:p>
    <w:p w:rsidR="00804FA4" w:rsidRPr="00804FA4" w:rsidRDefault="00804FA4" w:rsidP="00C93794">
      <w:pPr>
        <w:pStyle w:val="2"/>
        <w:tabs>
          <w:tab w:val="left" w:pos="1134"/>
          <w:tab w:val="left" w:pos="1701"/>
        </w:tabs>
        <w:ind w:firstLine="709"/>
        <w:rPr>
          <w:rFonts w:eastAsia="MS Mincho"/>
          <w:b w:val="0"/>
          <w:lang w:val="ru-RU"/>
        </w:rPr>
      </w:pPr>
      <w:bookmarkStart w:id="25" w:name="_Toc80808436"/>
      <w:r w:rsidRPr="00804FA4">
        <w:rPr>
          <w:rFonts w:eastAsia="MS Mincho"/>
          <w:lang w:val="ru-RU"/>
        </w:rPr>
        <w:t>1.4 Состав и содержание проекта межевания территории</w:t>
      </w:r>
      <w:bookmarkEnd w:id="25"/>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Согласно частям 1-3 статьи 43 Градостроительного кодекса Российской Федерации подготовка проектов межевания территорий осуществляется </w:t>
      </w:r>
      <w:r w:rsidRPr="00F120A2">
        <w:rPr>
          <w:rFonts w:ascii="Times New Roman" w:eastAsia="MS Mincho" w:hAnsi="Times New Roman"/>
          <w:sz w:val="28"/>
          <w:szCs w:val="28"/>
          <w:lang w:val="ru-RU" w:eastAsia="ru-RU"/>
        </w:rPr>
        <w:t>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804FA4" w:rsidRPr="00BA0E39"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BA0E39">
        <w:rPr>
          <w:rFonts w:ascii="Times New Roman" w:eastAsia="MS Mincho" w:hAnsi="Times New Roman"/>
          <w:sz w:val="28"/>
          <w:szCs w:val="28"/>
          <w:lang w:val="ru-RU" w:eastAsia="ru-RU"/>
        </w:rPr>
        <w:t xml:space="preserve">Подготовка проекта межевания территории </w:t>
      </w:r>
      <w:proofErr w:type="gramStart"/>
      <w:r w:rsidRPr="00BA0E39">
        <w:rPr>
          <w:rFonts w:ascii="Times New Roman" w:eastAsia="MS Mincho" w:hAnsi="Times New Roman"/>
          <w:sz w:val="28"/>
          <w:szCs w:val="28"/>
          <w:lang w:val="ru-RU" w:eastAsia="ru-RU"/>
        </w:rPr>
        <w:t>осуществляется</w:t>
      </w:r>
      <w:proofErr w:type="gramEnd"/>
      <w:r w:rsidRPr="00BA0E39">
        <w:rPr>
          <w:rFonts w:ascii="Times New Roman" w:eastAsia="MS Mincho" w:hAnsi="Times New Roman"/>
          <w:sz w:val="28"/>
          <w:szCs w:val="28"/>
          <w:lang w:val="ru-RU" w:eastAsia="ru-RU"/>
        </w:rPr>
        <w:t xml:space="preserve"> для:</w:t>
      </w:r>
    </w:p>
    <w:p w:rsidR="00804FA4" w:rsidRPr="00BA0E39"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BA0E39">
        <w:rPr>
          <w:rFonts w:ascii="Times New Roman" w:eastAsia="MS Mincho" w:hAnsi="Times New Roman"/>
          <w:sz w:val="28"/>
          <w:szCs w:val="28"/>
          <w:lang w:val="ru-RU" w:eastAsia="ru-RU"/>
        </w:rPr>
        <w:t xml:space="preserve">1) определения местоположения </w:t>
      </w:r>
      <w:proofErr w:type="gramStart"/>
      <w:r w:rsidRPr="00BA0E39">
        <w:rPr>
          <w:rFonts w:ascii="Times New Roman" w:eastAsia="MS Mincho" w:hAnsi="Times New Roman"/>
          <w:sz w:val="28"/>
          <w:szCs w:val="28"/>
          <w:lang w:val="ru-RU" w:eastAsia="ru-RU"/>
        </w:rPr>
        <w:t>границ</w:t>
      </w:r>
      <w:proofErr w:type="gramEnd"/>
      <w:r w:rsidRPr="00BA0E39">
        <w:rPr>
          <w:rFonts w:ascii="Times New Roman" w:eastAsia="MS Mincho" w:hAnsi="Times New Roman"/>
          <w:sz w:val="28"/>
          <w:szCs w:val="28"/>
          <w:lang w:val="ru-RU" w:eastAsia="ru-RU"/>
        </w:rPr>
        <w:t xml:space="preserve"> образуемых и изменяемых земельных участков;</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BA0E39">
        <w:rPr>
          <w:rFonts w:ascii="Times New Roman" w:eastAsia="MS Mincho" w:hAnsi="Times New Roman"/>
          <w:sz w:val="28"/>
          <w:szCs w:val="28"/>
          <w:lang w:val="ru-RU"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w:t>
      </w:r>
      <w:r w:rsidRPr="00BA0E39">
        <w:rPr>
          <w:rFonts w:ascii="Times New Roman" w:eastAsia="MS Mincho" w:hAnsi="Times New Roman"/>
          <w:sz w:val="28"/>
          <w:szCs w:val="28"/>
          <w:lang w:val="ru-RU" w:eastAsia="ru-RU"/>
        </w:rPr>
        <w:lastRenderedPageBreak/>
        <w:t>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BF2328">
        <w:rPr>
          <w:rFonts w:ascii="Times New Roman" w:eastAsia="MS Mincho" w:hAnsi="Times New Roman"/>
          <w:sz w:val="28"/>
          <w:szCs w:val="28"/>
          <w:lang w:val="ru-RU" w:eastAsia="ru-RU"/>
        </w:rPr>
        <w:t>Проект межевания территории состоит из основной части, которая подлежит утверждению, и материалов по обоснованию этого проекта</w:t>
      </w:r>
      <w:r>
        <w:rPr>
          <w:rFonts w:ascii="Times New Roman" w:eastAsia="MS Mincho" w:hAnsi="Times New Roman"/>
          <w:sz w:val="28"/>
          <w:szCs w:val="28"/>
          <w:lang w:val="ru-RU" w:eastAsia="ru-RU"/>
        </w:rPr>
        <w:t>.</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Pr>
          <w:rFonts w:ascii="Times New Roman" w:eastAsia="MS Mincho" w:hAnsi="Times New Roman"/>
          <w:sz w:val="28"/>
          <w:szCs w:val="28"/>
          <w:lang w:val="ru-RU" w:eastAsia="ru-RU"/>
        </w:rPr>
        <w:t>О</w:t>
      </w:r>
      <w:r w:rsidRPr="00D76FEA">
        <w:rPr>
          <w:rFonts w:ascii="Times New Roman" w:eastAsia="MS Mincho" w:hAnsi="Times New Roman"/>
          <w:sz w:val="28"/>
          <w:szCs w:val="28"/>
          <w:lang w:val="ru-RU" w:eastAsia="ru-RU"/>
        </w:rPr>
        <w:t>сновная часть проекта межевания территории включает в себя текстовую часть и чертежи межевания территории.</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Pr>
          <w:rFonts w:ascii="Times New Roman" w:eastAsia="MS Mincho" w:hAnsi="Times New Roman"/>
          <w:sz w:val="28"/>
          <w:szCs w:val="28"/>
          <w:lang w:val="ru-RU" w:eastAsia="ru-RU"/>
        </w:rPr>
        <w:t>Текстовой частью является настоящая пояснительная записка, включающая</w:t>
      </w:r>
      <w:r w:rsidRPr="00D76FEA">
        <w:rPr>
          <w:rFonts w:ascii="Times New Roman" w:eastAsia="MS Mincho" w:hAnsi="Times New Roman"/>
          <w:sz w:val="28"/>
          <w:szCs w:val="28"/>
          <w:lang w:val="ru-RU" w:eastAsia="ru-RU"/>
        </w:rPr>
        <w:t xml:space="preserve"> в себя:</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1) перечень и сведения о площади образуемых земельных участков, в том числе возможные способы их образования;</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На чертежах межевания территории отображаются:</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lastRenderedPageBreak/>
        <w:t>3) линии отступа от красных линий в целях определения мест допустимого размещения зданий, строений, сооружений;</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5) границы зон действия публичных сервитутов.</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Материалы по обоснованию проекта межевания территории включают в себя чертежи, на которых отображаются:</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1) границы существующих земельных участков;</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2)</w:t>
      </w:r>
      <w:r>
        <w:rPr>
          <w:rFonts w:ascii="Times New Roman" w:eastAsia="MS Mincho" w:hAnsi="Times New Roman"/>
          <w:sz w:val="28"/>
          <w:szCs w:val="28"/>
          <w:lang w:val="ru-RU" w:eastAsia="ru-RU"/>
        </w:rPr>
        <w:t xml:space="preserve"> </w:t>
      </w:r>
      <w:r w:rsidRPr="00D76FEA">
        <w:rPr>
          <w:rFonts w:ascii="Times New Roman" w:eastAsia="MS Mincho" w:hAnsi="Times New Roman"/>
          <w:sz w:val="28"/>
          <w:szCs w:val="28"/>
          <w:lang w:val="ru-RU" w:eastAsia="ru-RU"/>
        </w:rPr>
        <w:t>границы зон с особыми условиями использования территорий;</w:t>
      </w:r>
    </w:p>
    <w:p w:rsidR="00804FA4" w:rsidRPr="00D76FEA" w:rsidRDefault="00804FA4" w:rsidP="00C93794">
      <w:pPr>
        <w:widowControl/>
        <w:tabs>
          <w:tab w:val="left" w:pos="1134"/>
          <w:tab w:val="left" w:pos="1701"/>
        </w:tabs>
        <w:spacing w:line="360" w:lineRule="auto"/>
        <w:ind w:firstLine="709"/>
        <w:contextualSpacing/>
        <w:rPr>
          <w:rFonts w:ascii="Times New Roman" w:eastAsia="MS Mincho" w:hAnsi="Times New Roman"/>
          <w:sz w:val="28"/>
          <w:szCs w:val="28"/>
          <w:lang w:val="ru-RU" w:eastAsia="ru-RU"/>
        </w:rPr>
      </w:pPr>
      <w:r>
        <w:rPr>
          <w:rFonts w:ascii="Times New Roman" w:eastAsia="MS Mincho" w:hAnsi="Times New Roman"/>
          <w:sz w:val="28"/>
          <w:szCs w:val="28"/>
          <w:lang w:val="ru-RU" w:eastAsia="ru-RU"/>
        </w:rPr>
        <w:t xml:space="preserve">3) </w:t>
      </w:r>
      <w:r w:rsidRPr="00D76FEA">
        <w:rPr>
          <w:rFonts w:ascii="Times New Roman" w:eastAsia="MS Mincho" w:hAnsi="Times New Roman"/>
          <w:sz w:val="28"/>
          <w:szCs w:val="28"/>
          <w:lang w:val="ru-RU" w:eastAsia="ru-RU"/>
        </w:rPr>
        <w:t>местоположение существующих объектов капитального строительства;</w:t>
      </w:r>
    </w:p>
    <w:p w:rsidR="00804FA4" w:rsidRPr="00D76FEA"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4) границы особо охраняемых природных территорий;</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D76FEA">
        <w:rPr>
          <w:rFonts w:ascii="Times New Roman" w:eastAsia="MS Mincho" w:hAnsi="Times New Roman"/>
          <w:sz w:val="28"/>
          <w:szCs w:val="28"/>
          <w:lang w:val="ru-RU" w:eastAsia="ru-RU"/>
        </w:rPr>
        <w:t>5) границы территорий объектов культурного наследия.</w:t>
      </w:r>
    </w:p>
    <w:p w:rsidR="00804FA4" w:rsidRPr="00804FA4" w:rsidRDefault="00804FA4" w:rsidP="00C93794">
      <w:pPr>
        <w:pStyle w:val="2"/>
        <w:ind w:firstLine="709"/>
        <w:rPr>
          <w:lang w:val="ru-RU"/>
        </w:rPr>
      </w:pPr>
      <w:bookmarkStart w:id="26" w:name="_Toc80808437"/>
      <w:r w:rsidRPr="00804FA4">
        <w:rPr>
          <w:lang w:val="ru-RU"/>
        </w:rPr>
        <w:t xml:space="preserve">1.5 Отображение </w:t>
      </w:r>
      <w:proofErr w:type="gramStart"/>
      <w:r w:rsidRPr="00804FA4">
        <w:rPr>
          <w:lang w:val="ru-RU"/>
        </w:rPr>
        <w:t>границ</w:t>
      </w:r>
      <w:proofErr w:type="gramEnd"/>
      <w:r w:rsidRPr="00804FA4">
        <w:rPr>
          <w:lang w:val="ru-RU"/>
        </w:rPr>
        <w:t xml:space="preserve"> образуемых и изменяемых земельных участков на кадастровом плане территории</w:t>
      </w:r>
      <w:bookmarkEnd w:id="26"/>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соответствии с Федеральным законом от 24.07.2007 № 221-ФЗ «О государственном кадастре недвижимости» (далее также – Федеральный закон № 221-ФЗ) кадастровый план территории представляет собой определенную форму предоставления сведений из государственного кадастра недвижимости, а именно тематический план кадастрового квартала или иной указанной в соответствующем запросе территории в пределах кадастрового квартала, который составлен на картографической основе и на котором в графической форме и текстовой форме воспроизведены запрашиваемые сведения. Форма кадастрового плана территории утверждается органом нормативно-правового регулирования в сфере кадастровых отношений. </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отсутствие разъяснений действующего законодательства о том, в какой части и в какой форме должен быть воспроизведен кадастровый план </w:t>
      </w:r>
      <w:r w:rsidRPr="005B02C9">
        <w:rPr>
          <w:rFonts w:ascii="Times New Roman" w:eastAsia="Times New Roman" w:hAnsi="Times New Roman"/>
          <w:sz w:val="28"/>
          <w:szCs w:val="28"/>
          <w:lang w:val="ru-RU" w:eastAsia="ru-RU"/>
        </w:rPr>
        <w:lastRenderedPageBreak/>
        <w:t>территории в проекте межевания территории, разработчики проекта межевания территории использовали картографическую основу в виде отображения границ существующих земельных участков в соответствии с кадастровым планом территории с отображением на ней границ образуемых и изменяемых в соответствии с проектом межевания территории земельных участков.</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sectPr w:rsidR="00804FA4" w:rsidSect="00C93794">
          <w:pgSz w:w="11906" w:h="16838"/>
          <w:pgMar w:top="1134" w:right="1134" w:bottom="1134" w:left="1418" w:header="283" w:footer="283" w:gutter="0"/>
          <w:cols w:space="708"/>
          <w:docGrid w:linePitch="360"/>
        </w:sectPr>
      </w:pPr>
      <w:r w:rsidRPr="007371EB">
        <w:rPr>
          <w:rFonts w:ascii="Times New Roman" w:eastAsia="Times New Roman" w:hAnsi="Times New Roman"/>
          <w:sz w:val="28"/>
          <w:szCs w:val="28"/>
          <w:lang w:val="ru-RU" w:eastAsia="ru-RU"/>
        </w:rPr>
        <w:t>При подготовке проекта межевания территории в составе ППТ в границах проектирования разработчиками были учтены актуальные сведения государственного кадастрового учета об объектах капитального строительства, которые следует учесть на вновь образованных земельных участках на дальнейших стадиях кадастровых работ.</w:t>
      </w:r>
    </w:p>
    <w:p w:rsidR="00804FA4" w:rsidRDefault="00804FA4" w:rsidP="00C93794">
      <w:pPr>
        <w:tabs>
          <w:tab w:val="left" w:pos="1134"/>
          <w:tab w:val="left" w:pos="1701"/>
        </w:tabs>
        <w:spacing w:line="360" w:lineRule="auto"/>
        <w:ind w:firstLine="709"/>
        <w:jc w:val="center"/>
        <w:rPr>
          <w:rFonts w:ascii="Times New Roman" w:hAnsi="Times New Roman"/>
          <w:b/>
          <w:szCs w:val="24"/>
          <w:lang w:val="ru-RU"/>
        </w:rPr>
      </w:pPr>
      <w:r w:rsidRPr="00DF20AD">
        <w:rPr>
          <w:rFonts w:ascii="Times New Roman" w:hAnsi="Times New Roman"/>
          <w:b/>
          <w:szCs w:val="24"/>
          <w:lang w:val="ru-RU"/>
        </w:rPr>
        <w:lastRenderedPageBreak/>
        <w:t>Перечень ОКС по данным ЕГРН в границах проектирования:</w:t>
      </w:r>
    </w:p>
    <w:tbl>
      <w:tblPr>
        <w:tblW w:w="14721" w:type="dxa"/>
        <w:tblLayout w:type="fixed"/>
        <w:tblCellMar>
          <w:left w:w="0" w:type="dxa"/>
          <w:right w:w="0" w:type="dxa"/>
        </w:tblCellMar>
        <w:tblLook w:val="04A0" w:firstRow="1" w:lastRow="0" w:firstColumn="1" w:lastColumn="0" w:noHBand="0" w:noVBand="1"/>
      </w:tblPr>
      <w:tblGrid>
        <w:gridCol w:w="2122"/>
        <w:gridCol w:w="1134"/>
        <w:gridCol w:w="4236"/>
        <w:gridCol w:w="1502"/>
        <w:gridCol w:w="3884"/>
        <w:gridCol w:w="1843"/>
      </w:tblGrid>
      <w:tr w:rsidR="00F24BA7" w:rsidRPr="00F962F2" w:rsidTr="00D86B8F">
        <w:trPr>
          <w:trHeight w:val="765"/>
        </w:trPr>
        <w:tc>
          <w:tcPr>
            <w:tcW w:w="212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widowControl/>
              <w:jc w:val="center"/>
              <w:rPr>
                <w:rFonts w:ascii="Times New Roman" w:eastAsia="Times New Roman" w:hAnsi="Times New Roman"/>
                <w:b/>
                <w:bCs/>
                <w:color w:val="000000"/>
                <w:sz w:val="22"/>
                <w:szCs w:val="20"/>
                <w:lang w:val="ru-RU"/>
              </w:rPr>
            </w:pPr>
            <w:proofErr w:type="spellStart"/>
            <w:r w:rsidRPr="00F962F2">
              <w:rPr>
                <w:rFonts w:ascii="Times New Roman" w:hAnsi="Times New Roman"/>
                <w:b/>
                <w:bCs/>
                <w:color w:val="000000"/>
                <w:sz w:val="22"/>
                <w:szCs w:val="20"/>
              </w:rPr>
              <w:t>Кадастровый</w:t>
            </w:r>
            <w:proofErr w:type="spellEnd"/>
            <w:r w:rsidRPr="00F962F2">
              <w:rPr>
                <w:rFonts w:ascii="Times New Roman" w:hAnsi="Times New Roman"/>
                <w:b/>
                <w:bCs/>
                <w:color w:val="000000"/>
                <w:sz w:val="22"/>
                <w:szCs w:val="20"/>
              </w:rPr>
              <w:t xml:space="preserve">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b/>
                <w:bCs/>
                <w:color w:val="000000"/>
                <w:sz w:val="22"/>
                <w:szCs w:val="20"/>
              </w:rPr>
            </w:pPr>
            <w:proofErr w:type="spellStart"/>
            <w:r w:rsidRPr="00F962F2">
              <w:rPr>
                <w:rFonts w:ascii="Times New Roman" w:hAnsi="Times New Roman"/>
                <w:b/>
                <w:bCs/>
                <w:color w:val="000000"/>
                <w:sz w:val="22"/>
                <w:szCs w:val="20"/>
              </w:rPr>
              <w:t>Площадь</w:t>
            </w:r>
            <w:proofErr w:type="spellEnd"/>
            <w:r w:rsidRPr="00F962F2">
              <w:rPr>
                <w:rFonts w:ascii="Times New Roman" w:hAnsi="Times New Roman"/>
                <w:b/>
                <w:bCs/>
                <w:color w:val="000000"/>
                <w:sz w:val="22"/>
                <w:szCs w:val="20"/>
              </w:rPr>
              <w:t>, кв.м</w:t>
            </w:r>
          </w:p>
        </w:tc>
        <w:tc>
          <w:tcPr>
            <w:tcW w:w="423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b/>
                <w:bCs/>
                <w:color w:val="000000"/>
                <w:sz w:val="22"/>
                <w:szCs w:val="20"/>
              </w:rPr>
            </w:pPr>
            <w:proofErr w:type="spellStart"/>
            <w:r w:rsidRPr="00F962F2">
              <w:rPr>
                <w:rFonts w:ascii="Times New Roman" w:hAnsi="Times New Roman"/>
                <w:b/>
                <w:bCs/>
                <w:color w:val="000000"/>
                <w:sz w:val="22"/>
                <w:szCs w:val="20"/>
              </w:rPr>
              <w:t>Адрес</w:t>
            </w:r>
            <w:proofErr w:type="spellEnd"/>
          </w:p>
        </w:tc>
        <w:tc>
          <w:tcPr>
            <w:tcW w:w="15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b/>
                <w:bCs/>
                <w:color w:val="000000"/>
                <w:sz w:val="22"/>
                <w:szCs w:val="20"/>
              </w:rPr>
            </w:pPr>
            <w:proofErr w:type="spellStart"/>
            <w:r w:rsidRPr="00F962F2">
              <w:rPr>
                <w:rFonts w:ascii="Times New Roman" w:hAnsi="Times New Roman"/>
                <w:b/>
                <w:bCs/>
                <w:color w:val="000000"/>
                <w:sz w:val="22"/>
                <w:szCs w:val="20"/>
              </w:rPr>
              <w:t>Вид</w:t>
            </w:r>
            <w:proofErr w:type="spellEnd"/>
            <w:r w:rsidRPr="00F962F2">
              <w:rPr>
                <w:rFonts w:ascii="Times New Roman" w:hAnsi="Times New Roman"/>
                <w:b/>
                <w:bCs/>
                <w:color w:val="000000"/>
                <w:sz w:val="22"/>
                <w:szCs w:val="20"/>
              </w:rPr>
              <w:t xml:space="preserve"> </w:t>
            </w:r>
            <w:proofErr w:type="spellStart"/>
            <w:r w:rsidRPr="00F962F2">
              <w:rPr>
                <w:rFonts w:ascii="Times New Roman" w:hAnsi="Times New Roman"/>
                <w:b/>
                <w:bCs/>
                <w:color w:val="000000"/>
                <w:sz w:val="22"/>
                <w:szCs w:val="20"/>
              </w:rPr>
              <w:t>объекта</w:t>
            </w:r>
            <w:proofErr w:type="spellEnd"/>
            <w:r w:rsidRPr="00F962F2">
              <w:rPr>
                <w:rFonts w:ascii="Times New Roman" w:hAnsi="Times New Roman"/>
                <w:b/>
                <w:bCs/>
                <w:color w:val="000000"/>
                <w:sz w:val="22"/>
                <w:szCs w:val="20"/>
              </w:rPr>
              <w:t xml:space="preserve"> </w:t>
            </w:r>
            <w:proofErr w:type="spellStart"/>
            <w:r w:rsidRPr="00F962F2">
              <w:rPr>
                <w:rFonts w:ascii="Times New Roman" w:hAnsi="Times New Roman"/>
                <w:b/>
                <w:bCs/>
                <w:color w:val="000000"/>
                <w:sz w:val="22"/>
                <w:szCs w:val="20"/>
              </w:rPr>
              <w:t>недвижимости</w:t>
            </w:r>
            <w:proofErr w:type="spellEnd"/>
          </w:p>
        </w:tc>
        <w:tc>
          <w:tcPr>
            <w:tcW w:w="388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b/>
                <w:bCs/>
                <w:color w:val="000000"/>
                <w:sz w:val="22"/>
                <w:szCs w:val="20"/>
              </w:rPr>
            </w:pPr>
            <w:proofErr w:type="spellStart"/>
            <w:r w:rsidRPr="00F962F2">
              <w:rPr>
                <w:rFonts w:ascii="Times New Roman" w:hAnsi="Times New Roman"/>
                <w:b/>
                <w:bCs/>
                <w:color w:val="000000"/>
                <w:sz w:val="22"/>
                <w:szCs w:val="20"/>
              </w:rPr>
              <w:t>Назначение</w:t>
            </w:r>
            <w:proofErr w:type="spellEnd"/>
          </w:p>
        </w:tc>
        <w:tc>
          <w:tcPr>
            <w:tcW w:w="1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b/>
                <w:bCs/>
                <w:color w:val="000000"/>
                <w:sz w:val="22"/>
                <w:szCs w:val="20"/>
              </w:rPr>
            </w:pPr>
            <w:proofErr w:type="spellStart"/>
            <w:r w:rsidRPr="00F962F2">
              <w:rPr>
                <w:rFonts w:ascii="Times New Roman" w:hAnsi="Times New Roman"/>
                <w:b/>
                <w:bCs/>
                <w:color w:val="000000"/>
                <w:sz w:val="22"/>
                <w:szCs w:val="20"/>
              </w:rPr>
              <w:t>Форма</w:t>
            </w:r>
            <w:proofErr w:type="spellEnd"/>
            <w:r w:rsidRPr="00F962F2">
              <w:rPr>
                <w:rFonts w:ascii="Times New Roman" w:hAnsi="Times New Roman"/>
                <w:b/>
                <w:bCs/>
                <w:color w:val="000000"/>
                <w:sz w:val="22"/>
                <w:szCs w:val="20"/>
              </w:rPr>
              <w:t xml:space="preserve"> </w:t>
            </w:r>
            <w:proofErr w:type="spellStart"/>
            <w:r w:rsidRPr="00F962F2">
              <w:rPr>
                <w:rFonts w:ascii="Times New Roman" w:hAnsi="Times New Roman"/>
                <w:b/>
                <w:bCs/>
                <w:color w:val="000000"/>
                <w:sz w:val="22"/>
                <w:szCs w:val="20"/>
              </w:rPr>
              <w:t>собственности</w:t>
            </w:r>
            <w:proofErr w:type="spellEnd"/>
          </w:p>
        </w:tc>
      </w:tr>
      <w:tr w:rsidR="00F24BA7" w:rsidRPr="00F962F2" w:rsidTr="00D86B8F">
        <w:trPr>
          <w:trHeight w:val="1020"/>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24BA7" w:rsidRDefault="00F24BA7" w:rsidP="00D86B8F">
            <w:pPr>
              <w:jc w:val="center"/>
              <w:rPr>
                <w:rFonts w:ascii="Times New Roman" w:hAnsi="Times New Roman"/>
                <w:color w:val="000000"/>
                <w:sz w:val="22"/>
                <w:szCs w:val="20"/>
              </w:rPr>
            </w:pPr>
            <w:r w:rsidRPr="00F24BA7">
              <w:rPr>
                <w:rFonts w:ascii="Times New Roman" w:hAnsi="Times New Roman"/>
                <w:color w:val="000000"/>
                <w:sz w:val="22"/>
                <w:szCs w:val="20"/>
              </w:rPr>
              <w:t>63:09:0000000:9427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716CD1" w:rsidRDefault="00F24BA7" w:rsidP="00D86B8F">
            <w:pPr>
              <w:jc w:val="center"/>
              <w:rPr>
                <w:rFonts w:ascii="Times New Roman" w:hAnsi="Times New Roman"/>
                <w:color w:val="000000"/>
                <w:sz w:val="22"/>
                <w:szCs w:val="20"/>
              </w:rPr>
            </w:pPr>
            <w:r w:rsidRPr="00716CD1">
              <w:rPr>
                <w:rFonts w:ascii="Times New Roman" w:hAnsi="Times New Roman"/>
                <w:color w:val="000000"/>
                <w:sz w:val="22"/>
                <w:szCs w:val="20"/>
              </w:rPr>
              <w:t>102537</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716CD1" w:rsidRDefault="00F24BA7" w:rsidP="00D86B8F">
            <w:pPr>
              <w:jc w:val="center"/>
              <w:rPr>
                <w:rFonts w:ascii="Times New Roman" w:hAnsi="Times New Roman"/>
                <w:color w:val="000000"/>
                <w:sz w:val="22"/>
                <w:szCs w:val="20"/>
              </w:rPr>
            </w:pPr>
            <w:r w:rsidRPr="00716CD1">
              <w:rPr>
                <w:rFonts w:ascii="Times New Roman" w:hAnsi="Times New Roman"/>
                <w:color w:val="000000"/>
                <w:sz w:val="22"/>
                <w:szCs w:val="20"/>
              </w:rPr>
              <w:t>г Тольятти, Автозаводский</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lang w:val="ru-RU"/>
              </w:rPr>
              <w:t xml:space="preserve">Единый недвижимый комплекс Набережная Автозаводского района с объектами инженерно-технического обеспечения и элементами благоустройства. </w:t>
            </w:r>
            <w:proofErr w:type="spellStart"/>
            <w:r w:rsidRPr="00F962F2">
              <w:rPr>
                <w:rFonts w:ascii="Times New Roman" w:hAnsi="Times New Roman"/>
                <w:color w:val="000000"/>
                <w:sz w:val="22"/>
                <w:szCs w:val="20"/>
              </w:rPr>
              <w:t>Кадастров</w:t>
            </w:r>
            <w:r>
              <w:rPr>
                <w:rFonts w:ascii="Times New Roman" w:hAnsi="Times New Roman"/>
                <w:color w:val="000000"/>
                <w:sz w:val="22"/>
                <w:szCs w:val="20"/>
              </w:rPr>
              <w:t>ые</w:t>
            </w:r>
            <w:proofErr w:type="spellEnd"/>
            <w:r>
              <w:rPr>
                <w:rFonts w:ascii="Times New Roman" w:hAnsi="Times New Roman"/>
                <w:color w:val="000000"/>
                <w:sz w:val="22"/>
                <w:szCs w:val="20"/>
              </w:rPr>
              <w:t xml:space="preserve"> </w:t>
            </w:r>
            <w:proofErr w:type="spellStart"/>
            <w:r>
              <w:rPr>
                <w:rFonts w:ascii="Times New Roman" w:hAnsi="Times New Roman"/>
                <w:color w:val="000000"/>
                <w:sz w:val="22"/>
                <w:szCs w:val="20"/>
              </w:rPr>
              <w:t>номера</w:t>
            </w:r>
            <w:proofErr w:type="spellEnd"/>
            <w:r>
              <w:rPr>
                <w:rFonts w:ascii="Times New Roman" w:hAnsi="Times New Roman"/>
                <w:color w:val="000000"/>
                <w:sz w:val="22"/>
                <w:szCs w:val="20"/>
              </w:rPr>
              <w:t xml:space="preserve"> </w:t>
            </w:r>
            <w:proofErr w:type="spellStart"/>
            <w:r>
              <w:rPr>
                <w:rFonts w:ascii="Times New Roman" w:hAnsi="Times New Roman"/>
                <w:color w:val="000000"/>
                <w:sz w:val="22"/>
                <w:szCs w:val="20"/>
              </w:rPr>
              <w:t>объектов</w:t>
            </w:r>
            <w:proofErr w:type="spellEnd"/>
            <w:r>
              <w:rPr>
                <w:rFonts w:ascii="Times New Roman" w:hAnsi="Times New Roman"/>
                <w:color w:val="000000"/>
                <w:sz w:val="22"/>
                <w:szCs w:val="20"/>
              </w:rPr>
              <w:t xml:space="preserve"> </w:t>
            </w:r>
            <w:proofErr w:type="spellStart"/>
            <w:r>
              <w:rPr>
                <w:rFonts w:ascii="Times New Roman" w:hAnsi="Times New Roman"/>
                <w:color w:val="000000"/>
                <w:sz w:val="22"/>
                <w:szCs w:val="20"/>
              </w:rPr>
              <w:t>недвижимости</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из</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которых</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образован</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объект</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недвижимости</w:t>
            </w:r>
            <w:proofErr w:type="spellEnd"/>
            <w:r w:rsidRPr="00F962F2">
              <w:rPr>
                <w:rFonts w:ascii="Times New Roman" w:hAnsi="Times New Roman"/>
                <w:color w:val="000000"/>
                <w:sz w:val="22"/>
                <w:szCs w:val="20"/>
              </w:rPr>
              <w:t>: 63:09:0000000:9147, 63:09:0000000:9146, 63:09:0000000:9149, 63:09:0105020:862, 63:09:0000000:9145, 63:09:0000000:9144, 63:09:0</w:t>
            </w:r>
            <w:r>
              <w:rPr>
                <w:rFonts w:ascii="Times New Roman" w:hAnsi="Times New Roman"/>
                <w:color w:val="000000"/>
                <w:sz w:val="22"/>
                <w:szCs w:val="20"/>
              </w:rPr>
              <w:t>105020:861, 63:09:0000000:9125</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proofErr w:type="spellStart"/>
            <w:r w:rsidRPr="00F962F2">
              <w:rPr>
                <w:rFonts w:ascii="Times New Roman" w:hAnsi="Times New Roman"/>
                <w:color w:val="000000"/>
                <w:sz w:val="22"/>
                <w:szCs w:val="20"/>
              </w:rPr>
              <w:t>Государственная</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субъекта</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Российской</w:t>
            </w:r>
            <w:proofErr w:type="spellEnd"/>
            <w:r w:rsidRPr="00F962F2">
              <w:rPr>
                <w:rFonts w:ascii="Times New Roman" w:hAnsi="Times New Roman"/>
                <w:color w:val="000000"/>
                <w:sz w:val="22"/>
                <w:szCs w:val="20"/>
              </w:rPr>
              <w:t xml:space="preserve"> </w:t>
            </w:r>
            <w:proofErr w:type="spellStart"/>
            <w:r w:rsidRPr="00F962F2">
              <w:rPr>
                <w:rFonts w:ascii="Times New Roman" w:hAnsi="Times New Roman"/>
                <w:color w:val="000000"/>
                <w:sz w:val="22"/>
                <w:szCs w:val="20"/>
              </w:rPr>
              <w:t>Федерации</w:t>
            </w:r>
            <w:proofErr w:type="spellEnd"/>
          </w:p>
        </w:tc>
      </w:tr>
      <w:tr w:rsidR="00651245" w:rsidRPr="00F962F2" w:rsidTr="00D86B8F">
        <w:trPr>
          <w:trHeight w:val="1020"/>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651245" w:rsidRPr="00F24BA7" w:rsidRDefault="00651245" w:rsidP="00D86B8F">
            <w:pPr>
              <w:jc w:val="center"/>
              <w:rPr>
                <w:rFonts w:ascii="Times New Roman" w:hAnsi="Times New Roman"/>
                <w:color w:val="000000"/>
                <w:sz w:val="22"/>
                <w:szCs w:val="20"/>
              </w:rPr>
            </w:pPr>
            <w:r w:rsidRPr="00651245">
              <w:rPr>
                <w:rFonts w:ascii="Times New Roman" w:hAnsi="Times New Roman"/>
                <w:color w:val="000000"/>
                <w:sz w:val="22"/>
                <w:szCs w:val="20"/>
              </w:rPr>
              <w:t>63:09:0000000:9148</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51245" w:rsidRPr="00716CD1" w:rsidRDefault="00651245" w:rsidP="00D86B8F">
            <w:pPr>
              <w:jc w:val="center"/>
              <w:rPr>
                <w:rFonts w:ascii="Times New Roman" w:hAnsi="Times New Roman"/>
                <w:color w:val="000000"/>
                <w:sz w:val="22"/>
                <w:szCs w:val="20"/>
              </w:rPr>
            </w:pP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651245" w:rsidRPr="00716CD1" w:rsidRDefault="00651245" w:rsidP="00D86B8F">
            <w:pPr>
              <w:jc w:val="center"/>
              <w:rPr>
                <w:rFonts w:ascii="Times New Roman" w:hAnsi="Times New Roman"/>
                <w:color w:val="000000"/>
                <w:sz w:val="22"/>
                <w:szCs w:val="20"/>
              </w:rPr>
            </w:pPr>
            <w:r w:rsidRPr="00651245">
              <w:rPr>
                <w:rFonts w:ascii="Times New Roman" w:hAnsi="Times New Roman"/>
                <w:color w:val="000000"/>
                <w:sz w:val="22"/>
                <w:szCs w:val="20"/>
              </w:rPr>
              <w:t>г Тольятти, Автозаводский</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651245" w:rsidRPr="00F962F2" w:rsidRDefault="00651245" w:rsidP="00D86B8F">
            <w:pPr>
              <w:jc w:val="center"/>
              <w:rPr>
                <w:rFonts w:ascii="Times New Roman" w:hAnsi="Times New Roman"/>
                <w:color w:val="000000"/>
                <w:sz w:val="22"/>
                <w:szCs w:val="20"/>
              </w:rPr>
            </w:pPr>
            <w:r w:rsidRPr="00651245">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651245" w:rsidRPr="00F962F2" w:rsidRDefault="00651245" w:rsidP="00D86B8F">
            <w:pPr>
              <w:jc w:val="center"/>
              <w:rPr>
                <w:rFonts w:ascii="Times New Roman" w:hAnsi="Times New Roman"/>
                <w:color w:val="000000"/>
                <w:sz w:val="22"/>
                <w:szCs w:val="20"/>
                <w:lang w:val="ru-RU"/>
              </w:rPr>
            </w:pPr>
            <w:r w:rsidRPr="00651245">
              <w:rPr>
                <w:rFonts w:ascii="Times New Roman" w:hAnsi="Times New Roman"/>
                <w:color w:val="000000"/>
                <w:sz w:val="22"/>
                <w:szCs w:val="20"/>
                <w:lang w:val="ru-RU"/>
              </w:rPr>
              <w:t>Иное сооружение (Ливнеспуски)</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651245" w:rsidRPr="00F962F2" w:rsidRDefault="00651245" w:rsidP="00D86B8F">
            <w:pPr>
              <w:jc w:val="center"/>
              <w:rPr>
                <w:rFonts w:ascii="Times New Roman" w:hAnsi="Times New Roman"/>
                <w:color w:val="000000"/>
                <w:sz w:val="22"/>
                <w:szCs w:val="20"/>
              </w:rPr>
            </w:pPr>
            <w:proofErr w:type="spellStart"/>
            <w:r w:rsidRPr="00651245">
              <w:rPr>
                <w:rFonts w:ascii="Times New Roman" w:hAnsi="Times New Roman"/>
                <w:color w:val="000000"/>
                <w:sz w:val="22"/>
                <w:szCs w:val="20"/>
              </w:rPr>
              <w:t>Государственная</w:t>
            </w:r>
            <w:proofErr w:type="spellEnd"/>
            <w:r w:rsidRPr="00651245">
              <w:rPr>
                <w:rFonts w:ascii="Times New Roman" w:hAnsi="Times New Roman"/>
                <w:color w:val="000000"/>
                <w:sz w:val="22"/>
                <w:szCs w:val="20"/>
              </w:rPr>
              <w:t xml:space="preserve"> </w:t>
            </w:r>
            <w:proofErr w:type="spellStart"/>
            <w:r w:rsidRPr="00651245">
              <w:rPr>
                <w:rFonts w:ascii="Times New Roman" w:hAnsi="Times New Roman"/>
                <w:color w:val="000000"/>
                <w:sz w:val="22"/>
                <w:szCs w:val="20"/>
              </w:rPr>
              <w:t>субъекта</w:t>
            </w:r>
            <w:proofErr w:type="spellEnd"/>
            <w:r w:rsidRPr="00651245">
              <w:rPr>
                <w:rFonts w:ascii="Times New Roman" w:hAnsi="Times New Roman"/>
                <w:color w:val="000000"/>
                <w:sz w:val="22"/>
                <w:szCs w:val="20"/>
              </w:rPr>
              <w:t xml:space="preserve"> </w:t>
            </w:r>
            <w:proofErr w:type="spellStart"/>
            <w:r w:rsidRPr="00651245">
              <w:rPr>
                <w:rFonts w:ascii="Times New Roman" w:hAnsi="Times New Roman"/>
                <w:color w:val="000000"/>
                <w:sz w:val="22"/>
                <w:szCs w:val="20"/>
              </w:rPr>
              <w:t>Российской</w:t>
            </w:r>
            <w:proofErr w:type="spellEnd"/>
            <w:r w:rsidRPr="00651245">
              <w:rPr>
                <w:rFonts w:ascii="Times New Roman" w:hAnsi="Times New Roman"/>
                <w:color w:val="000000"/>
                <w:sz w:val="22"/>
                <w:szCs w:val="20"/>
              </w:rPr>
              <w:t xml:space="preserve"> </w:t>
            </w:r>
            <w:proofErr w:type="spellStart"/>
            <w:r w:rsidRPr="00651245">
              <w:rPr>
                <w:rFonts w:ascii="Times New Roman" w:hAnsi="Times New Roman"/>
                <w:color w:val="000000"/>
                <w:sz w:val="22"/>
                <w:szCs w:val="20"/>
              </w:rPr>
              <w:t>Федерации</w:t>
            </w:r>
            <w:proofErr w:type="spellEnd"/>
          </w:p>
        </w:tc>
      </w:tr>
      <w:tr w:rsidR="00F24BA7" w:rsidRPr="00F962F2" w:rsidTr="00D86B8F">
        <w:trPr>
          <w:trHeight w:val="510"/>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24BA7" w:rsidRDefault="00F24BA7" w:rsidP="00D86B8F">
            <w:pPr>
              <w:jc w:val="center"/>
              <w:rPr>
                <w:rFonts w:ascii="Times New Roman" w:hAnsi="Times New Roman"/>
                <w:color w:val="000000"/>
                <w:sz w:val="22"/>
                <w:szCs w:val="20"/>
              </w:rPr>
            </w:pPr>
            <w:r w:rsidRPr="00F24BA7">
              <w:rPr>
                <w:rFonts w:ascii="Times New Roman" w:hAnsi="Times New Roman"/>
                <w:color w:val="000000"/>
                <w:sz w:val="22"/>
                <w:szCs w:val="20"/>
              </w:rPr>
              <w:t>63:09:0105019:662</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9F19BD" w:rsidRDefault="00F24BA7" w:rsidP="00D86B8F">
            <w:pPr>
              <w:jc w:val="center"/>
              <w:rPr>
                <w:rFonts w:ascii="Times New Roman" w:hAnsi="Times New Roman"/>
                <w:color w:val="000000"/>
                <w:sz w:val="22"/>
                <w:szCs w:val="20"/>
              </w:rPr>
            </w:pPr>
            <w:r w:rsidRPr="009F19BD">
              <w:rPr>
                <w:rFonts w:ascii="Times New Roman" w:hAnsi="Times New Roman"/>
                <w:color w:val="000000"/>
                <w:sz w:val="22"/>
                <w:szCs w:val="20"/>
              </w:rPr>
              <w:t>1234</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городской округ Тольятти, г. Тольятти, Автозаводский район, улица Спортивная, здание 9В.</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Здание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Нежилое здание*</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proofErr w:type="spellStart"/>
            <w:r w:rsidRPr="00F962F2">
              <w:rPr>
                <w:rFonts w:ascii="Times New Roman" w:hAnsi="Times New Roman"/>
                <w:color w:val="000000"/>
                <w:sz w:val="22"/>
                <w:szCs w:val="20"/>
              </w:rPr>
              <w:t>Частная</w:t>
            </w:r>
            <w:proofErr w:type="spellEnd"/>
          </w:p>
        </w:tc>
      </w:tr>
      <w:tr w:rsidR="00F24BA7" w:rsidRPr="00FE36E5" w:rsidTr="00D86B8F">
        <w:trPr>
          <w:trHeight w:val="510"/>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24BA7" w:rsidRPr="00F24BA7"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lang w:val="ru-RU"/>
              </w:rPr>
              <w:t>63:09:0105020:645</w:t>
            </w:r>
            <w:r>
              <w:rPr>
                <w:rFonts w:ascii="Times New Roman" w:hAnsi="Times New Roman"/>
                <w:color w:val="000000"/>
                <w:sz w:val="22"/>
                <w:szCs w:val="20"/>
                <w:lang w:val="ru-RU"/>
              </w:rPr>
              <w:t>**</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24BA7" w:rsidRPr="0008113F" w:rsidRDefault="00F24BA7" w:rsidP="00D86B8F">
            <w:pPr>
              <w:jc w:val="center"/>
              <w:rPr>
                <w:rFonts w:ascii="Times New Roman" w:hAnsi="Times New Roman"/>
                <w:color w:val="000000"/>
                <w:sz w:val="22"/>
                <w:szCs w:val="20"/>
                <w:lang w:val="ru-RU"/>
              </w:rPr>
            </w:pPr>
            <w:r>
              <w:rPr>
                <w:rFonts w:ascii="Times New Roman" w:hAnsi="Times New Roman"/>
                <w:color w:val="000000"/>
                <w:sz w:val="22"/>
                <w:szCs w:val="20"/>
                <w:lang w:val="ru-RU"/>
              </w:rPr>
              <w:t>32</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Здание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24BA7" w:rsidRPr="00F962F2" w:rsidRDefault="00F24BA7" w:rsidP="00D86B8F">
            <w:pPr>
              <w:jc w:val="center"/>
              <w:rPr>
                <w:rFonts w:ascii="Times New Roman" w:hAnsi="Times New Roman"/>
                <w:color w:val="000000"/>
                <w:sz w:val="22"/>
                <w:szCs w:val="20"/>
              </w:rPr>
            </w:pPr>
            <w:r>
              <w:rPr>
                <w:rFonts w:ascii="Times New Roman" w:hAnsi="Times New Roman"/>
                <w:color w:val="000000"/>
                <w:sz w:val="22"/>
                <w:szCs w:val="20"/>
              </w:rPr>
              <w:t>Нежилое здание</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24BA7" w:rsidRPr="0008113F"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D86B8F">
        <w:trPr>
          <w:trHeight w:val="765"/>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24BA7"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t>63:09:0105020:642</w:t>
            </w:r>
            <w:r>
              <w:rPr>
                <w:rFonts w:ascii="Times New Roman" w:hAnsi="Times New Roman"/>
                <w:color w:val="000000"/>
                <w:sz w:val="22"/>
                <w:szCs w:val="20"/>
                <w:lang w:val="ru-RU"/>
              </w:rPr>
              <w:t>**</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2419</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 xml:space="preserve">9) </w:t>
            </w:r>
            <w:proofErr w:type="spellStart"/>
            <w:r w:rsidRPr="00F962F2">
              <w:rPr>
                <w:rFonts w:ascii="Times New Roman" w:hAnsi="Times New Roman"/>
                <w:color w:val="000000"/>
                <w:sz w:val="22"/>
                <w:szCs w:val="20"/>
              </w:rPr>
              <w:t>иные</w:t>
            </w:r>
            <w:proofErr w:type="spellEnd"/>
            <w:r w:rsidRPr="00F962F2">
              <w:rPr>
                <w:rFonts w:ascii="Times New Roman" w:hAnsi="Times New Roman"/>
                <w:color w:val="000000"/>
                <w:sz w:val="22"/>
                <w:szCs w:val="20"/>
              </w:rPr>
              <w:t xml:space="preserve"> Cооружения производственного назначения</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1F7E8D">
        <w:trPr>
          <w:trHeight w:val="765"/>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24BA7"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t>63:09:0105020:643</w:t>
            </w:r>
            <w:r>
              <w:rPr>
                <w:rFonts w:ascii="Times New Roman" w:hAnsi="Times New Roman"/>
                <w:color w:val="000000"/>
                <w:sz w:val="22"/>
                <w:szCs w:val="20"/>
                <w:lang w:val="ru-RU"/>
              </w:rPr>
              <w:t>**</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1042,4</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 Cооружения гидротехнические</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1F7E8D">
        <w:trPr>
          <w:trHeight w:val="765"/>
        </w:trPr>
        <w:tc>
          <w:tcPr>
            <w:tcW w:w="212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24BA7"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lastRenderedPageBreak/>
              <w:t>63:09:0105020:644</w:t>
            </w:r>
            <w:r>
              <w:rPr>
                <w:rFonts w:ascii="Times New Roman" w:hAnsi="Times New Roman"/>
                <w:color w:val="000000"/>
                <w:sz w:val="22"/>
                <w:szCs w:val="20"/>
                <w:lang w:val="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321,9</w:t>
            </w:r>
          </w:p>
        </w:tc>
        <w:tc>
          <w:tcPr>
            <w:tcW w:w="423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 Cооружения гидротехнические</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1F7E8D">
        <w:trPr>
          <w:trHeight w:val="765"/>
        </w:trPr>
        <w:tc>
          <w:tcPr>
            <w:tcW w:w="212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277B8C"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t>63:09:0105020:646</w:t>
            </w:r>
            <w:r w:rsidR="00277B8C">
              <w:rPr>
                <w:rFonts w:ascii="Times New Roman" w:hAnsi="Times New Roman"/>
                <w:color w:val="000000"/>
                <w:sz w:val="22"/>
                <w:szCs w:val="20"/>
                <w:lang w:val="ru-RU"/>
              </w:rPr>
              <w:t>**</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3293</w:t>
            </w:r>
          </w:p>
        </w:tc>
        <w:tc>
          <w:tcPr>
            <w:tcW w:w="423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 Cооружения гидротехнические</w:t>
            </w:r>
          </w:p>
        </w:tc>
        <w:tc>
          <w:tcPr>
            <w:tcW w:w="1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D86B8F">
        <w:trPr>
          <w:trHeight w:val="765"/>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277B8C"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t>63:09:0105020:647</w:t>
            </w:r>
            <w:r w:rsidR="00277B8C">
              <w:rPr>
                <w:rFonts w:ascii="Times New Roman" w:hAnsi="Times New Roman"/>
                <w:color w:val="000000"/>
                <w:sz w:val="22"/>
                <w:szCs w:val="20"/>
                <w:lang w:val="ru-RU"/>
              </w:rPr>
              <w:t>**</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967</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 Cооружения гидротехнические</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D86B8F">
        <w:trPr>
          <w:trHeight w:val="765"/>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277B8C"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t>63:09:0105020:648</w:t>
            </w:r>
            <w:r w:rsidR="00277B8C">
              <w:rPr>
                <w:rFonts w:ascii="Times New Roman" w:hAnsi="Times New Roman"/>
                <w:color w:val="000000"/>
                <w:sz w:val="22"/>
                <w:szCs w:val="20"/>
                <w:lang w:val="ru-RU"/>
              </w:rPr>
              <w:t>**</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103</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3) Cооружения гидротехнические</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r w:rsidR="00F24BA7" w:rsidRPr="00FE36E5" w:rsidTr="00D86B8F">
        <w:trPr>
          <w:trHeight w:val="765"/>
        </w:trPr>
        <w:tc>
          <w:tcPr>
            <w:tcW w:w="212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277B8C" w:rsidRDefault="00F24BA7" w:rsidP="00D86B8F">
            <w:pPr>
              <w:jc w:val="center"/>
              <w:rPr>
                <w:rFonts w:ascii="Times New Roman" w:hAnsi="Times New Roman"/>
                <w:color w:val="000000"/>
                <w:sz w:val="22"/>
                <w:szCs w:val="20"/>
                <w:lang w:val="ru-RU"/>
              </w:rPr>
            </w:pPr>
            <w:r w:rsidRPr="00F24BA7">
              <w:rPr>
                <w:rFonts w:ascii="Times New Roman" w:hAnsi="Times New Roman"/>
                <w:color w:val="000000"/>
                <w:sz w:val="22"/>
                <w:szCs w:val="20"/>
              </w:rPr>
              <w:t>63:09:0105020:649</w:t>
            </w:r>
            <w:r w:rsidR="00277B8C">
              <w:rPr>
                <w:rFonts w:ascii="Times New Roman" w:hAnsi="Times New Roman"/>
                <w:color w:val="000000"/>
                <w:sz w:val="22"/>
                <w:szCs w:val="20"/>
                <w:lang w:val="ru-RU"/>
              </w:rPr>
              <w:t>**</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438</w:t>
            </w:r>
          </w:p>
        </w:tc>
        <w:tc>
          <w:tcPr>
            <w:tcW w:w="42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Российская Федерация, Самарская область, г. Тольятти, Автозаводский район, Спортгавань</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Сооружение</w:t>
            </w:r>
          </w:p>
        </w:tc>
        <w:tc>
          <w:tcPr>
            <w:tcW w:w="38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rPr>
            </w:pPr>
            <w:r w:rsidRPr="00F962F2">
              <w:rPr>
                <w:rFonts w:ascii="Times New Roman" w:hAnsi="Times New Roman"/>
                <w:color w:val="000000"/>
                <w:sz w:val="22"/>
                <w:szCs w:val="20"/>
              </w:rPr>
              <w:t xml:space="preserve">9) </w:t>
            </w:r>
            <w:proofErr w:type="spellStart"/>
            <w:r w:rsidRPr="00F962F2">
              <w:rPr>
                <w:rFonts w:ascii="Times New Roman" w:hAnsi="Times New Roman"/>
                <w:color w:val="000000"/>
                <w:sz w:val="22"/>
                <w:szCs w:val="20"/>
              </w:rPr>
              <w:t>иные</w:t>
            </w:r>
            <w:proofErr w:type="spellEnd"/>
            <w:r w:rsidRPr="00F962F2">
              <w:rPr>
                <w:rFonts w:ascii="Times New Roman" w:hAnsi="Times New Roman"/>
                <w:color w:val="000000"/>
                <w:sz w:val="22"/>
                <w:szCs w:val="20"/>
              </w:rPr>
              <w:t xml:space="preserve"> Cооружения производственного назначения</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24BA7" w:rsidRPr="00F962F2" w:rsidRDefault="00F24BA7" w:rsidP="00D86B8F">
            <w:pPr>
              <w:jc w:val="center"/>
              <w:rPr>
                <w:rFonts w:ascii="Times New Roman" w:hAnsi="Times New Roman"/>
                <w:color w:val="000000"/>
                <w:sz w:val="22"/>
                <w:szCs w:val="20"/>
                <w:lang w:val="ru-RU"/>
              </w:rPr>
            </w:pPr>
            <w:r w:rsidRPr="00F962F2">
              <w:rPr>
                <w:rFonts w:ascii="Times New Roman" w:hAnsi="Times New Roman"/>
                <w:color w:val="000000"/>
                <w:sz w:val="22"/>
                <w:szCs w:val="20"/>
                <w:lang w:val="ru-RU"/>
              </w:rPr>
              <w:t>Сведения о регистрации права отсутствуют</w:t>
            </w:r>
          </w:p>
        </w:tc>
      </w:tr>
    </w:tbl>
    <w:p w:rsidR="00804FA4" w:rsidRPr="005D1F18" w:rsidRDefault="00804FA4" w:rsidP="00C93794">
      <w:pPr>
        <w:tabs>
          <w:tab w:val="left" w:pos="1134"/>
          <w:tab w:val="left" w:pos="1701"/>
        </w:tabs>
        <w:spacing w:line="360" w:lineRule="auto"/>
        <w:ind w:firstLine="709"/>
        <w:jc w:val="both"/>
        <w:rPr>
          <w:rFonts w:ascii="Times New Roman" w:hAnsi="Times New Roman"/>
          <w:sz w:val="2"/>
          <w:szCs w:val="24"/>
          <w:lang w:val="ru-RU"/>
        </w:rPr>
      </w:pPr>
    </w:p>
    <w:p w:rsidR="00804FA4" w:rsidRDefault="00804FA4" w:rsidP="00C93794">
      <w:pPr>
        <w:tabs>
          <w:tab w:val="left" w:pos="1134"/>
          <w:tab w:val="left" w:pos="1571"/>
        </w:tabs>
        <w:spacing w:line="360" w:lineRule="auto"/>
        <w:ind w:firstLine="709"/>
        <w:jc w:val="both"/>
        <w:rPr>
          <w:rFonts w:ascii="Times New Roman" w:hAnsi="Times New Roman"/>
          <w:szCs w:val="24"/>
          <w:lang w:val="ru-RU"/>
        </w:rPr>
      </w:pPr>
      <w:r w:rsidRPr="00732F79">
        <w:rPr>
          <w:rFonts w:ascii="Times New Roman" w:hAnsi="Times New Roman"/>
          <w:szCs w:val="24"/>
          <w:lang w:val="ru-RU"/>
        </w:rPr>
        <w:t>*</w:t>
      </w:r>
      <w:r>
        <w:rPr>
          <w:rFonts w:ascii="Times New Roman" w:hAnsi="Times New Roman"/>
          <w:szCs w:val="24"/>
          <w:lang w:val="ru-RU"/>
        </w:rPr>
        <w:tab/>
        <w:t xml:space="preserve"> </w:t>
      </w:r>
      <w:r w:rsidRPr="00732F79">
        <w:rPr>
          <w:rFonts w:ascii="Times New Roman" w:hAnsi="Times New Roman"/>
          <w:szCs w:val="24"/>
          <w:lang w:val="ru-RU"/>
        </w:rPr>
        <w:t xml:space="preserve">- </w:t>
      </w:r>
      <w:r>
        <w:rPr>
          <w:rFonts w:ascii="Times New Roman" w:hAnsi="Times New Roman"/>
          <w:szCs w:val="24"/>
          <w:lang w:val="ru-RU"/>
        </w:rPr>
        <w:tab/>
        <w:t>Существующий сохраняемый</w:t>
      </w:r>
    </w:p>
    <w:p w:rsidR="00804FA4" w:rsidRDefault="00804FA4" w:rsidP="00C93794">
      <w:pPr>
        <w:tabs>
          <w:tab w:val="left" w:pos="1134"/>
          <w:tab w:val="left" w:pos="1571"/>
        </w:tabs>
        <w:spacing w:line="360" w:lineRule="auto"/>
        <w:ind w:firstLine="709"/>
        <w:jc w:val="both"/>
        <w:rPr>
          <w:rFonts w:ascii="Times New Roman" w:hAnsi="Times New Roman"/>
          <w:szCs w:val="24"/>
          <w:lang w:val="ru-RU"/>
        </w:rPr>
      </w:pPr>
      <w:r>
        <w:rPr>
          <w:rFonts w:ascii="Times New Roman" w:hAnsi="Times New Roman"/>
          <w:szCs w:val="24"/>
          <w:lang w:val="ru-RU"/>
        </w:rPr>
        <w:t>**</w:t>
      </w:r>
      <w:r>
        <w:rPr>
          <w:rFonts w:ascii="Times New Roman" w:hAnsi="Times New Roman"/>
          <w:szCs w:val="24"/>
          <w:lang w:val="ru-RU"/>
        </w:rPr>
        <w:tab/>
        <w:t xml:space="preserve"> - </w:t>
      </w:r>
      <w:r>
        <w:rPr>
          <w:rFonts w:ascii="Times New Roman" w:hAnsi="Times New Roman"/>
          <w:szCs w:val="24"/>
          <w:lang w:val="ru-RU"/>
        </w:rPr>
        <w:tab/>
        <w:t>Учтенный</w:t>
      </w:r>
      <w:r w:rsidRPr="00404AC3">
        <w:rPr>
          <w:rFonts w:ascii="Times New Roman" w:hAnsi="Times New Roman"/>
          <w:szCs w:val="24"/>
          <w:lang w:val="ru-RU"/>
        </w:rPr>
        <w:t xml:space="preserve"> 63:09:0105020:642</w:t>
      </w:r>
      <w:r>
        <w:rPr>
          <w:rFonts w:ascii="Times New Roman" w:hAnsi="Times New Roman"/>
          <w:szCs w:val="24"/>
          <w:lang w:val="ru-RU"/>
        </w:rPr>
        <w:t xml:space="preserve">, </w:t>
      </w:r>
      <w:r w:rsidRPr="00171B1C">
        <w:rPr>
          <w:rFonts w:ascii="Times New Roman" w:hAnsi="Times New Roman"/>
          <w:szCs w:val="24"/>
          <w:lang w:val="ru-RU"/>
        </w:rPr>
        <w:t>63:09:0105020:643</w:t>
      </w:r>
      <w:r>
        <w:rPr>
          <w:rFonts w:ascii="Times New Roman" w:hAnsi="Times New Roman"/>
          <w:szCs w:val="24"/>
          <w:lang w:val="ru-RU"/>
        </w:rPr>
        <w:t xml:space="preserve">, 63:09:0105020:644, </w:t>
      </w:r>
      <w:r w:rsidRPr="00404AC3">
        <w:rPr>
          <w:rFonts w:ascii="Times New Roman" w:hAnsi="Times New Roman"/>
          <w:szCs w:val="24"/>
          <w:lang w:val="ru-RU"/>
        </w:rPr>
        <w:t>63:09:0105020:645</w:t>
      </w:r>
      <w:r>
        <w:rPr>
          <w:rFonts w:ascii="Times New Roman" w:hAnsi="Times New Roman"/>
          <w:szCs w:val="24"/>
          <w:lang w:val="ru-RU"/>
        </w:rPr>
        <w:t xml:space="preserve">, 63:09:0105020:646, 63:09:0105020:647, 63:09:0105020:648, </w:t>
      </w:r>
      <w:r w:rsidRPr="00404AC3">
        <w:rPr>
          <w:rFonts w:ascii="Times New Roman" w:hAnsi="Times New Roman"/>
          <w:szCs w:val="24"/>
          <w:lang w:val="ru-RU"/>
        </w:rPr>
        <w:t>63:09:0105020:649</w:t>
      </w:r>
      <w:r>
        <w:rPr>
          <w:rFonts w:ascii="Times New Roman" w:hAnsi="Times New Roman"/>
          <w:szCs w:val="24"/>
          <w:lang w:val="ru-RU"/>
        </w:rPr>
        <w:t xml:space="preserve">, расположенных по адресу: </w:t>
      </w:r>
      <w:r w:rsidRPr="00171B1C">
        <w:rPr>
          <w:rFonts w:ascii="Times New Roman" w:hAnsi="Times New Roman"/>
          <w:szCs w:val="24"/>
          <w:lang w:val="ru-RU"/>
        </w:rPr>
        <w:t>Российская Федерация, Самарская область, г. Тольятти, Автозаводский район, Спортгавань</w:t>
      </w:r>
      <w:r>
        <w:rPr>
          <w:rFonts w:ascii="Times New Roman" w:hAnsi="Times New Roman"/>
          <w:szCs w:val="24"/>
          <w:lang w:val="ru-RU"/>
        </w:rPr>
        <w:t xml:space="preserve">, Сооружения, Сведения о регистрации прав отсутствуют, </w:t>
      </w:r>
    </w:p>
    <w:p w:rsidR="00804FA4" w:rsidRDefault="00804FA4" w:rsidP="00C93794">
      <w:pPr>
        <w:tabs>
          <w:tab w:val="left" w:pos="1134"/>
          <w:tab w:val="left" w:pos="1571"/>
        </w:tabs>
        <w:spacing w:line="360" w:lineRule="auto"/>
        <w:ind w:firstLine="709"/>
        <w:jc w:val="both"/>
        <w:rPr>
          <w:rFonts w:ascii="Times New Roman" w:hAnsi="Times New Roman"/>
          <w:szCs w:val="24"/>
          <w:lang w:val="ru-RU"/>
        </w:rPr>
      </w:pPr>
    </w:p>
    <w:p w:rsidR="00804FA4" w:rsidRDefault="00804FA4" w:rsidP="00C93794">
      <w:pPr>
        <w:tabs>
          <w:tab w:val="left" w:pos="1134"/>
          <w:tab w:val="left" w:pos="1701"/>
        </w:tabs>
        <w:spacing w:line="360" w:lineRule="auto"/>
        <w:ind w:firstLine="709"/>
        <w:jc w:val="both"/>
        <w:rPr>
          <w:rFonts w:ascii="Times New Roman" w:hAnsi="Times New Roman"/>
          <w:szCs w:val="24"/>
          <w:lang w:val="ru-RU"/>
        </w:rPr>
        <w:sectPr w:rsidR="00804FA4" w:rsidSect="00F5537B">
          <w:pgSz w:w="16838" w:h="11906" w:orient="landscape"/>
          <w:pgMar w:top="851" w:right="1134" w:bottom="709" w:left="1418" w:header="1134" w:footer="284" w:gutter="0"/>
          <w:cols w:space="708"/>
          <w:docGrid w:linePitch="360"/>
        </w:sectPr>
      </w:pPr>
    </w:p>
    <w:p w:rsidR="00804FA4" w:rsidRPr="00804FA4" w:rsidRDefault="00804FA4" w:rsidP="00C93794">
      <w:pPr>
        <w:pStyle w:val="2"/>
        <w:ind w:firstLine="709"/>
        <w:jc w:val="center"/>
        <w:rPr>
          <w:lang w:val="ru-RU"/>
        </w:rPr>
      </w:pPr>
      <w:bookmarkStart w:id="27" w:name="_Toc80808438"/>
      <w:r w:rsidRPr="00804FA4">
        <w:rPr>
          <w:lang w:val="ru-RU"/>
        </w:rPr>
        <w:lastRenderedPageBreak/>
        <w:t>1.6 Установление вида разрешенного использования образуемых земельных участков</w:t>
      </w:r>
      <w:bookmarkEnd w:id="27"/>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Согласно пункту 3 части </w:t>
      </w:r>
      <w:r>
        <w:rPr>
          <w:rFonts w:ascii="Times New Roman" w:eastAsia="Times New Roman" w:hAnsi="Times New Roman"/>
          <w:sz w:val="28"/>
          <w:szCs w:val="28"/>
          <w:lang w:val="ru-RU" w:eastAsia="ru-RU"/>
        </w:rPr>
        <w:t>5</w:t>
      </w:r>
      <w:r w:rsidRPr="005B02C9">
        <w:rPr>
          <w:rFonts w:ascii="Times New Roman" w:eastAsia="Times New Roman" w:hAnsi="Times New Roman"/>
          <w:sz w:val="28"/>
          <w:szCs w:val="28"/>
          <w:lang w:val="ru-RU" w:eastAsia="ru-RU"/>
        </w:rPr>
        <w:t xml:space="preserve"> статьи 43 Градостроительного кодекса Российской Федерации в проекте межевания территории помимо иных сведений должен быть указан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При этом Градостроительный кодекс Российской Федерации не содержит прямых положений, определяющих случаи установления вида разрешенного использования в проекте межевания территории.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Согласно Градостроительному кодексу Российской</w:t>
      </w:r>
      <w:r>
        <w:rPr>
          <w:rFonts w:ascii="Times New Roman" w:eastAsia="Times New Roman" w:hAnsi="Times New Roman"/>
          <w:sz w:val="28"/>
          <w:szCs w:val="28"/>
          <w:lang w:val="ru-RU" w:eastAsia="ru-RU"/>
        </w:rPr>
        <w:t xml:space="preserve"> </w:t>
      </w:r>
      <w:r w:rsidRPr="005B02C9">
        <w:rPr>
          <w:rFonts w:ascii="Times New Roman" w:eastAsia="Times New Roman" w:hAnsi="Times New Roman"/>
          <w:sz w:val="28"/>
          <w:szCs w:val="28"/>
          <w:lang w:val="ru-RU" w:eastAsia="ru-RU"/>
        </w:rPr>
        <w:t xml:space="preserve">Федерации, виды разрешенного использования земельных участков содержатся в градостроительных регламентах правил землепользования и застройки муниципальных образований (пункт 9 статьи 1, пункт 1 части 6 статьи 30, статья 37).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При этом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Градостроительный регламент содержит перечень основных, вспомогательных и условно разрешенных видов использования земельных участков (части 1, 2 статьи 37 Градостроительного кодекса Российской Федерации).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Pr>
          <w:rFonts w:ascii="Times New Roman" w:eastAsia="Times New Roman" w:hAnsi="Times New Roman"/>
          <w:sz w:val="28"/>
          <w:szCs w:val="28"/>
          <w:lang w:val="ru-RU" w:eastAsia="ru-RU"/>
        </w:rPr>
        <w:t xml:space="preserve"> </w:t>
      </w:r>
      <w:r w:rsidRPr="005B02C9">
        <w:rPr>
          <w:rFonts w:ascii="Times New Roman" w:eastAsia="Times New Roman" w:hAnsi="Times New Roman"/>
          <w:sz w:val="28"/>
          <w:szCs w:val="28"/>
          <w:lang w:val="ru-RU" w:eastAsia="ru-RU"/>
        </w:rPr>
        <w:t xml:space="preserve">(часть 3 статьи 37 Градостроительного кодекса Российской Федерации).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Основные и вспомогательные виды разрешенного использования земельных участков и объектов капитального строительства </w:t>
      </w:r>
      <w:r w:rsidRPr="005B02C9">
        <w:rPr>
          <w:rFonts w:ascii="Times New Roman" w:eastAsia="Times New Roman" w:hAnsi="Times New Roman"/>
          <w:sz w:val="28"/>
          <w:szCs w:val="28"/>
          <w:lang w:val="ru-RU" w:eastAsia="ru-RU"/>
        </w:rPr>
        <w:lastRenderedPageBreak/>
        <w:t>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(часть 4 статьи 37 Градостроительного кодекса Российской Федерации). Согласно части 3 статьи 85 Земельного кодекса Российской Федерации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Таким образом, в отношении земельных участков, на которые распространяется действие градостроительного регламента, правообладатели имеют право без дополнительных разрешений и согласования самостоятельно выбрать виды разрешенного использования из градостроительных регламентов, установленных правилами землепользования и застройки. Соответственно данные случаи не подпадают под требование пункта 3 части </w:t>
      </w:r>
      <w:r>
        <w:rPr>
          <w:rFonts w:ascii="Times New Roman" w:eastAsia="Times New Roman" w:hAnsi="Times New Roman"/>
          <w:sz w:val="28"/>
          <w:szCs w:val="28"/>
          <w:lang w:val="ru-RU" w:eastAsia="ru-RU"/>
        </w:rPr>
        <w:t>6</w:t>
      </w:r>
      <w:r w:rsidRPr="005B02C9">
        <w:rPr>
          <w:rFonts w:ascii="Times New Roman" w:eastAsia="Times New Roman" w:hAnsi="Times New Roman"/>
          <w:sz w:val="28"/>
          <w:szCs w:val="28"/>
          <w:lang w:val="ru-RU" w:eastAsia="ru-RU"/>
        </w:rPr>
        <w:t xml:space="preserve"> статьи 43 Градостроительного кодекса Российской Федерации об установлении в проекте межевания территории видов разрешенного использования земельных участков. Обратное приведет к нарушению прав правообладателей земельных участков на самостоятельный выбор вида разрешенного использования соответствующих участков.</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Помимо земельных участков, на которые действие градостроительного регламента распространяется, Градостроительный кодекс Российской Федерации выделяет земельные участки: </w:t>
      </w:r>
    </w:p>
    <w:p w:rsidR="00804FA4" w:rsidRPr="005B02C9" w:rsidRDefault="00804FA4" w:rsidP="00C93794">
      <w:pPr>
        <w:widowControl/>
        <w:numPr>
          <w:ilvl w:val="0"/>
          <w:numId w:val="2"/>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для которых градостроительный регламент не устанавливается; </w:t>
      </w:r>
    </w:p>
    <w:p w:rsidR="00804FA4" w:rsidRPr="005B02C9" w:rsidRDefault="00804FA4" w:rsidP="00C93794">
      <w:pPr>
        <w:widowControl/>
        <w:numPr>
          <w:ilvl w:val="0"/>
          <w:numId w:val="2"/>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lastRenderedPageBreak/>
        <w:t>на которые действие градостроительного регламента не распространяется.</w:t>
      </w:r>
    </w:p>
    <w:p w:rsidR="00804FA4" w:rsidRPr="005B02C9"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На территории проектирования отсутствуют указанные виды земель и земельных участков.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2) в границах территорий общего пользования;</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3) предназначенные для размещения линейных объектов и (или) занятые линейными объектами;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4) предоставленные для добычи полезных ископаемых.</w:t>
      </w:r>
    </w:p>
    <w:p w:rsidR="00804FA4" w:rsidRPr="00AF3E7C"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AF3E7C">
        <w:rPr>
          <w:rFonts w:ascii="Times New Roman" w:eastAsia="Times New Roman" w:hAnsi="Times New Roman"/>
          <w:sz w:val="28"/>
          <w:szCs w:val="28"/>
          <w:lang w:val="ru-RU" w:eastAsia="ru-RU"/>
        </w:rPr>
        <w:t xml:space="preserve">В границах подготовки документации по планировке территории имеют место образуемые земельные участки, на которые не распространяется действие градостроительных регламентов, указанные в вышеприведенных </w:t>
      </w:r>
      <w:r w:rsidRPr="00AF3E7C">
        <w:rPr>
          <w:rFonts w:ascii="Times New Roman" w:eastAsia="Times New Roman" w:hAnsi="Times New Roman"/>
          <w:sz w:val="28"/>
          <w:szCs w:val="28"/>
          <w:lang w:val="ru-RU" w:eastAsia="ru-RU"/>
        </w:rPr>
        <w:lastRenderedPageBreak/>
        <w:t>пунктах 1, 2, 3 части 4 статьи 36 Градостроительного кодекса Российской Федерации.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(часть 7 статьи 36 Градостроительного кодекса Российской Федерации).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(часть 5 статьи 37 Градостроительного кодекса Российской Федерации).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настоящее время отсутствует специальный федеральный закон, регламентирующий использование земельных участков, для которых градостроительные регламенты не устанавливаются и на которые регламенты не распространяются.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то же время Градостроительный кодекс Российской Федерации относит к полномочиям органов местного самоуправления утверждение проекта планировки территории и проекта планировки линейного объекта, которым устанавливаются красные линии, определяющие границы территорий общего пользования и границы земельных участков, на которых расположены линейные объекты (пункты 11, 12 статьи 1, часть 3 статьи 42, часть 13 статьи 36 Градостроительного кодекса Российской Федерации).  Устанавливая границы территорий общего пользования и границы земельных участков, на которых расположены линейные объекты, на которые не </w:t>
      </w:r>
      <w:r w:rsidRPr="005B02C9">
        <w:rPr>
          <w:rFonts w:ascii="Times New Roman" w:eastAsia="Times New Roman" w:hAnsi="Times New Roman"/>
          <w:sz w:val="28"/>
          <w:szCs w:val="28"/>
          <w:lang w:val="ru-RU" w:eastAsia="ru-RU"/>
        </w:rPr>
        <w:lastRenderedPageBreak/>
        <w:t xml:space="preserve">распространяется действие градостроительного регламента, в силу необходимости обеспечения условий по использованию указанных территорий, органы местного самоуправления вправе определить вид разрешенного использования соответствующих территорий.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Настоящая документация по планировке территории разрабатывается в отношении территории планировочных элементов, и не имеет целью определение границ земельных участков линейных объектов.  Соответственно </w:t>
      </w:r>
      <w:r w:rsidRPr="00CD1283">
        <w:rPr>
          <w:rFonts w:ascii="Times New Roman" w:eastAsia="Times New Roman" w:hAnsi="Times New Roman"/>
          <w:sz w:val="28"/>
          <w:szCs w:val="28"/>
          <w:lang w:val="ru-RU" w:eastAsia="ru-RU"/>
        </w:rPr>
        <w:t>в настоящей документации по планировке территории отображаются (но не устанавливаются) сервитуты для линейных объектов</w:t>
      </w:r>
      <w:r w:rsidRPr="005B02C9">
        <w:rPr>
          <w:rFonts w:ascii="Times New Roman" w:eastAsia="Times New Roman" w:hAnsi="Times New Roman"/>
          <w:sz w:val="28"/>
          <w:szCs w:val="28"/>
          <w:lang w:val="ru-RU" w:eastAsia="ru-RU"/>
        </w:rPr>
        <w:t xml:space="preserve">.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отличие от границ земельных участков, границы территорий общего пользования в настоящей документации по планировке территории устанавливаются. В связи с изложенным на основании анализа действующего законодательства разработчики проекта межевания территории к числу требований, указанных в пункте 3 части </w:t>
      </w:r>
      <w:r>
        <w:rPr>
          <w:rFonts w:ascii="Times New Roman" w:eastAsia="Times New Roman" w:hAnsi="Times New Roman"/>
          <w:sz w:val="28"/>
          <w:szCs w:val="28"/>
          <w:lang w:val="ru-RU" w:eastAsia="ru-RU"/>
        </w:rPr>
        <w:t>6</w:t>
      </w:r>
      <w:r w:rsidRPr="005B02C9">
        <w:rPr>
          <w:rFonts w:ascii="Times New Roman" w:eastAsia="Times New Roman" w:hAnsi="Times New Roman"/>
          <w:sz w:val="28"/>
          <w:szCs w:val="28"/>
          <w:lang w:val="ru-RU" w:eastAsia="ru-RU"/>
        </w:rPr>
        <w:t xml:space="preserve"> статьи 43 Градостроительного кодекса Российской Федерации, а именно к случаям установления видов разрешенного использования земельных участков в проекте межевания территории, относят случаи образования в соответствии с проектом межевания территории земельных участков, для которых градостроительные регламенты не устанавливаются и</w:t>
      </w:r>
      <w:r>
        <w:rPr>
          <w:rFonts w:ascii="Times New Roman" w:eastAsia="Times New Roman" w:hAnsi="Times New Roman"/>
          <w:sz w:val="28"/>
          <w:szCs w:val="28"/>
          <w:lang w:val="ru-RU" w:eastAsia="ru-RU"/>
        </w:rPr>
        <w:t xml:space="preserve"> </w:t>
      </w:r>
      <w:r w:rsidRPr="005B02C9">
        <w:rPr>
          <w:rFonts w:ascii="Times New Roman" w:eastAsia="Times New Roman" w:hAnsi="Times New Roman"/>
          <w:sz w:val="28"/>
          <w:szCs w:val="28"/>
          <w:lang w:val="ru-RU" w:eastAsia="ru-RU"/>
        </w:rPr>
        <w:t xml:space="preserve">на которые действие градостроительных регламентов не распространяется (в настоящем проекте межевания территории такими земельными участками являются земельные участки в составе территорий общего пользования и территорий объектов культурного наследия). </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Необходимо отметить, что соответствующая позиция содержится в Земельном кодексе Российской Федерации относительно установления вида разрешенного использования при подготовке схемы расположения земельного участка. Так, согласно подпункту 4 пункта 14 статьи 11.10 Земельного кодекса Российской Федерации в решении об утверждении схемы расположения земельного участка в отношении каждого из земельных участков, подлежащих </w:t>
      </w:r>
      <w:r w:rsidRPr="005B02C9">
        <w:rPr>
          <w:rFonts w:ascii="Times New Roman" w:eastAsia="Times New Roman" w:hAnsi="Times New Roman"/>
          <w:sz w:val="28"/>
          <w:szCs w:val="28"/>
          <w:lang w:val="ru-RU" w:eastAsia="ru-RU"/>
        </w:rPr>
        <w:lastRenderedPageBreak/>
        <w:t xml:space="preserve">образованию в соответствии со схемой расположения земельного участка, указываются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 </w:t>
      </w:r>
    </w:p>
    <w:p w:rsidR="00804FA4" w:rsidRPr="007466B2"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В соответствии с действующими на момент разработки ПМТ ПЗЗ (в ред. от 26.10.2016 №1221) в границах проектирования установлены территориальные зоны:</w:t>
      </w:r>
    </w:p>
    <w:p w:rsidR="00804FA4" w:rsidRPr="007466B2"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 Ц-1 - зона делового, общественного и коммерческого назначения;</w:t>
      </w:r>
    </w:p>
    <w:p w:rsidR="00804FA4" w:rsidRPr="007466B2"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 Ц-4 - зона объектов спортивного и физкультурно-оздоровительного назначения;</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7466B2">
        <w:rPr>
          <w:rFonts w:ascii="Times New Roman" w:eastAsia="Times New Roman" w:hAnsi="Times New Roman"/>
          <w:sz w:val="28"/>
          <w:szCs w:val="28"/>
          <w:lang w:val="ru-RU" w:eastAsia="ru-RU"/>
        </w:rPr>
        <w:t>- Р-1 - зона территорий озеленения общего пользования,</w:t>
      </w:r>
    </w:p>
    <w:p w:rsidR="0082459F" w:rsidRDefault="0082459F"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Ж-4 - </w:t>
      </w:r>
      <w:r w:rsidRPr="0082459F">
        <w:rPr>
          <w:rFonts w:ascii="Times New Roman" w:eastAsia="Times New Roman" w:hAnsi="Times New Roman"/>
          <w:sz w:val="28"/>
          <w:szCs w:val="28"/>
          <w:lang w:val="ru-RU" w:eastAsia="ru-RU"/>
        </w:rPr>
        <w:t>Жилая зона</w:t>
      </w:r>
    </w:p>
    <w:p w:rsidR="00804FA4" w:rsidRPr="006C1FFE"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Pr>
          <w:rFonts w:cs="Arial"/>
          <w:noProof/>
          <w:szCs w:val="24"/>
          <w:lang w:val="ru-RU" w:eastAsia="ru-RU"/>
        </w:rPr>
        <w:drawing>
          <wp:inline distT="0" distB="0" distL="0" distR="0" wp14:anchorId="44D3E5AA" wp14:editId="101E7C22">
            <wp:extent cx="5638800" cy="3078480"/>
            <wp:effectExtent l="0" t="0" r="0" b="0"/>
            <wp:docPr id="6" name="Рисунок 6" descr="Фрагмент_Прибр_пар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Фрагмент_Прибр_парк"/>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7903" r="2580" b="9662"/>
                    <a:stretch/>
                  </pic:blipFill>
                  <pic:spPr bwMode="auto">
                    <a:xfrm>
                      <a:off x="0" y="0"/>
                      <a:ext cx="5639369" cy="3078790"/>
                    </a:xfrm>
                    <a:prstGeom prst="rect">
                      <a:avLst/>
                    </a:prstGeom>
                    <a:noFill/>
                    <a:ln>
                      <a:noFill/>
                    </a:ln>
                    <a:extLst>
                      <a:ext uri="{53640926-AAD7-44D8-BBD7-CCE9431645EC}">
                        <a14:shadowObscured xmlns:a14="http://schemas.microsoft.com/office/drawing/2010/main"/>
                      </a:ext>
                    </a:extLst>
                  </pic:spPr>
                </pic:pic>
              </a:graphicData>
            </a:graphic>
          </wp:inline>
        </w:drawing>
      </w:r>
    </w:p>
    <w:p w:rsidR="00804FA4" w:rsidRDefault="0082459F"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Ч</w:t>
      </w:r>
      <w:r w:rsidR="00804FA4">
        <w:rPr>
          <w:rFonts w:ascii="Times New Roman" w:eastAsia="Times New Roman" w:hAnsi="Times New Roman"/>
          <w:sz w:val="28"/>
          <w:szCs w:val="28"/>
          <w:lang w:val="ru-RU" w:eastAsia="ru-RU"/>
        </w:rPr>
        <w:t>то также отражено в актуальных сведениях ЕГРН.</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При этом виды разрешенного использования земельных участков, в проекте межевания территории указаны в соответствии с Классификатором видов разрешенного использования земельных участков, утвержденным Приказом Минэкономразвития России от 01.09.2014 № 540. </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sectPr w:rsidR="00804FA4" w:rsidSect="00C93794">
          <w:pgSz w:w="11906" w:h="16838"/>
          <w:pgMar w:top="1134" w:right="1134" w:bottom="1134" w:left="1418" w:header="284" w:footer="284" w:gutter="0"/>
          <w:cols w:space="708"/>
          <w:docGrid w:linePitch="360"/>
        </w:sectPr>
      </w:pPr>
    </w:p>
    <w:p w:rsidR="00804FA4" w:rsidRDefault="00804FA4" w:rsidP="00C93794">
      <w:pPr>
        <w:pStyle w:val="a8"/>
        <w:numPr>
          <w:ilvl w:val="0"/>
          <w:numId w:val="8"/>
        </w:numPr>
        <w:spacing w:line="360" w:lineRule="auto"/>
        <w:ind w:left="0" w:firstLine="709"/>
        <w:jc w:val="center"/>
        <w:outlineLvl w:val="0"/>
        <w:rPr>
          <w:rFonts w:ascii="Times New Roman" w:hAnsi="Times New Roman"/>
          <w:sz w:val="28"/>
          <w:szCs w:val="28"/>
          <w:lang w:val="ru-RU"/>
        </w:rPr>
      </w:pPr>
      <w:bookmarkStart w:id="28" w:name="_Toc80808439"/>
      <w:r w:rsidRPr="00DF20AD">
        <w:rPr>
          <w:rFonts w:ascii="Times New Roman" w:hAnsi="Times New Roman"/>
          <w:sz w:val="28"/>
          <w:szCs w:val="28"/>
          <w:lang w:val="ru-RU"/>
        </w:rPr>
        <w:lastRenderedPageBreak/>
        <w:t>У</w:t>
      </w:r>
      <w:r>
        <w:rPr>
          <w:rFonts w:ascii="Times New Roman" w:hAnsi="Times New Roman"/>
          <w:sz w:val="28"/>
          <w:szCs w:val="28"/>
          <w:lang w:val="ru-RU"/>
        </w:rPr>
        <w:t>СТАНОВЛЕНИЕ ГРАНИЦ ОБРАЗУЕМЫХ ЗЕМЕЛЬНЫХ УЧАСТКОВ В СООТВЕТСТВИИ С ПРОЕКТОМ МЕЖЕВАНИЯ ТЕРРИТОРИИ</w:t>
      </w:r>
      <w:bookmarkEnd w:id="28"/>
    </w:p>
    <w:p w:rsidR="00804FA4" w:rsidRPr="00804FA4" w:rsidRDefault="00804FA4" w:rsidP="00C93794">
      <w:pPr>
        <w:pStyle w:val="2"/>
        <w:tabs>
          <w:tab w:val="left" w:pos="1134"/>
          <w:tab w:val="left" w:pos="1701"/>
        </w:tabs>
        <w:ind w:firstLine="709"/>
        <w:rPr>
          <w:rFonts w:eastAsia="MS Mincho"/>
          <w:b w:val="0"/>
          <w:lang w:val="ru-RU"/>
        </w:rPr>
      </w:pPr>
      <w:bookmarkStart w:id="29" w:name="_Toc80808440"/>
      <w:r w:rsidRPr="00804FA4">
        <w:rPr>
          <w:rFonts w:eastAsia="MS Mincho"/>
          <w:lang w:val="ru-RU"/>
        </w:rPr>
        <w:t>2.1. Принципы и технология формирования земельных участков в соответствии с проектом межевания территории</w:t>
      </w:r>
      <w:bookmarkEnd w:id="29"/>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Земельные участки под застройку формируются с учетом: </w:t>
      </w:r>
    </w:p>
    <w:p w:rsidR="00804FA4" w:rsidRPr="005B02C9" w:rsidRDefault="00804FA4" w:rsidP="00C93794">
      <w:pPr>
        <w:widowControl/>
        <w:numPr>
          <w:ilvl w:val="0"/>
          <w:numId w:val="6"/>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границ планируемого размещения объектов капитального строительства, отображенных в проекте планировки территории;</w:t>
      </w:r>
    </w:p>
    <w:p w:rsidR="00804FA4" w:rsidRPr="005B02C9" w:rsidRDefault="00804FA4" w:rsidP="00C93794">
      <w:pPr>
        <w:widowControl/>
        <w:numPr>
          <w:ilvl w:val="0"/>
          <w:numId w:val="6"/>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границ земельных участков, стоящих на государственном кадастровом учете под сохраняемыми объектами капитального строительства, а также с учетом земельных участков, требующих формирования под сохраняемыми объектами капитального строительства в соответствии с требованиями статьи 39.20 Земельного кодекса Российской Федерации, в том числе под объектами культурного наследия.</w:t>
      </w:r>
    </w:p>
    <w:p w:rsidR="00804FA4" w:rsidRPr="00804FA4" w:rsidRDefault="00804FA4" w:rsidP="00C93794">
      <w:pPr>
        <w:pStyle w:val="2"/>
        <w:tabs>
          <w:tab w:val="left" w:pos="1134"/>
          <w:tab w:val="left" w:pos="1701"/>
        </w:tabs>
        <w:ind w:firstLine="709"/>
        <w:rPr>
          <w:b w:val="0"/>
          <w:lang w:val="ru-RU"/>
        </w:rPr>
      </w:pPr>
      <w:bookmarkStart w:id="30" w:name="_Toc80808441"/>
      <w:r w:rsidRPr="00804FA4">
        <w:rPr>
          <w:lang w:val="ru-RU"/>
        </w:rPr>
        <w:t>2.2. Образование и изменение земельных участков в границах подготовки документации по планировке территории</w:t>
      </w:r>
      <w:bookmarkEnd w:id="30"/>
    </w:p>
    <w:p w:rsidR="00804FA4" w:rsidRPr="00341501"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соответствии с частью 1 статьи 11.2 Земельного кодекса Российской Федерации к образуемым земельным участкам относятся земельные </w:t>
      </w:r>
      <w:r w:rsidRPr="00341501">
        <w:rPr>
          <w:rFonts w:ascii="Times New Roman" w:eastAsia="Times New Roman" w:hAnsi="Times New Roman"/>
          <w:sz w:val="28"/>
          <w:szCs w:val="28"/>
          <w:lang w:val="ru-RU" w:eastAsia="ru-RU"/>
        </w:rPr>
        <w:t>участки, образуемые при:</w:t>
      </w:r>
    </w:p>
    <w:p w:rsidR="00804FA4" w:rsidRPr="00341501" w:rsidRDefault="00804FA4" w:rsidP="00C93794">
      <w:pPr>
        <w:widowControl/>
        <w:numPr>
          <w:ilvl w:val="0"/>
          <w:numId w:val="4"/>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341501">
        <w:rPr>
          <w:rFonts w:ascii="Times New Roman" w:eastAsia="MS Mincho" w:hAnsi="Times New Roman"/>
          <w:sz w:val="28"/>
          <w:szCs w:val="28"/>
          <w:lang w:val="ru-RU" w:eastAsia="ru-RU"/>
        </w:rPr>
        <w:t xml:space="preserve">разделе; </w:t>
      </w:r>
    </w:p>
    <w:p w:rsidR="00804FA4" w:rsidRPr="00341501" w:rsidRDefault="00804FA4" w:rsidP="00C93794">
      <w:pPr>
        <w:widowControl/>
        <w:numPr>
          <w:ilvl w:val="0"/>
          <w:numId w:val="4"/>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341501">
        <w:rPr>
          <w:rFonts w:ascii="Times New Roman" w:eastAsia="MS Mincho" w:hAnsi="Times New Roman"/>
          <w:sz w:val="28"/>
          <w:szCs w:val="28"/>
          <w:lang w:val="ru-RU" w:eastAsia="ru-RU"/>
        </w:rPr>
        <w:t xml:space="preserve">объединении; </w:t>
      </w:r>
    </w:p>
    <w:p w:rsidR="00804FA4" w:rsidRPr="00341501" w:rsidRDefault="00804FA4" w:rsidP="00C93794">
      <w:pPr>
        <w:widowControl/>
        <w:numPr>
          <w:ilvl w:val="0"/>
          <w:numId w:val="4"/>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341501">
        <w:rPr>
          <w:rFonts w:ascii="Times New Roman" w:eastAsia="MS Mincho" w:hAnsi="Times New Roman"/>
          <w:sz w:val="28"/>
          <w:szCs w:val="28"/>
          <w:lang w:val="ru-RU" w:eastAsia="ru-RU"/>
        </w:rPr>
        <w:t xml:space="preserve">перераспределении земельных участков. </w:t>
      </w:r>
    </w:p>
    <w:p w:rsidR="00804FA4" w:rsidRPr="00341501"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341501">
        <w:rPr>
          <w:rFonts w:ascii="Times New Roman" w:eastAsia="Times New Roman" w:hAnsi="Times New Roman"/>
          <w:sz w:val="28"/>
          <w:szCs w:val="28"/>
          <w:lang w:val="ru-RU" w:eastAsia="ru-RU"/>
        </w:rPr>
        <w:t xml:space="preserve">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(часть 1 статьи 11.4 Земельного кодекса Российской Федерации). </w:t>
      </w:r>
    </w:p>
    <w:p w:rsidR="00804FA4" w:rsidRPr="00341501"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341501">
        <w:rPr>
          <w:rFonts w:ascii="Times New Roman" w:eastAsia="Times New Roman" w:hAnsi="Times New Roman"/>
          <w:sz w:val="28"/>
          <w:szCs w:val="28"/>
          <w:lang w:val="ru-RU" w:eastAsia="ru-RU"/>
        </w:rPr>
        <w:t xml:space="preserve">При объединении смежных земельных участков образуется один земельный участок, и существование таких смежных земельных участков </w:t>
      </w:r>
      <w:r w:rsidRPr="00341501">
        <w:rPr>
          <w:rFonts w:ascii="Times New Roman" w:eastAsia="Times New Roman" w:hAnsi="Times New Roman"/>
          <w:sz w:val="28"/>
          <w:szCs w:val="28"/>
          <w:lang w:val="ru-RU" w:eastAsia="ru-RU"/>
        </w:rPr>
        <w:lastRenderedPageBreak/>
        <w:t xml:space="preserve">прекращается (часть 1 статьи 11.6 Земельного кодекса Российской Федерации).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341501">
        <w:rPr>
          <w:rFonts w:ascii="Times New Roman" w:eastAsia="Times New Roman" w:hAnsi="Times New Roman"/>
          <w:sz w:val="28"/>
          <w:szCs w:val="28"/>
          <w:lang w:val="ru-RU" w:eastAsia="ru-RU"/>
        </w:rPr>
        <w:t>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При перераспределении земель и земельного участка существование исходного земельного участка прекращается и образуется новый земельный участок (часть 1 статьи 11.7 Земельного кодекс Российской федерации).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Кроме</w:t>
      </w:r>
      <w:r>
        <w:rPr>
          <w:rFonts w:ascii="Times New Roman" w:eastAsia="Times New Roman" w:hAnsi="Times New Roman"/>
          <w:sz w:val="28"/>
          <w:szCs w:val="28"/>
          <w:lang w:val="ru-RU" w:eastAsia="ru-RU"/>
        </w:rPr>
        <w:t xml:space="preserve"> </w:t>
      </w:r>
      <w:r w:rsidRPr="005B02C9">
        <w:rPr>
          <w:rFonts w:ascii="Times New Roman" w:eastAsia="Times New Roman" w:hAnsi="Times New Roman"/>
          <w:sz w:val="28"/>
          <w:szCs w:val="28"/>
          <w:lang w:val="ru-RU" w:eastAsia="ru-RU"/>
        </w:rPr>
        <w:t xml:space="preserve">того, Земельный кодекс выделят Российской Федерации выделяет случаи образования земельных участков из земель или земельных участков, находящихся в государственной или муниципальной собственности (статьи 11.3 Земельного кодекса Российской Федерации).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Образование таких земельных участков осуществляется в соответствии с одним из следующих документов:</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1) проект межевания территории, утвержденный в соответствии с Градостроительным кодексом Российской Федерации;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2) проектная документация о местоположении, границах, площади и об иных количественных и качественных характеристиках лесных участков;</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3) утвержденная схема расположения земельного участка или земельных участков на кадастровом плане территории.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соответствии с пунктом 4 части 3 статьи 11.3 Земельного кодекса Российской Федерации исключительно в соответствии с утвержденным проектом межевания территории осуществляется образование земельных участков в границах элемента планировочной структуры, застроенного многоквартирными домами. </w:t>
      </w:r>
    </w:p>
    <w:p w:rsidR="00804FA4" w:rsidRPr="00341501"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341501">
        <w:rPr>
          <w:rFonts w:ascii="Times New Roman" w:eastAsia="Times New Roman" w:hAnsi="Times New Roman"/>
          <w:sz w:val="28"/>
          <w:szCs w:val="28"/>
          <w:lang w:val="ru-RU" w:eastAsia="ru-RU"/>
        </w:rPr>
        <w:t xml:space="preserve">В настоящем проекте межевания территории к образуемым земельным участкам относятся: </w:t>
      </w:r>
    </w:p>
    <w:p w:rsidR="00804FA4" w:rsidRPr="00341501" w:rsidRDefault="00804FA4" w:rsidP="00C93794">
      <w:pPr>
        <w:pStyle w:val="a8"/>
        <w:widowControl/>
        <w:numPr>
          <w:ilvl w:val="0"/>
          <w:numId w:val="5"/>
        </w:numPr>
        <w:tabs>
          <w:tab w:val="left" w:pos="1134"/>
          <w:tab w:val="left" w:pos="1701"/>
        </w:tabs>
        <w:spacing w:line="360" w:lineRule="auto"/>
        <w:ind w:left="0" w:firstLine="709"/>
        <w:jc w:val="both"/>
        <w:rPr>
          <w:rFonts w:ascii="Times New Roman" w:eastAsia="Times New Roman" w:hAnsi="Times New Roman"/>
          <w:sz w:val="28"/>
          <w:szCs w:val="28"/>
          <w:lang w:val="ru-RU" w:eastAsia="ru-RU"/>
        </w:rPr>
      </w:pPr>
      <w:r w:rsidRPr="00341501">
        <w:rPr>
          <w:rFonts w:ascii="Times New Roman" w:eastAsia="Times New Roman" w:hAnsi="Times New Roman"/>
          <w:sz w:val="28"/>
          <w:szCs w:val="28"/>
          <w:lang w:val="ru-RU" w:eastAsia="ru-RU"/>
        </w:rPr>
        <w:t>з</w:t>
      </w:r>
      <w:r>
        <w:rPr>
          <w:rFonts w:ascii="Times New Roman" w:eastAsia="Times New Roman" w:hAnsi="Times New Roman"/>
          <w:sz w:val="28"/>
          <w:szCs w:val="28"/>
          <w:lang w:val="ru-RU" w:eastAsia="ru-RU"/>
        </w:rPr>
        <w:t>емельные участки, образуемые из земель,</w:t>
      </w:r>
      <w:r w:rsidRPr="00341501">
        <w:rPr>
          <w:rFonts w:ascii="Times New Roman" w:eastAsia="Times New Roman" w:hAnsi="Times New Roman"/>
          <w:sz w:val="28"/>
          <w:szCs w:val="28"/>
          <w:lang w:val="ru-RU" w:eastAsia="ru-RU"/>
        </w:rPr>
        <w:t xml:space="preserve"> находящи</w:t>
      </w:r>
      <w:r>
        <w:rPr>
          <w:rFonts w:ascii="Times New Roman" w:eastAsia="Times New Roman" w:hAnsi="Times New Roman"/>
          <w:sz w:val="28"/>
          <w:szCs w:val="28"/>
          <w:lang w:val="ru-RU" w:eastAsia="ru-RU"/>
        </w:rPr>
        <w:t>х</w:t>
      </w:r>
      <w:r w:rsidRPr="00341501">
        <w:rPr>
          <w:rFonts w:ascii="Times New Roman" w:eastAsia="Times New Roman" w:hAnsi="Times New Roman"/>
          <w:sz w:val="28"/>
          <w:szCs w:val="28"/>
          <w:lang w:val="ru-RU" w:eastAsia="ru-RU"/>
        </w:rPr>
        <w:t>ся в государственной или муниципальной собственности</w:t>
      </w:r>
    </w:p>
    <w:p w:rsidR="00804FA4" w:rsidRPr="00341501" w:rsidRDefault="00804FA4" w:rsidP="00C93794">
      <w:pPr>
        <w:widowControl/>
        <w:numPr>
          <w:ilvl w:val="0"/>
          <w:numId w:val="5"/>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341501">
        <w:rPr>
          <w:rFonts w:ascii="Times New Roman" w:eastAsia="MS Mincho" w:hAnsi="Times New Roman"/>
          <w:sz w:val="28"/>
          <w:szCs w:val="28"/>
          <w:lang w:val="ru-RU" w:eastAsia="ru-RU"/>
        </w:rPr>
        <w:lastRenderedPageBreak/>
        <w:t>земельные участки, образуемые при разделе.</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соответствии Земельным кодексом Российской Федерации земельный участок является измененяемым в следующих случаях: </w:t>
      </w:r>
    </w:p>
    <w:p w:rsidR="00804FA4" w:rsidRPr="005B02C9" w:rsidRDefault="00804FA4" w:rsidP="00C93794">
      <w:pPr>
        <w:widowControl/>
        <w:numPr>
          <w:ilvl w:val="0"/>
          <w:numId w:val="3"/>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земельный участок, предоставлен некоммерческой организации, созданной гражданами, для ведения садоводства, огородничества, дачного хозяйства, раздел которого осуществлен для образования одного или нескольких земельных участков, предназначенных для ведения гражданином садоводства, огородничества или дачного строительства либо относящихся к имуществу общего пользования  (земельный участок, раздел которого осуществлен, сохраняется в измененных границах) - часть  4 статьи 11.4  Земельного кодекса Российской Федерации; </w:t>
      </w:r>
    </w:p>
    <w:p w:rsidR="00804FA4" w:rsidRPr="005B02C9" w:rsidRDefault="00804FA4" w:rsidP="00C93794">
      <w:pPr>
        <w:widowControl/>
        <w:numPr>
          <w:ilvl w:val="0"/>
          <w:numId w:val="3"/>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земельный участок, находящийся в государственной или муниципальной собственности, раздел которого осуществлен с целью образования одного или нескольких земельных участков (земельный участок, раздел которого осуществлен, сохраняется в измененных границах) – часть 6 статьи 11.4 Земельного кодекса Российской Федерации; </w:t>
      </w:r>
    </w:p>
    <w:p w:rsidR="00804FA4" w:rsidRDefault="00804FA4" w:rsidP="00C93794">
      <w:pPr>
        <w:widowControl/>
        <w:numPr>
          <w:ilvl w:val="0"/>
          <w:numId w:val="3"/>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земельный участок, из которого осуществлен выдел доли или долей (земельный участок, раздел которого осуществлен, сохраняется в измененных границах) - часть 1 статьи 11.5 Земельного кодекса Российской Федерации. </w:t>
      </w: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pPr>
    </w:p>
    <w:p w:rsidR="00804FA4" w:rsidRDefault="00804FA4" w:rsidP="00C93794">
      <w:pPr>
        <w:widowControl/>
        <w:tabs>
          <w:tab w:val="left" w:pos="1134"/>
          <w:tab w:val="left" w:pos="1701"/>
        </w:tabs>
        <w:spacing w:line="360" w:lineRule="auto"/>
        <w:ind w:firstLine="709"/>
        <w:contextualSpacing/>
        <w:jc w:val="both"/>
        <w:rPr>
          <w:rFonts w:ascii="Times New Roman" w:eastAsia="MS Mincho" w:hAnsi="Times New Roman"/>
          <w:sz w:val="28"/>
          <w:szCs w:val="28"/>
          <w:lang w:val="ru-RU" w:eastAsia="ru-RU"/>
        </w:rPr>
        <w:sectPr w:rsidR="00804FA4" w:rsidSect="00C93794">
          <w:pgSz w:w="11906" w:h="16838"/>
          <w:pgMar w:top="1134" w:right="1134" w:bottom="1134" w:left="1418" w:header="284" w:footer="284" w:gutter="0"/>
          <w:cols w:space="708"/>
          <w:docGrid w:linePitch="360"/>
        </w:sectPr>
      </w:pPr>
    </w:p>
    <w:p w:rsidR="00804FA4" w:rsidRDefault="00804FA4" w:rsidP="00C93794">
      <w:pPr>
        <w:pStyle w:val="a8"/>
        <w:numPr>
          <w:ilvl w:val="0"/>
          <w:numId w:val="8"/>
        </w:numPr>
        <w:spacing w:line="360" w:lineRule="auto"/>
        <w:ind w:left="0" w:firstLine="709"/>
        <w:jc w:val="center"/>
        <w:outlineLvl w:val="0"/>
        <w:rPr>
          <w:rFonts w:ascii="Times New Roman" w:hAnsi="Times New Roman"/>
          <w:sz w:val="28"/>
          <w:szCs w:val="28"/>
          <w:lang w:val="ru-RU"/>
        </w:rPr>
      </w:pPr>
      <w:bookmarkStart w:id="31" w:name="_Toc80808442"/>
      <w:r w:rsidRPr="00B42077">
        <w:rPr>
          <w:rFonts w:ascii="Times New Roman" w:hAnsi="Times New Roman"/>
          <w:sz w:val="28"/>
          <w:szCs w:val="28"/>
          <w:lang w:val="ru-RU"/>
        </w:rPr>
        <w:lastRenderedPageBreak/>
        <w:t>А</w:t>
      </w:r>
      <w:r>
        <w:rPr>
          <w:rFonts w:ascii="Times New Roman" w:hAnsi="Times New Roman"/>
          <w:sz w:val="28"/>
          <w:szCs w:val="28"/>
          <w:lang w:val="ru-RU"/>
        </w:rPr>
        <w:t>НАЛИЗ ГРАДОСТРОИТЕЛЬНЫХ НОРМАТИВОВ И ПРАВИЛ</w:t>
      </w:r>
      <w:bookmarkEnd w:id="31"/>
    </w:p>
    <w:p w:rsidR="00804FA4" w:rsidRPr="00804FA4" w:rsidRDefault="00804FA4" w:rsidP="00C93794">
      <w:pPr>
        <w:pStyle w:val="2"/>
        <w:tabs>
          <w:tab w:val="left" w:pos="1134"/>
          <w:tab w:val="left" w:pos="1701"/>
        </w:tabs>
        <w:ind w:firstLine="709"/>
        <w:rPr>
          <w:b w:val="0"/>
          <w:lang w:val="ru-RU"/>
        </w:rPr>
      </w:pPr>
      <w:bookmarkStart w:id="32" w:name="_Toc80808443"/>
      <w:r w:rsidRPr="00804FA4">
        <w:rPr>
          <w:lang w:val="ru-RU"/>
        </w:rPr>
        <w:t>3.1 Общие требования действующего законодательства к формированию земельных участков</w:t>
      </w:r>
      <w:bookmarkEnd w:id="32"/>
    </w:p>
    <w:p w:rsidR="00804FA4" w:rsidRPr="005B02C9" w:rsidRDefault="00804FA4" w:rsidP="00C93794">
      <w:pPr>
        <w:tabs>
          <w:tab w:val="left" w:pos="1134"/>
          <w:tab w:val="left" w:pos="1701"/>
        </w:tabs>
        <w:autoSpaceDE w:val="0"/>
        <w:autoSpaceDN w:val="0"/>
        <w:adjustRightInd w:val="0"/>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В соответствии со статьей 11.9 Земельного кодекса Российской Федерации при образовании земельных участков в проекте межевания территории учитывались следующие требования: </w:t>
      </w:r>
    </w:p>
    <w:p w:rsidR="00804FA4" w:rsidRPr="005B02C9" w:rsidRDefault="00804FA4" w:rsidP="00C93794">
      <w:pPr>
        <w:tabs>
          <w:tab w:val="left" w:pos="1134"/>
          <w:tab w:val="left" w:pos="1701"/>
        </w:tabs>
        <w:autoSpaceDE w:val="0"/>
        <w:autoSpaceDN w:val="0"/>
        <w:adjustRightInd w:val="0"/>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804FA4" w:rsidRPr="005B02C9" w:rsidRDefault="00804FA4" w:rsidP="00C93794">
      <w:pPr>
        <w:tabs>
          <w:tab w:val="left" w:pos="1134"/>
          <w:tab w:val="left" w:pos="1701"/>
        </w:tabs>
        <w:autoSpaceDE w:val="0"/>
        <w:autoSpaceDN w:val="0"/>
        <w:adjustRightInd w:val="0"/>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w:t>
      </w:r>
      <w:r>
        <w:rPr>
          <w:rFonts w:ascii="Times New Roman" w:eastAsia="Times New Roman" w:hAnsi="Times New Roman"/>
          <w:sz w:val="28"/>
          <w:szCs w:val="28"/>
          <w:lang w:val="ru-RU" w:eastAsia="ru-RU"/>
        </w:rPr>
        <w:t xml:space="preserve"> </w:t>
      </w:r>
      <w:r w:rsidRPr="005B02C9">
        <w:rPr>
          <w:rFonts w:ascii="Times New Roman" w:eastAsia="Times New Roman" w:hAnsi="Times New Roman"/>
          <w:sz w:val="28"/>
          <w:szCs w:val="28"/>
          <w:lang w:val="ru-RU" w:eastAsia="ru-RU"/>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804FA4" w:rsidRPr="005B02C9" w:rsidRDefault="00804FA4" w:rsidP="00C93794">
      <w:pPr>
        <w:tabs>
          <w:tab w:val="left" w:pos="1134"/>
          <w:tab w:val="left" w:pos="1701"/>
        </w:tabs>
        <w:autoSpaceDE w:val="0"/>
        <w:autoSpaceDN w:val="0"/>
        <w:adjustRightInd w:val="0"/>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rsidR="00804FA4" w:rsidRPr="005B02C9" w:rsidRDefault="00804FA4" w:rsidP="00C93794">
      <w:pPr>
        <w:tabs>
          <w:tab w:val="left" w:pos="1134"/>
          <w:tab w:val="left" w:pos="1701"/>
        </w:tabs>
        <w:autoSpaceDE w:val="0"/>
        <w:autoSpaceDN w:val="0"/>
        <w:adjustRightInd w:val="0"/>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xml:space="preserve">С целью соблюдения указанных требований разработчики проекта межевания территории исходили из необходимости образования земельных участков на всей территории проектирования: на территориях общего пользования, на территориях объектов культурного наследия, иных </w:t>
      </w:r>
      <w:r w:rsidRPr="005B02C9">
        <w:rPr>
          <w:rFonts w:ascii="Times New Roman" w:eastAsia="Times New Roman" w:hAnsi="Times New Roman"/>
          <w:sz w:val="28"/>
          <w:szCs w:val="28"/>
          <w:lang w:val="ru-RU" w:eastAsia="ru-RU"/>
        </w:rPr>
        <w:lastRenderedPageBreak/>
        <w:t xml:space="preserve">территориях, которые ранее по каким-либо причинам не были охвачены государственным кадастровым учетом. Таким образом, по результатам последующего проведения межевых работ на основании проекта межевания территории в границах проектирования будут ликвидированы так называемые «щели» между земельными участками – чересполосица, вклинивание, </w:t>
      </w:r>
      <w:proofErr w:type="spellStart"/>
      <w:r w:rsidRPr="005B02C9">
        <w:rPr>
          <w:rFonts w:ascii="Times New Roman" w:eastAsia="Times New Roman" w:hAnsi="Times New Roman"/>
          <w:sz w:val="28"/>
          <w:szCs w:val="28"/>
          <w:lang w:val="ru-RU" w:eastAsia="ru-RU"/>
        </w:rPr>
        <w:t>вкрапливание</w:t>
      </w:r>
      <w:proofErr w:type="spellEnd"/>
      <w:r w:rsidRPr="005B02C9">
        <w:rPr>
          <w:rFonts w:ascii="Times New Roman" w:eastAsia="Times New Roman" w:hAnsi="Times New Roman"/>
          <w:sz w:val="28"/>
          <w:szCs w:val="28"/>
          <w:lang w:val="ru-RU" w:eastAsia="ru-RU"/>
        </w:rPr>
        <w:t xml:space="preserve">. Реализация указанного принципа осуществляется, в том числе через механизм перераспределения земельных участков. </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sectPr w:rsidR="00804FA4" w:rsidSect="00C93794">
          <w:pgSz w:w="11906" w:h="16838"/>
          <w:pgMar w:top="1134" w:right="1134" w:bottom="1134" w:left="1418" w:header="283" w:footer="283" w:gutter="0"/>
          <w:cols w:space="708"/>
          <w:docGrid w:linePitch="360"/>
        </w:sectPr>
      </w:pPr>
    </w:p>
    <w:p w:rsidR="00804FA4" w:rsidRPr="00B42077" w:rsidRDefault="00804FA4" w:rsidP="00C93794">
      <w:pPr>
        <w:pStyle w:val="a8"/>
        <w:numPr>
          <w:ilvl w:val="0"/>
          <w:numId w:val="8"/>
        </w:numPr>
        <w:spacing w:line="360" w:lineRule="auto"/>
        <w:ind w:left="0" w:firstLine="709"/>
        <w:jc w:val="center"/>
        <w:outlineLvl w:val="0"/>
        <w:rPr>
          <w:rFonts w:ascii="Times New Roman" w:hAnsi="Times New Roman"/>
          <w:sz w:val="28"/>
          <w:szCs w:val="28"/>
          <w:lang w:val="ru-RU"/>
        </w:rPr>
      </w:pPr>
      <w:bookmarkStart w:id="33" w:name="_Toc80808444"/>
      <w:r w:rsidRPr="00B42077">
        <w:rPr>
          <w:rFonts w:ascii="Times New Roman" w:hAnsi="Times New Roman"/>
          <w:sz w:val="28"/>
          <w:szCs w:val="28"/>
          <w:lang w:val="ru-RU"/>
        </w:rPr>
        <w:lastRenderedPageBreak/>
        <w:t>ОПИСАНИЕ КРАСНЫХ ЛИНИЙ, УСТАНОВЛЕННЫХ В СОСТАВЕ ПРОЕКТА ПЛАНИРОВКИ ТЕРРИТОРИИ</w:t>
      </w:r>
      <w:bookmarkEnd w:id="33"/>
      <w:r w:rsidRPr="00B42077">
        <w:rPr>
          <w:rFonts w:ascii="Times New Roman" w:hAnsi="Times New Roman"/>
          <w:sz w:val="28"/>
          <w:szCs w:val="28"/>
          <w:lang w:val="ru-RU"/>
        </w:rPr>
        <w:t xml:space="preserve"> </w:t>
      </w:r>
    </w:p>
    <w:p w:rsidR="00804FA4" w:rsidRPr="00B33B7F" w:rsidRDefault="00804FA4" w:rsidP="00C93794">
      <w:pPr>
        <w:widowControl/>
        <w:tabs>
          <w:tab w:val="left" w:pos="1134"/>
          <w:tab w:val="left" w:pos="1701"/>
        </w:tabs>
        <w:autoSpaceDE w:val="0"/>
        <w:autoSpaceDN w:val="0"/>
        <w:adjustRightInd w:val="0"/>
        <w:spacing w:before="240" w:line="360" w:lineRule="auto"/>
        <w:ind w:firstLine="709"/>
        <w:jc w:val="both"/>
        <w:rPr>
          <w:rFonts w:ascii="Times New Roman" w:eastAsia="MS ??" w:hAnsi="Times New Roman"/>
          <w:sz w:val="28"/>
          <w:szCs w:val="28"/>
          <w:lang w:val="ru-RU" w:eastAsia="ru-RU"/>
        </w:rPr>
      </w:pPr>
      <w:r w:rsidRPr="00B33B7F">
        <w:rPr>
          <w:rFonts w:ascii="Times New Roman" w:eastAsia="MS ??" w:hAnsi="Times New Roman"/>
          <w:sz w:val="28"/>
          <w:szCs w:val="28"/>
          <w:lang w:val="ru-RU" w:eastAsia="ru-RU"/>
        </w:rPr>
        <w:t xml:space="preserve">В силу пункта 11 статьи 1 Градостроительного кодекса Российской Федерации красные линии -  это </w:t>
      </w:r>
      <w:r w:rsidRPr="00B33B7F">
        <w:rPr>
          <w:rFonts w:ascii="Times New Roman" w:hAnsi="Times New Roman"/>
          <w:color w:val="000000"/>
          <w:sz w:val="28"/>
          <w:szCs w:val="28"/>
          <w:shd w:val="clear" w:color="auto" w:fill="FFFFFF"/>
          <w:lang w:val="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B33B7F">
        <w:rPr>
          <w:rFonts w:ascii="Times New Roman" w:eastAsia="Times New Roman" w:hAnsi="Times New Roman"/>
          <w:sz w:val="28"/>
          <w:szCs w:val="28"/>
          <w:lang w:val="ru-RU" w:eastAsia="ru-RU"/>
        </w:rPr>
        <w:t>Как указано в письме Минэкономразвития Российской Федерации от 25.04.2011 № Д23-1704 основными задачами</w:t>
      </w:r>
      <w:r w:rsidRPr="005B02C9">
        <w:rPr>
          <w:rFonts w:ascii="Times New Roman" w:eastAsia="Times New Roman" w:hAnsi="Times New Roman"/>
          <w:sz w:val="28"/>
          <w:szCs w:val="28"/>
          <w:lang w:val="ru-RU" w:eastAsia="ru-RU"/>
        </w:rPr>
        <w:t xml:space="preserve"> красных линий являются: </w:t>
      </w:r>
    </w:p>
    <w:p w:rsidR="00804FA4" w:rsidRPr="005B02C9" w:rsidRDefault="00804FA4" w:rsidP="00C93794">
      <w:pPr>
        <w:widowControl/>
        <w:numPr>
          <w:ilvl w:val="0"/>
          <w:numId w:val="7"/>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отграничение территорий общего пользования от иных территорий,</w:t>
      </w:r>
    </w:p>
    <w:p w:rsidR="00804FA4" w:rsidRPr="005B02C9" w:rsidRDefault="00804FA4" w:rsidP="00C93794">
      <w:pPr>
        <w:widowControl/>
        <w:numPr>
          <w:ilvl w:val="0"/>
          <w:numId w:val="7"/>
        </w:numPr>
        <w:tabs>
          <w:tab w:val="left" w:pos="1134"/>
          <w:tab w:val="left" w:pos="1701"/>
        </w:tabs>
        <w:spacing w:line="360" w:lineRule="auto"/>
        <w:ind w:left="0" w:firstLine="709"/>
        <w:contextualSpacing/>
        <w:jc w:val="both"/>
        <w:rPr>
          <w:rFonts w:ascii="Times New Roman" w:eastAsia="MS Mincho" w:hAnsi="Times New Roman"/>
          <w:sz w:val="28"/>
          <w:szCs w:val="28"/>
          <w:lang w:val="ru-RU" w:eastAsia="ru-RU"/>
        </w:rPr>
      </w:pPr>
      <w:r w:rsidRPr="005B02C9">
        <w:rPr>
          <w:rFonts w:ascii="Times New Roman" w:eastAsia="MS Mincho" w:hAnsi="Times New Roman"/>
          <w:sz w:val="28"/>
          <w:szCs w:val="28"/>
          <w:lang w:val="ru-RU" w:eastAsia="ru-RU"/>
        </w:rPr>
        <w:t xml:space="preserve"> определение границ земельных участков, на которых расположены линейные объекты. </w:t>
      </w:r>
    </w:p>
    <w:p w:rsidR="00804FA4" w:rsidRPr="005B02C9" w:rsidRDefault="00804FA4" w:rsidP="00C93794">
      <w:pPr>
        <w:widowControl/>
        <w:tabs>
          <w:tab w:val="left" w:pos="1134"/>
          <w:tab w:val="left" w:pos="1701"/>
        </w:tabs>
        <w:autoSpaceDE w:val="0"/>
        <w:autoSpaceDN w:val="0"/>
        <w:adjustRightInd w:val="0"/>
        <w:spacing w:line="360" w:lineRule="auto"/>
        <w:ind w:firstLine="709"/>
        <w:jc w:val="both"/>
        <w:rPr>
          <w:rFonts w:ascii="Times New Roman" w:eastAsia="MS ??" w:hAnsi="Times New Roman"/>
          <w:sz w:val="28"/>
          <w:szCs w:val="28"/>
          <w:lang w:val="ru-RU" w:eastAsia="ru-RU"/>
        </w:rPr>
      </w:pPr>
      <w:r w:rsidRPr="005B02C9">
        <w:rPr>
          <w:rFonts w:ascii="Times New Roman" w:eastAsia="MS ??" w:hAnsi="Times New Roman"/>
          <w:sz w:val="28"/>
          <w:szCs w:val="28"/>
          <w:lang w:val="ru-RU" w:eastAsia="ru-RU"/>
        </w:rPr>
        <w:t xml:space="preserve">При этом при формировании красных линий может иметь место реализация двух указанных задач (например, если линейный объект расположен на территории общего пользования) либо только одной из указанных задач (например, если линейный объект расположен на земельном участке, не предназначенном для общего пользования). </w:t>
      </w:r>
    </w:p>
    <w:p w:rsidR="00804FA4" w:rsidRPr="005B02C9" w:rsidRDefault="00804FA4" w:rsidP="00C93794">
      <w:pPr>
        <w:widowControl/>
        <w:tabs>
          <w:tab w:val="left" w:pos="1134"/>
          <w:tab w:val="left" w:pos="1701"/>
        </w:tabs>
        <w:autoSpaceDE w:val="0"/>
        <w:autoSpaceDN w:val="0"/>
        <w:adjustRightInd w:val="0"/>
        <w:spacing w:line="360" w:lineRule="auto"/>
        <w:ind w:firstLine="709"/>
        <w:jc w:val="both"/>
        <w:rPr>
          <w:rFonts w:ascii="Times New Roman" w:eastAsia="MS ??" w:hAnsi="Times New Roman"/>
          <w:sz w:val="28"/>
          <w:szCs w:val="28"/>
          <w:lang w:val="ru-RU" w:eastAsia="ru-RU"/>
        </w:rPr>
      </w:pPr>
      <w:r w:rsidRPr="005B02C9">
        <w:rPr>
          <w:rFonts w:ascii="Times New Roman" w:eastAsia="MS ??" w:hAnsi="Times New Roman"/>
          <w:sz w:val="28"/>
          <w:szCs w:val="28"/>
          <w:lang w:val="ru-RU" w:eastAsia="ru-RU"/>
        </w:rPr>
        <w:t xml:space="preserve">Красные линии в соответствии с частью 3 статьи 42 Градостроительного кодекса Российской Федерации устанавливаются проектом планировки территории. </w:t>
      </w:r>
    </w:p>
    <w:p w:rsidR="00804FA4" w:rsidRPr="005B02C9" w:rsidRDefault="00804FA4" w:rsidP="00C93794">
      <w:pPr>
        <w:widowControl/>
        <w:tabs>
          <w:tab w:val="left" w:pos="1134"/>
          <w:tab w:val="left" w:pos="1701"/>
        </w:tabs>
        <w:spacing w:line="360" w:lineRule="auto"/>
        <w:ind w:firstLine="709"/>
        <w:jc w:val="both"/>
        <w:rPr>
          <w:rFonts w:ascii="Times New Roman" w:eastAsia="MS ??" w:hAnsi="Times New Roman"/>
          <w:sz w:val="28"/>
          <w:szCs w:val="28"/>
          <w:lang w:val="ru-RU" w:eastAsia="ru-RU"/>
        </w:rPr>
      </w:pPr>
      <w:r w:rsidRPr="005B02C9">
        <w:rPr>
          <w:rFonts w:ascii="Times New Roman" w:eastAsia="Times New Roman" w:hAnsi="Times New Roman"/>
          <w:sz w:val="28"/>
          <w:szCs w:val="28"/>
          <w:lang w:val="ru-RU" w:eastAsia="ru-RU"/>
        </w:rPr>
        <w:t>Согласно части 1 статьи 42 Градостроительного</w:t>
      </w:r>
      <w:r>
        <w:rPr>
          <w:rFonts w:ascii="Times New Roman" w:eastAsia="Times New Roman" w:hAnsi="Times New Roman"/>
          <w:sz w:val="28"/>
          <w:szCs w:val="28"/>
          <w:lang w:val="ru-RU" w:eastAsia="ru-RU"/>
        </w:rPr>
        <w:t xml:space="preserve"> кодекса Российской Федерации (</w:t>
      </w:r>
      <w:r w:rsidRPr="005B02C9">
        <w:rPr>
          <w:rFonts w:ascii="Times New Roman" w:eastAsia="Times New Roman" w:hAnsi="Times New Roman"/>
          <w:sz w:val="28"/>
          <w:szCs w:val="28"/>
          <w:lang w:val="ru-RU" w:eastAsia="ru-RU"/>
        </w:rPr>
        <w:t xml:space="preserve">в редакции Федерального закона от 23.0672-14 № 171-ФЗ) </w:t>
      </w:r>
      <w:r w:rsidRPr="005B02C9">
        <w:rPr>
          <w:rFonts w:ascii="Times New Roman" w:eastAsia="MS ??" w:hAnsi="Times New Roman"/>
          <w:sz w:val="28"/>
          <w:szCs w:val="28"/>
          <w:lang w:val="ru-RU"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804FA4" w:rsidRPr="005B02C9" w:rsidRDefault="00804FA4" w:rsidP="00C93794">
      <w:pPr>
        <w:widowControl/>
        <w:tabs>
          <w:tab w:val="left" w:pos="1134"/>
          <w:tab w:val="left" w:pos="1701"/>
        </w:tabs>
        <w:spacing w:line="360" w:lineRule="auto"/>
        <w:ind w:firstLine="709"/>
        <w:jc w:val="both"/>
        <w:rPr>
          <w:rFonts w:ascii="Times New Roman" w:eastAsia="MS ??" w:hAnsi="Times New Roman"/>
          <w:sz w:val="28"/>
          <w:szCs w:val="28"/>
          <w:lang w:val="ru-RU" w:eastAsia="ru-RU"/>
        </w:rPr>
      </w:pPr>
      <w:r w:rsidRPr="005B02C9">
        <w:rPr>
          <w:rFonts w:ascii="Times New Roman" w:eastAsia="MS ??" w:hAnsi="Times New Roman"/>
          <w:sz w:val="28"/>
          <w:szCs w:val="28"/>
          <w:lang w:val="ru-RU" w:eastAsia="ru-RU"/>
        </w:rPr>
        <w:t xml:space="preserve">При этом Градостроительный кодекс Российской Федерации не осуществляет деление красных линий на линии, обозначающие существующие границы территорий общего пользования, границы земельных </w:t>
      </w:r>
      <w:r w:rsidRPr="005B02C9">
        <w:rPr>
          <w:rFonts w:ascii="Times New Roman" w:eastAsia="MS ??" w:hAnsi="Times New Roman"/>
          <w:sz w:val="28"/>
          <w:szCs w:val="28"/>
          <w:lang w:val="ru-RU" w:eastAsia="ru-RU"/>
        </w:rPr>
        <w:lastRenderedPageBreak/>
        <w:t xml:space="preserve">участков, на которых расположены линейные объекты, и красные линии, обозначающие планируемые (изменяемые, вновь образуемые) границы территорий общего пользования, границы земельных участков, на которых планируется размещение линейных объектов.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Требования к условным обозначениям содержатся в РДС 30-201-98 в отношении разбивочного черт</w:t>
      </w:r>
      <w:r>
        <w:rPr>
          <w:rFonts w:ascii="Times New Roman" w:eastAsia="Times New Roman" w:hAnsi="Times New Roman"/>
          <w:sz w:val="28"/>
          <w:szCs w:val="28"/>
          <w:lang w:val="ru-RU" w:eastAsia="ru-RU"/>
        </w:rPr>
        <w:t>ежа красных линий, в том числе к</w:t>
      </w:r>
      <w:r w:rsidRPr="005B02C9">
        <w:rPr>
          <w:rFonts w:ascii="Times New Roman" w:eastAsia="Times New Roman" w:hAnsi="Times New Roman"/>
          <w:sz w:val="28"/>
          <w:szCs w:val="28"/>
          <w:lang w:val="ru-RU" w:eastAsia="ru-RU"/>
        </w:rPr>
        <w:t xml:space="preserve"> ним относятся следующие (пункт 5.3.3):</w:t>
      </w:r>
    </w:p>
    <w:p w:rsidR="00804FA4" w:rsidRPr="008A5DB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8A5DB9">
        <w:rPr>
          <w:rFonts w:ascii="Times New Roman" w:eastAsia="Times New Roman" w:hAnsi="Times New Roman"/>
          <w:sz w:val="28"/>
          <w:szCs w:val="28"/>
          <w:lang w:val="ru-RU" w:eastAsia="ru-RU"/>
        </w:rPr>
        <w:t>-</w:t>
      </w:r>
      <w:r>
        <w:rPr>
          <w:rFonts w:ascii="Times New Roman" w:eastAsia="Times New Roman" w:hAnsi="Times New Roman"/>
          <w:sz w:val="28"/>
          <w:szCs w:val="28"/>
          <w:lang w:val="ru-RU" w:eastAsia="ru-RU"/>
        </w:rPr>
        <w:t xml:space="preserve">   </w:t>
      </w:r>
      <w:r w:rsidRPr="008A5DB9">
        <w:rPr>
          <w:rFonts w:ascii="Times New Roman" w:eastAsia="Times New Roman" w:hAnsi="Times New Roman"/>
          <w:sz w:val="28"/>
          <w:szCs w:val="28"/>
          <w:lang w:val="ru-RU" w:eastAsia="ru-RU"/>
        </w:rPr>
        <w:t xml:space="preserve"> действующие красные линии показываются красным цветом;</w:t>
      </w:r>
    </w:p>
    <w:p w:rsidR="00804FA4" w:rsidRPr="008A5DB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8A5DB9">
        <w:rPr>
          <w:rFonts w:ascii="Times New Roman" w:eastAsia="Times New Roman" w:hAnsi="Times New Roman"/>
          <w:sz w:val="28"/>
          <w:szCs w:val="28"/>
          <w:lang w:val="ru-RU" w:eastAsia="ru-RU"/>
        </w:rPr>
        <w:t>- действующие красные линии, подлежащие отмене данным чертежом, зачеркиваются крестами черного цвета;</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 устанавливаемые красные линии со всеми сопровождающими их надписями и размерами показываются на разбивочном чертеже черным цветом.</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Таким образом, в основной части, на чертеже проекта межевания территории отражены устанавливаемые</w:t>
      </w:r>
      <w:r w:rsidRPr="0054076A">
        <w:rPr>
          <w:rFonts w:ascii="Times New Roman" w:eastAsia="Times New Roman" w:hAnsi="Times New Roman"/>
          <w:sz w:val="28"/>
          <w:szCs w:val="28"/>
          <w:lang w:val="ru-RU" w:eastAsia="ru-RU"/>
        </w:rPr>
        <w:t xml:space="preserve"> красные линии</w:t>
      </w:r>
      <w:r>
        <w:rPr>
          <w:rFonts w:ascii="Times New Roman" w:eastAsia="Times New Roman" w:hAnsi="Times New Roman"/>
          <w:sz w:val="28"/>
          <w:szCs w:val="28"/>
          <w:lang w:val="ru-RU" w:eastAsia="ru-RU"/>
        </w:rPr>
        <w:t>.</w:t>
      </w:r>
    </w:p>
    <w:p w:rsidR="00804FA4"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sectPr w:rsidR="00804FA4" w:rsidSect="00C93794">
          <w:pgSz w:w="11906" w:h="16838"/>
          <w:pgMar w:top="1134" w:right="1134" w:bottom="1134" w:left="1418" w:header="283" w:footer="283" w:gutter="0"/>
          <w:cols w:space="708"/>
          <w:docGrid w:linePitch="360"/>
        </w:sectPr>
      </w:pPr>
    </w:p>
    <w:p w:rsidR="00804FA4" w:rsidRDefault="00804FA4" w:rsidP="00C93794">
      <w:pPr>
        <w:pStyle w:val="a8"/>
        <w:numPr>
          <w:ilvl w:val="0"/>
          <w:numId w:val="8"/>
        </w:numPr>
        <w:spacing w:line="360" w:lineRule="auto"/>
        <w:ind w:left="0" w:firstLine="709"/>
        <w:jc w:val="center"/>
        <w:outlineLvl w:val="0"/>
        <w:rPr>
          <w:rFonts w:ascii="Times New Roman" w:hAnsi="Times New Roman"/>
          <w:sz w:val="28"/>
          <w:szCs w:val="28"/>
          <w:lang w:val="ru-RU"/>
        </w:rPr>
      </w:pPr>
      <w:bookmarkStart w:id="34" w:name="_Toc80808445"/>
      <w:r w:rsidRPr="00B42077">
        <w:rPr>
          <w:rFonts w:ascii="Times New Roman" w:hAnsi="Times New Roman"/>
          <w:sz w:val="28"/>
          <w:szCs w:val="28"/>
          <w:lang w:val="ru-RU"/>
        </w:rPr>
        <w:lastRenderedPageBreak/>
        <w:t>О</w:t>
      </w:r>
      <w:r>
        <w:rPr>
          <w:rFonts w:ascii="Times New Roman" w:hAnsi="Times New Roman"/>
          <w:sz w:val="28"/>
          <w:szCs w:val="28"/>
          <w:lang w:val="ru-RU"/>
        </w:rPr>
        <w:t>ПИСАНИЕ ЗОН С ОСОБЫМИ УСЛОВИЯМИ ИСПОЛЬЗОВАНИЯ ТЕРРИТОРИИ</w:t>
      </w:r>
      <w:bookmarkEnd w:id="34"/>
      <w:r>
        <w:rPr>
          <w:rFonts w:ascii="Times New Roman" w:hAnsi="Times New Roman"/>
          <w:sz w:val="28"/>
          <w:szCs w:val="28"/>
          <w:lang w:val="ru-RU"/>
        </w:rPr>
        <w:t xml:space="preserve"> </w:t>
      </w:r>
    </w:p>
    <w:p w:rsidR="00804FA4" w:rsidRPr="005B02C9" w:rsidRDefault="00804FA4" w:rsidP="00C93794">
      <w:pPr>
        <w:widowControl/>
        <w:tabs>
          <w:tab w:val="left" w:pos="1134"/>
          <w:tab w:val="left" w:pos="1701"/>
        </w:tabs>
        <w:spacing w:line="360" w:lineRule="auto"/>
        <w:ind w:firstLine="709"/>
        <w:jc w:val="both"/>
        <w:rPr>
          <w:rFonts w:ascii="Times New Roman" w:eastAsia="Times New Roman" w:hAnsi="Times New Roman"/>
          <w:sz w:val="28"/>
          <w:szCs w:val="28"/>
          <w:lang w:val="ru-RU" w:eastAsia="ru-RU"/>
        </w:rPr>
      </w:pPr>
      <w:r w:rsidRPr="005B02C9">
        <w:rPr>
          <w:rFonts w:ascii="Times New Roman" w:eastAsia="Times New Roman" w:hAnsi="Times New Roman"/>
          <w:sz w:val="28"/>
          <w:szCs w:val="28"/>
          <w:lang w:val="ru-RU" w:eastAsia="ru-RU"/>
        </w:rPr>
        <w:tab/>
        <w:t xml:space="preserve">Согласно пункту 4 статьи 1 Градостроительного кодекса Российской Федерации зоны с особыми условиями использования территорий – это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5B02C9">
        <w:rPr>
          <w:rFonts w:ascii="Times New Roman" w:eastAsia="Times New Roman" w:hAnsi="Times New Roman"/>
          <w:sz w:val="28"/>
          <w:szCs w:val="28"/>
          <w:lang w:val="ru-RU" w:eastAsia="ru-RU"/>
        </w:rPr>
        <w:t>водоохранные</w:t>
      </w:r>
      <w:proofErr w:type="spellEnd"/>
      <w:r w:rsidRPr="005B02C9">
        <w:rPr>
          <w:rFonts w:ascii="Times New Roman" w:eastAsia="Times New Roman" w:hAnsi="Times New Roman"/>
          <w:sz w:val="28"/>
          <w:szCs w:val="28"/>
          <w:lang w:val="ru-RU"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04FA4" w:rsidRPr="003972AC"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pPr>
      <w:r w:rsidRPr="009E59B6">
        <w:rPr>
          <w:rFonts w:ascii="Times New Roman" w:hAnsi="Times New Roman"/>
          <w:sz w:val="28"/>
          <w:szCs w:val="28"/>
          <w:lang w:val="ru-RU" w:eastAsia="ru-RU"/>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w:t>
      </w:r>
      <w:r w:rsidRPr="003972AC">
        <w:rPr>
          <w:rFonts w:ascii="Times New Roman" w:hAnsi="Times New Roman"/>
          <w:sz w:val="28"/>
          <w:szCs w:val="28"/>
          <w:lang w:val="ru-RU" w:eastAsia="ru-RU"/>
        </w:rPr>
        <w:t>территории в границах таких зон, которые устанавливаются в соответствии с законодательством Российской Федерации.</w:t>
      </w:r>
    </w:p>
    <w:p w:rsidR="00804FA4" w:rsidRPr="00DF20AD"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pPr>
      <w:r w:rsidRPr="003972AC">
        <w:rPr>
          <w:rFonts w:ascii="Times New Roman" w:hAnsi="Times New Roman"/>
          <w:sz w:val="28"/>
          <w:szCs w:val="28"/>
          <w:lang w:val="ru-RU" w:eastAsia="ru-RU"/>
        </w:rPr>
        <w:t>Согласно представленной информации (</w:t>
      </w:r>
      <w:r w:rsidRPr="00D747A9">
        <w:rPr>
          <w:rFonts w:ascii="Times New Roman" w:hAnsi="Times New Roman"/>
          <w:sz w:val="28"/>
          <w:szCs w:val="28"/>
          <w:lang w:val="ru-RU" w:eastAsia="ru-RU"/>
        </w:rPr>
        <w:t>от 28.05.2019</w:t>
      </w:r>
      <w:r>
        <w:rPr>
          <w:rFonts w:ascii="Times New Roman" w:hAnsi="Times New Roman"/>
          <w:sz w:val="28"/>
          <w:szCs w:val="28"/>
          <w:lang w:val="ru-RU" w:eastAsia="ru-RU"/>
        </w:rPr>
        <w:t xml:space="preserve"> г.</w:t>
      </w:r>
      <w:r w:rsidRPr="00D747A9">
        <w:rPr>
          <w:rFonts w:ascii="Times New Roman" w:hAnsi="Times New Roman"/>
          <w:sz w:val="28"/>
          <w:szCs w:val="28"/>
          <w:lang w:val="ru-RU" w:eastAsia="ru-RU"/>
        </w:rPr>
        <w:t xml:space="preserve"> № 43/2224</w:t>
      </w:r>
      <w:r>
        <w:rPr>
          <w:rFonts w:ascii="Times New Roman" w:hAnsi="Times New Roman"/>
          <w:sz w:val="28"/>
          <w:szCs w:val="28"/>
          <w:lang w:val="ru-RU" w:eastAsia="ru-RU"/>
        </w:rPr>
        <w:t xml:space="preserve">. </w:t>
      </w:r>
      <w:r w:rsidRPr="003972AC">
        <w:rPr>
          <w:rFonts w:ascii="Times New Roman" w:hAnsi="Times New Roman"/>
          <w:sz w:val="28"/>
          <w:szCs w:val="28"/>
          <w:lang w:val="ru-RU" w:eastAsia="ru-RU"/>
        </w:rPr>
        <w:t>Управление государственной охраны объектов культурного наследия Самарской области), на земельном участке, отводимом для проведения работ на территории «Прибрежного парка», объекты культурного наследия отсутствуют, однако для получения</w:t>
      </w:r>
      <w:r>
        <w:rPr>
          <w:rFonts w:ascii="Times New Roman" w:hAnsi="Times New Roman"/>
          <w:sz w:val="28"/>
          <w:szCs w:val="28"/>
          <w:lang w:val="ru-RU" w:eastAsia="ru-RU"/>
        </w:rPr>
        <w:t xml:space="preserve"> заключения о возможности проведения работ, необходимо проведение археологического исследования </w:t>
      </w:r>
      <w:r w:rsidRPr="00DF20AD">
        <w:rPr>
          <w:rFonts w:ascii="Times New Roman" w:hAnsi="Times New Roman"/>
          <w:sz w:val="28"/>
          <w:szCs w:val="28"/>
          <w:lang w:val="ru-RU" w:eastAsia="ru-RU"/>
        </w:rPr>
        <w:t xml:space="preserve">на дальнейших стадиях проектирования. </w:t>
      </w:r>
    </w:p>
    <w:p w:rsidR="00804FA4"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pPr>
      <w:r w:rsidRPr="00DF20AD">
        <w:rPr>
          <w:rFonts w:ascii="Times New Roman" w:hAnsi="Times New Roman"/>
          <w:sz w:val="28"/>
          <w:szCs w:val="28"/>
          <w:lang w:val="ru-RU" w:eastAsia="ru-RU"/>
        </w:rPr>
        <w:t>В границах проектирования расположены следующие зоны с особым режимом использования территорий, границы которых отражены на соответствующем чертеже:</w:t>
      </w:r>
      <w:r>
        <w:rPr>
          <w:rFonts w:ascii="Times New Roman" w:hAnsi="Times New Roman"/>
          <w:sz w:val="28"/>
          <w:szCs w:val="28"/>
          <w:lang w:val="ru-RU" w:eastAsia="ru-RU"/>
        </w:rPr>
        <w:t xml:space="preserve"> </w:t>
      </w:r>
    </w:p>
    <w:p w:rsidR="00804FA4"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sectPr w:rsidR="00804FA4" w:rsidSect="00C93794">
          <w:pgSz w:w="11906" w:h="16838"/>
          <w:pgMar w:top="1134" w:right="1134" w:bottom="1134" w:left="1418" w:header="283" w:footer="283" w:gutter="0"/>
          <w:cols w:space="708"/>
          <w:docGrid w:linePitch="360"/>
        </w:sectPr>
      </w:pPr>
    </w:p>
    <w:p w:rsidR="00804FA4" w:rsidRDefault="00804FA4" w:rsidP="00C93794">
      <w:pPr>
        <w:tabs>
          <w:tab w:val="left" w:pos="1134"/>
          <w:tab w:val="left" w:pos="1701"/>
        </w:tabs>
        <w:spacing w:line="360" w:lineRule="auto"/>
        <w:ind w:firstLine="709"/>
        <w:jc w:val="both"/>
        <w:rPr>
          <w:rFonts w:asciiTheme="minorHAnsi" w:eastAsiaTheme="minorHAnsi" w:hAnsiTheme="minorHAnsi" w:cstheme="minorBidi"/>
          <w:sz w:val="22"/>
          <w:lang w:val="ru-RU"/>
        </w:rPr>
      </w:pPr>
      <w:r>
        <w:rPr>
          <w:lang w:val="ru-RU" w:eastAsia="ru-RU"/>
        </w:rPr>
        <w:lastRenderedPageBreak/>
        <w:fldChar w:fldCharType="begin"/>
      </w:r>
      <w:r>
        <w:rPr>
          <w:lang w:val="ru-RU" w:eastAsia="ru-RU"/>
        </w:rPr>
        <w:instrText xml:space="preserve"> LINK Excel.Sheet.12 "\\\\server\\Обмен данными Притяжение\\ПМТ\\Набережная Тольятти\\ПМТ Набережная Тольятти 2021\\ПМТ Набережная Тольятти\\Копия Образуемые.xlsx" Лист2!R1C1:R6C4 \a \f 4 \h  \* MERGEFORMAT </w:instrText>
      </w:r>
      <w:r>
        <w:rPr>
          <w:lang w:val="ru-RU" w:eastAsia="ru-RU"/>
        </w:rPr>
        <w:fldChar w:fldCharType="separate"/>
      </w:r>
    </w:p>
    <w:p w:rsidR="00804FA4"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pPr>
      <w:r>
        <w:rPr>
          <w:rFonts w:ascii="Times New Roman" w:hAnsi="Times New Roman"/>
          <w:sz w:val="28"/>
          <w:szCs w:val="28"/>
          <w:lang w:val="ru-RU" w:eastAsia="ru-RU"/>
        </w:rPr>
        <w:fldChar w:fldCharType="end"/>
      </w:r>
    </w:p>
    <w:tbl>
      <w:tblPr>
        <w:tblW w:w="14624" w:type="dxa"/>
        <w:tblInd w:w="113" w:type="dxa"/>
        <w:tblLook w:val="04A0" w:firstRow="1" w:lastRow="0" w:firstColumn="1" w:lastColumn="0" w:noHBand="0" w:noVBand="1"/>
      </w:tblPr>
      <w:tblGrid>
        <w:gridCol w:w="1275"/>
        <w:gridCol w:w="1461"/>
        <w:gridCol w:w="1736"/>
        <w:gridCol w:w="10152"/>
      </w:tblGrid>
      <w:tr w:rsidR="00804FA4" w:rsidRPr="009C4D3B" w:rsidTr="00601D3D">
        <w:trPr>
          <w:trHeight w:val="945"/>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b/>
                <w:bCs/>
                <w:color w:val="000000"/>
                <w:lang w:val="ru-RU" w:eastAsia="ru-RU"/>
              </w:rPr>
            </w:pPr>
            <w:r w:rsidRPr="009C4D3B">
              <w:rPr>
                <w:rFonts w:ascii="Times New Roman" w:eastAsia="Times New Roman" w:hAnsi="Times New Roman"/>
                <w:b/>
                <w:bCs/>
                <w:color w:val="000000"/>
                <w:sz w:val="22"/>
                <w:lang w:val="ru-RU" w:eastAsia="ru-RU"/>
              </w:rPr>
              <w:t>Учетный номер</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b/>
                <w:bCs/>
                <w:color w:val="000000"/>
                <w:lang w:val="ru-RU" w:eastAsia="ru-RU"/>
              </w:rPr>
            </w:pPr>
            <w:r w:rsidRPr="009C4D3B">
              <w:rPr>
                <w:rFonts w:ascii="Times New Roman" w:eastAsia="Times New Roman" w:hAnsi="Times New Roman"/>
                <w:b/>
                <w:bCs/>
                <w:color w:val="000000"/>
                <w:sz w:val="22"/>
                <w:lang w:val="ru-RU" w:eastAsia="ru-RU"/>
              </w:rPr>
              <w:t>Реестровый номер</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b/>
                <w:bCs/>
                <w:color w:val="000000"/>
                <w:lang w:val="ru-RU" w:eastAsia="ru-RU"/>
              </w:rPr>
            </w:pPr>
            <w:r w:rsidRPr="009C4D3B">
              <w:rPr>
                <w:rFonts w:ascii="Times New Roman" w:eastAsia="Times New Roman" w:hAnsi="Times New Roman"/>
                <w:b/>
                <w:bCs/>
                <w:color w:val="000000"/>
                <w:sz w:val="22"/>
                <w:lang w:val="ru-RU" w:eastAsia="ru-RU"/>
              </w:rPr>
              <w:t>Наименование зон с особыми условиями использования территории</w:t>
            </w:r>
          </w:p>
        </w:tc>
        <w:tc>
          <w:tcPr>
            <w:tcW w:w="10152"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b/>
                <w:bCs/>
                <w:color w:val="000000"/>
                <w:lang w:val="ru-RU" w:eastAsia="ru-RU"/>
              </w:rPr>
            </w:pPr>
            <w:r w:rsidRPr="009C4D3B">
              <w:rPr>
                <w:rFonts w:ascii="Times New Roman" w:eastAsia="Times New Roman" w:hAnsi="Times New Roman"/>
                <w:b/>
                <w:bCs/>
                <w:color w:val="000000"/>
                <w:sz w:val="22"/>
                <w:lang w:val="ru-RU" w:eastAsia="ru-RU"/>
              </w:rPr>
              <w:t>Содержание</w:t>
            </w:r>
          </w:p>
        </w:tc>
      </w:tr>
      <w:tr w:rsidR="00804FA4" w:rsidRPr="00FE36E5" w:rsidTr="00601D3D">
        <w:trPr>
          <w:trHeight w:val="5400"/>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63.09.2.454</w:t>
            </w:r>
          </w:p>
        </w:tc>
        <w:tc>
          <w:tcPr>
            <w:tcW w:w="1461" w:type="dxa"/>
            <w:tcBorders>
              <w:top w:val="nil"/>
              <w:left w:val="nil"/>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 63:09-6.65</w:t>
            </w:r>
          </w:p>
        </w:tc>
        <w:tc>
          <w:tcPr>
            <w:tcW w:w="1736" w:type="dxa"/>
            <w:tcBorders>
              <w:top w:val="nil"/>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Часть водоохранной зоны Куйбышевского водохранилища</w:t>
            </w:r>
          </w:p>
        </w:tc>
        <w:tc>
          <w:tcPr>
            <w:tcW w:w="10152" w:type="dxa"/>
            <w:tcBorders>
              <w:top w:val="nil"/>
              <w:left w:val="nil"/>
              <w:bottom w:val="single" w:sz="4" w:space="0" w:color="auto"/>
              <w:right w:val="single" w:sz="4" w:space="0" w:color="auto"/>
            </w:tcBorders>
            <w:shd w:val="clear" w:color="auto" w:fill="auto"/>
            <w:vAlign w:val="center"/>
            <w:hideMark/>
          </w:tcPr>
          <w:p w:rsidR="00804FA4" w:rsidRPr="00773E78" w:rsidRDefault="00804FA4" w:rsidP="001F7E8D">
            <w:pPr>
              <w:widowControl/>
              <w:jc w:val="center"/>
              <w:rPr>
                <w:rFonts w:ascii="Times New Roman" w:eastAsia="Times New Roman" w:hAnsi="Times New Roman"/>
                <w:lang w:val="ru-RU" w:eastAsia="ru-RU"/>
              </w:rPr>
            </w:pPr>
            <w:r w:rsidRPr="009C4D3B">
              <w:rPr>
                <w:rFonts w:ascii="Times New Roman" w:eastAsia="Times New Roman" w:hAnsi="Times New Roman"/>
                <w:color w:val="000000"/>
                <w:sz w:val="22"/>
                <w:lang w:val="ru-RU" w:eastAsia="ru-RU"/>
              </w:rPr>
              <w:t xml:space="preserve">В соответствии со ст. 65 Водного кодекса Российской Федерации от 03 июня 2006 года № 74-ФЗ в границах </w:t>
            </w:r>
            <w:proofErr w:type="spellStart"/>
            <w:r w:rsidRPr="009C4D3B">
              <w:rPr>
                <w:rFonts w:ascii="Times New Roman" w:eastAsia="Times New Roman" w:hAnsi="Times New Roman"/>
                <w:color w:val="000000"/>
                <w:sz w:val="22"/>
                <w:lang w:val="ru-RU" w:eastAsia="ru-RU"/>
              </w:rPr>
              <w:t>водоохранных</w:t>
            </w:r>
            <w:proofErr w:type="spellEnd"/>
            <w:r w:rsidRPr="009C4D3B">
              <w:rPr>
                <w:rFonts w:ascii="Times New Roman" w:eastAsia="Times New Roman" w:hAnsi="Times New Roman"/>
                <w:color w:val="000000"/>
                <w:sz w:val="22"/>
                <w:lang w:val="ru-RU" w:eastAsia="ru-RU"/>
              </w:rPr>
              <w:t xml:space="preserve"> зон запрещается: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w:t>
            </w:r>
            <w:proofErr w:type="spellStart"/>
            <w:r w:rsidRPr="009C4D3B">
              <w:rPr>
                <w:rFonts w:ascii="Times New Roman" w:eastAsia="Times New Roman" w:hAnsi="Times New Roman"/>
                <w:color w:val="000000"/>
                <w:sz w:val="22"/>
                <w:lang w:val="ru-RU" w:eastAsia="ru-RU"/>
              </w:rPr>
              <w:t>агрохимикатов</w:t>
            </w:r>
            <w:proofErr w:type="spellEnd"/>
            <w:r w:rsidRPr="009C4D3B">
              <w:rPr>
                <w:rFonts w:ascii="Times New Roman" w:eastAsia="Times New Roman" w:hAnsi="Times New Roman"/>
                <w:color w:val="000000"/>
                <w:sz w:val="22"/>
                <w:lang w:val="ru-RU" w:eastAsia="ru-RU"/>
              </w:rPr>
              <w:t xml:space="preserve">, применение пестицидов и </w:t>
            </w:r>
            <w:proofErr w:type="spellStart"/>
            <w:r w:rsidRPr="009C4D3B">
              <w:rPr>
                <w:rFonts w:ascii="Times New Roman" w:eastAsia="Times New Roman" w:hAnsi="Times New Roman"/>
                <w:color w:val="000000"/>
                <w:sz w:val="22"/>
                <w:lang w:val="ru-RU" w:eastAsia="ru-RU"/>
              </w:rPr>
              <w:t>агрохимикатов</w:t>
            </w:r>
            <w:proofErr w:type="spellEnd"/>
            <w:r w:rsidRPr="009C4D3B">
              <w:rPr>
                <w:rFonts w:ascii="Times New Roman" w:eastAsia="Times New Roman" w:hAnsi="Times New Roman"/>
                <w:color w:val="000000"/>
                <w:sz w:val="22"/>
                <w:lang w:val="ru-RU" w:eastAsia="ru-RU"/>
              </w:rPr>
              <w:t>;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В границах водоохранной зоны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tc>
      </w:tr>
      <w:tr w:rsidR="00804FA4" w:rsidRPr="00FE36E5" w:rsidTr="00601D3D">
        <w:trPr>
          <w:trHeight w:val="48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lastRenderedPageBreak/>
              <w:t>63.09.2.455</w:t>
            </w: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 63:09-6.33</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Часть прибрежной защитной полосы Куйбышевского водохранилища</w:t>
            </w:r>
          </w:p>
        </w:tc>
        <w:tc>
          <w:tcPr>
            <w:tcW w:w="10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В соответствии с Водным кодексом Российской Федерации от 03 июня 2006 года № 74-ФЗ в границах прибрежных защитных полос запрещается: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w:t>
            </w:r>
            <w:proofErr w:type="spellStart"/>
            <w:r w:rsidRPr="009C4D3B">
              <w:rPr>
                <w:rFonts w:ascii="Times New Roman" w:eastAsia="Times New Roman" w:hAnsi="Times New Roman"/>
                <w:color w:val="000000"/>
                <w:sz w:val="22"/>
                <w:lang w:val="ru-RU" w:eastAsia="ru-RU"/>
              </w:rPr>
              <w:t>агрохимикатов</w:t>
            </w:r>
            <w:proofErr w:type="spellEnd"/>
            <w:r w:rsidRPr="009C4D3B">
              <w:rPr>
                <w:rFonts w:ascii="Times New Roman" w:eastAsia="Times New Roman" w:hAnsi="Times New Roman"/>
                <w:color w:val="000000"/>
                <w:sz w:val="22"/>
                <w:lang w:val="ru-RU" w:eastAsia="ru-RU"/>
              </w:rPr>
              <w:t xml:space="preserve">, применение пестицидов и </w:t>
            </w:r>
            <w:proofErr w:type="spellStart"/>
            <w:r w:rsidRPr="009C4D3B">
              <w:rPr>
                <w:rFonts w:ascii="Times New Roman" w:eastAsia="Times New Roman" w:hAnsi="Times New Roman"/>
                <w:color w:val="000000"/>
                <w:sz w:val="22"/>
                <w:lang w:val="ru-RU" w:eastAsia="ru-RU"/>
              </w:rPr>
              <w:t>агрохимикатов</w:t>
            </w:r>
            <w:proofErr w:type="spellEnd"/>
            <w:r w:rsidRPr="009C4D3B">
              <w:rPr>
                <w:rFonts w:ascii="Times New Roman" w:eastAsia="Times New Roman" w:hAnsi="Times New Roman"/>
                <w:color w:val="000000"/>
                <w:sz w:val="22"/>
                <w:lang w:val="ru-RU" w:eastAsia="ru-RU"/>
              </w:rPr>
              <w:t>;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9) распашка земель; 10) размещение отвалов размываемых грунтов; 11) выпас сельскохозяйственных животных и организация для них летних лагерей, ванн</w:t>
            </w:r>
          </w:p>
        </w:tc>
      </w:tr>
      <w:tr w:rsidR="00804FA4" w:rsidRPr="00FE36E5" w:rsidTr="00601D3D">
        <w:trPr>
          <w:trHeight w:val="57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lastRenderedPageBreak/>
              <w:t>63.09.2.287</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 63:09-6.6</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Береговая полоса</w:t>
            </w:r>
          </w:p>
        </w:tc>
        <w:tc>
          <w:tcPr>
            <w:tcW w:w="10152"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1. Ограничения использования земельных участков и объектов капитального строительства на территории </w:t>
            </w:r>
            <w:proofErr w:type="spellStart"/>
            <w:r w:rsidRPr="009C4D3B">
              <w:rPr>
                <w:rFonts w:ascii="Times New Roman" w:eastAsia="Times New Roman" w:hAnsi="Times New Roman"/>
                <w:color w:val="000000"/>
                <w:sz w:val="22"/>
                <w:lang w:val="ru-RU" w:eastAsia="ru-RU"/>
              </w:rPr>
              <w:t>водоохранных</w:t>
            </w:r>
            <w:proofErr w:type="spellEnd"/>
            <w:r w:rsidRPr="009C4D3B">
              <w:rPr>
                <w:rFonts w:ascii="Times New Roman" w:eastAsia="Times New Roman" w:hAnsi="Times New Roman"/>
                <w:color w:val="000000"/>
                <w:sz w:val="22"/>
                <w:lang w:val="ru-RU" w:eastAsia="ru-RU"/>
              </w:rP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мира.2. Ограничения использования земельных участков и объектов капитального строительства на территории </w:t>
            </w:r>
            <w:proofErr w:type="spellStart"/>
            <w:r w:rsidRPr="009C4D3B">
              <w:rPr>
                <w:rFonts w:ascii="Times New Roman" w:eastAsia="Times New Roman" w:hAnsi="Times New Roman"/>
                <w:color w:val="000000"/>
                <w:sz w:val="22"/>
                <w:lang w:val="ru-RU" w:eastAsia="ru-RU"/>
              </w:rPr>
              <w:t>водоохранных</w:t>
            </w:r>
            <w:proofErr w:type="spellEnd"/>
            <w:r w:rsidRPr="009C4D3B">
              <w:rPr>
                <w:rFonts w:ascii="Times New Roman" w:eastAsia="Times New Roman" w:hAnsi="Times New Roman"/>
                <w:color w:val="000000"/>
                <w:sz w:val="22"/>
                <w:lang w:val="ru-RU" w:eastAsia="ru-RU"/>
              </w:rPr>
              <w:t xml:space="preserve"> зон определяются специальными режимами осуществления хозяйственной и иной деятельности, установленными статьёй 65 Водного кодекса Российской Федерации.3. В соответствии со специальным режимом на территории </w:t>
            </w:r>
            <w:proofErr w:type="spellStart"/>
            <w:r w:rsidRPr="009C4D3B">
              <w:rPr>
                <w:rFonts w:ascii="Times New Roman" w:eastAsia="Times New Roman" w:hAnsi="Times New Roman"/>
                <w:color w:val="000000"/>
                <w:sz w:val="22"/>
                <w:lang w:val="ru-RU" w:eastAsia="ru-RU"/>
              </w:rPr>
              <w:t>водоохранных</w:t>
            </w:r>
            <w:proofErr w:type="spellEnd"/>
            <w:r w:rsidRPr="009C4D3B">
              <w:rPr>
                <w:rFonts w:ascii="Times New Roman" w:eastAsia="Times New Roman" w:hAnsi="Times New Roman"/>
                <w:color w:val="000000"/>
                <w:sz w:val="22"/>
                <w:lang w:val="ru-RU" w:eastAsia="ru-RU"/>
              </w:rPr>
              <w:t xml:space="preserve"> зон, границы которых отображены на Карте зон с особыми условиями использования территории городского округа Тольятти, запрещается:1) использование сточных вод для удобрения почв;2)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веществ;3) осуществление авиационных мер по борьбе с вредителями и болезнями растений;4)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покрытие.4. В границах </w:t>
            </w:r>
            <w:proofErr w:type="spellStart"/>
            <w:r w:rsidRPr="009C4D3B">
              <w:rPr>
                <w:rFonts w:ascii="Times New Roman" w:eastAsia="Times New Roman" w:hAnsi="Times New Roman"/>
                <w:color w:val="000000"/>
                <w:sz w:val="22"/>
                <w:lang w:val="ru-RU" w:eastAsia="ru-RU"/>
              </w:rPr>
              <w:t>водоохранных</w:t>
            </w:r>
            <w:proofErr w:type="spellEnd"/>
            <w:r w:rsidRPr="009C4D3B">
              <w:rPr>
                <w:rFonts w:ascii="Times New Roman" w:eastAsia="Times New Roman" w:hAnsi="Times New Roman"/>
                <w:color w:val="000000"/>
                <w:sz w:val="22"/>
                <w:lang w:val="ru-RU" w:eastAsia="ru-RU"/>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среды.5. В границах прибрежных защитных полос, наряду с ограничениями, установленными частью 3 настоящей статьи, запрещается:1. распашка земель;2. размещение отвалов размываемых грунтов;3. выпас сельскохозяйственных животных и организация для них летних лагерей, ванн.6.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 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tc>
      </w:tr>
      <w:tr w:rsidR="00804FA4" w:rsidRPr="00FE36E5" w:rsidTr="00601D3D">
        <w:trPr>
          <w:trHeight w:val="69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394BE6">
            <w:pPr>
              <w:widowControl/>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lastRenderedPageBreak/>
              <w:t>63.09.2.281</w:t>
            </w: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63:09-6.247</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Третий пояс зоны санитарной охраны источников водоснабжения</w:t>
            </w:r>
          </w:p>
        </w:tc>
        <w:tc>
          <w:tcPr>
            <w:tcW w:w="10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расположены.2.  Ограничения использования земельных участков и объектов капитального строительства на территории санитарных, защитных и санитарно-защитные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от 30.03.1999 №52-ФЗ «О санитарно-эпидемиологическом благополучии населения».3.  Содержание указанного режима определено санитарно-эпидемиологическими правилами и нормативами СанПиН 2.1.4.1110-02 «Зоны санитарной охраны источников водоснабжения и водопроводов питьевого назначения».4.  </w:t>
            </w:r>
            <w:proofErr w:type="gramStart"/>
            <w:r w:rsidRPr="009C4D3B">
              <w:rPr>
                <w:rFonts w:ascii="Times New Roman" w:eastAsia="Times New Roman" w:hAnsi="Times New Roman"/>
                <w:color w:val="000000"/>
                <w:sz w:val="22"/>
                <w:lang w:val="ru-RU" w:eastAsia="ru-RU"/>
              </w:rPr>
              <w:t>В соответствии с СанПиН</w:t>
            </w:r>
            <w:proofErr w:type="gramEnd"/>
            <w:r w:rsidRPr="009C4D3B">
              <w:rPr>
                <w:rFonts w:ascii="Times New Roman" w:eastAsia="Times New Roman" w:hAnsi="Times New Roman"/>
                <w:color w:val="000000"/>
                <w:sz w:val="22"/>
                <w:lang w:val="ru-RU" w:eastAsia="ru-RU"/>
              </w:rPr>
              <w:t xml:space="preserve"> 2.1.4.1110-02 территория первого пояса ЗСО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w:t>
            </w:r>
            <w:proofErr w:type="spellStart"/>
            <w:r w:rsidRPr="009C4D3B">
              <w:rPr>
                <w:rFonts w:ascii="Times New Roman" w:eastAsia="Times New Roman" w:hAnsi="Times New Roman"/>
                <w:color w:val="000000"/>
                <w:sz w:val="22"/>
                <w:lang w:val="ru-RU" w:eastAsia="ru-RU"/>
              </w:rPr>
              <w:t>людей.На</w:t>
            </w:r>
            <w:proofErr w:type="spellEnd"/>
            <w:r w:rsidRPr="009C4D3B">
              <w:rPr>
                <w:rFonts w:ascii="Times New Roman" w:eastAsia="Times New Roman" w:hAnsi="Times New Roman"/>
                <w:color w:val="000000"/>
                <w:sz w:val="22"/>
                <w:lang w:val="ru-RU" w:eastAsia="ru-RU"/>
              </w:rPr>
              <w:t xml:space="preserve">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учётом санитарного режима на территории второго пояса.5.  В пределах второго и третьего поясов зоны санитарной охраны подземных источников водоснабжения запрещается:-  закачка отработанных вод в подземные горизонты;-  подземное складирование твёрдых отходов;-  разработка недр земли;-  размещение складов горюче-смазочных материалов, ядохимикатов и минеральных удобрений, накопителей </w:t>
            </w:r>
            <w:proofErr w:type="spellStart"/>
            <w:r w:rsidRPr="009C4D3B">
              <w:rPr>
                <w:rFonts w:ascii="Times New Roman" w:eastAsia="Times New Roman" w:hAnsi="Times New Roman"/>
                <w:color w:val="000000"/>
                <w:sz w:val="22"/>
                <w:lang w:val="ru-RU" w:eastAsia="ru-RU"/>
              </w:rPr>
              <w:t>промстоков</w:t>
            </w:r>
            <w:proofErr w:type="spellEnd"/>
            <w:r w:rsidRPr="009C4D3B">
              <w:rPr>
                <w:rFonts w:ascii="Times New Roman" w:eastAsia="Times New Roman" w:hAnsi="Times New Roman"/>
                <w:color w:val="000000"/>
                <w:sz w:val="22"/>
                <w:lang w:val="ru-RU" w:eastAsia="ru-RU"/>
              </w:rPr>
              <w:t xml:space="preserve">, </w:t>
            </w:r>
            <w:proofErr w:type="spellStart"/>
            <w:r w:rsidRPr="009C4D3B">
              <w:rPr>
                <w:rFonts w:ascii="Times New Roman" w:eastAsia="Times New Roman" w:hAnsi="Times New Roman"/>
                <w:color w:val="000000"/>
                <w:sz w:val="22"/>
                <w:lang w:val="ru-RU" w:eastAsia="ru-RU"/>
              </w:rPr>
              <w:t>шламохранилищ</w:t>
            </w:r>
            <w:proofErr w:type="spellEnd"/>
            <w:r w:rsidRPr="009C4D3B">
              <w:rPr>
                <w:rFonts w:ascii="Times New Roman" w:eastAsia="Times New Roman" w:hAnsi="Times New Roman"/>
                <w:color w:val="000000"/>
                <w:sz w:val="22"/>
                <w:lang w:val="ru-RU"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контроля).6.  Кроме ограничений, указанных в части 5 настоящей статьи, в пределах второго пояса зоны санитарной охраны подземных источников водоснабжения также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tc>
      </w:tr>
      <w:tr w:rsidR="00804FA4" w:rsidRPr="00FE36E5" w:rsidTr="00601D3D">
        <w:trPr>
          <w:trHeight w:val="54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lastRenderedPageBreak/>
              <w:t>63.09.2.288</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63:09-6.348</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Зона охраны природных объектов </w:t>
            </w:r>
            <w:proofErr w:type="spellStart"/>
            <w:r w:rsidRPr="009C4D3B">
              <w:rPr>
                <w:rFonts w:ascii="Times New Roman" w:eastAsia="Times New Roman" w:hAnsi="Times New Roman"/>
                <w:color w:val="000000"/>
                <w:sz w:val="22"/>
                <w:lang w:val="ru-RU" w:eastAsia="ru-RU"/>
              </w:rPr>
              <w:t>Водоохранная</w:t>
            </w:r>
            <w:proofErr w:type="spellEnd"/>
            <w:r w:rsidRPr="009C4D3B">
              <w:rPr>
                <w:rFonts w:ascii="Times New Roman" w:eastAsia="Times New Roman" w:hAnsi="Times New Roman"/>
                <w:color w:val="000000"/>
                <w:sz w:val="22"/>
                <w:lang w:val="ru-RU" w:eastAsia="ru-RU"/>
              </w:rPr>
              <w:t xml:space="preserve"> зона</w:t>
            </w:r>
          </w:p>
        </w:tc>
        <w:tc>
          <w:tcPr>
            <w:tcW w:w="10152" w:type="dxa"/>
            <w:tcBorders>
              <w:top w:val="single" w:sz="4" w:space="0" w:color="auto"/>
              <w:left w:val="nil"/>
              <w:bottom w:val="single" w:sz="4" w:space="0" w:color="auto"/>
              <w:right w:val="single" w:sz="4" w:space="0" w:color="auto"/>
            </w:tcBorders>
            <w:shd w:val="clear" w:color="auto" w:fill="auto"/>
            <w:vAlign w:val="center"/>
            <w:hideMark/>
          </w:tcPr>
          <w:p w:rsidR="00804FA4" w:rsidRPr="009C4D3B" w:rsidRDefault="00804FA4" w:rsidP="00102D7B">
            <w:pPr>
              <w:widowControl/>
              <w:jc w:val="center"/>
              <w:rPr>
                <w:rFonts w:ascii="Times New Roman" w:eastAsia="Times New Roman" w:hAnsi="Times New Roman"/>
                <w:color w:val="000000"/>
                <w:lang w:val="ru-RU" w:eastAsia="ru-RU"/>
              </w:rPr>
            </w:pPr>
            <w:r w:rsidRPr="009C4D3B">
              <w:rPr>
                <w:rFonts w:ascii="Times New Roman" w:eastAsia="Times New Roman" w:hAnsi="Times New Roman"/>
                <w:color w:val="000000"/>
                <w:sz w:val="22"/>
                <w:lang w:val="ru-RU" w:eastAsia="ru-RU"/>
              </w:rPr>
              <w:t xml:space="preserve">В соответствии со ст. 65 Водного кодекса Российской Федерации от 03 июня 2006 года № 74-ФЗ в границах </w:t>
            </w:r>
            <w:proofErr w:type="spellStart"/>
            <w:r w:rsidRPr="009C4D3B">
              <w:rPr>
                <w:rFonts w:ascii="Times New Roman" w:eastAsia="Times New Roman" w:hAnsi="Times New Roman"/>
                <w:color w:val="000000"/>
                <w:sz w:val="22"/>
                <w:lang w:val="ru-RU" w:eastAsia="ru-RU"/>
              </w:rPr>
              <w:t>водоохранных</w:t>
            </w:r>
            <w:proofErr w:type="spellEnd"/>
            <w:r w:rsidRPr="009C4D3B">
              <w:rPr>
                <w:rFonts w:ascii="Times New Roman" w:eastAsia="Times New Roman" w:hAnsi="Times New Roman"/>
                <w:color w:val="000000"/>
                <w:sz w:val="22"/>
                <w:lang w:val="ru-RU" w:eastAsia="ru-RU"/>
              </w:rPr>
              <w:t xml:space="preserve"> зон запрещается: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w:t>
            </w:r>
            <w:proofErr w:type="spellStart"/>
            <w:r w:rsidRPr="009C4D3B">
              <w:rPr>
                <w:rFonts w:ascii="Times New Roman" w:eastAsia="Times New Roman" w:hAnsi="Times New Roman"/>
                <w:color w:val="000000"/>
                <w:sz w:val="22"/>
                <w:lang w:val="ru-RU" w:eastAsia="ru-RU"/>
              </w:rPr>
              <w:t>агрохимикатов</w:t>
            </w:r>
            <w:proofErr w:type="spellEnd"/>
            <w:r w:rsidRPr="009C4D3B">
              <w:rPr>
                <w:rFonts w:ascii="Times New Roman" w:eastAsia="Times New Roman" w:hAnsi="Times New Roman"/>
                <w:color w:val="000000"/>
                <w:sz w:val="22"/>
                <w:lang w:val="ru-RU" w:eastAsia="ru-RU"/>
              </w:rPr>
              <w:t xml:space="preserve">, применение пестицидов и </w:t>
            </w:r>
            <w:proofErr w:type="spellStart"/>
            <w:r w:rsidRPr="009C4D3B">
              <w:rPr>
                <w:rFonts w:ascii="Times New Roman" w:eastAsia="Times New Roman" w:hAnsi="Times New Roman"/>
                <w:color w:val="000000"/>
                <w:sz w:val="22"/>
                <w:lang w:val="ru-RU" w:eastAsia="ru-RU"/>
              </w:rPr>
              <w:t>агрохимикатов</w:t>
            </w:r>
            <w:proofErr w:type="spellEnd"/>
            <w:r w:rsidRPr="009C4D3B">
              <w:rPr>
                <w:rFonts w:ascii="Times New Roman" w:eastAsia="Times New Roman" w:hAnsi="Times New Roman"/>
                <w:color w:val="000000"/>
                <w:sz w:val="22"/>
                <w:lang w:val="ru-RU" w:eastAsia="ru-RU"/>
              </w:rPr>
              <w:t>;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В границах водоохранной зоны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tc>
      </w:tr>
    </w:tbl>
    <w:p w:rsidR="00804FA4"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pPr>
    </w:p>
    <w:p w:rsidR="00804FA4" w:rsidRDefault="00804FA4" w:rsidP="00C93794">
      <w:pPr>
        <w:tabs>
          <w:tab w:val="left" w:pos="1134"/>
          <w:tab w:val="left" w:pos="1701"/>
        </w:tabs>
        <w:spacing w:line="360" w:lineRule="auto"/>
        <w:ind w:firstLine="709"/>
        <w:jc w:val="both"/>
        <w:rPr>
          <w:rFonts w:ascii="Times New Roman" w:hAnsi="Times New Roman"/>
          <w:sz w:val="28"/>
          <w:szCs w:val="28"/>
          <w:lang w:val="ru-RU" w:eastAsia="ru-RU"/>
        </w:rPr>
        <w:sectPr w:rsidR="00804FA4" w:rsidSect="00F5537B">
          <w:pgSz w:w="16838" w:h="11906" w:orient="landscape"/>
          <w:pgMar w:top="851" w:right="1134" w:bottom="1134" w:left="1418" w:header="1134" w:footer="283" w:gutter="0"/>
          <w:cols w:space="708"/>
          <w:docGrid w:linePitch="360"/>
        </w:sectPr>
      </w:pPr>
    </w:p>
    <w:p w:rsidR="00804FA4" w:rsidRPr="00810B64" w:rsidRDefault="00804FA4" w:rsidP="00C93794">
      <w:pPr>
        <w:pStyle w:val="a8"/>
        <w:numPr>
          <w:ilvl w:val="0"/>
          <w:numId w:val="8"/>
        </w:numPr>
        <w:spacing w:line="360" w:lineRule="auto"/>
        <w:ind w:left="0" w:firstLine="709"/>
        <w:jc w:val="center"/>
        <w:outlineLvl w:val="0"/>
        <w:rPr>
          <w:rFonts w:ascii="Times New Roman" w:hAnsi="Times New Roman"/>
          <w:sz w:val="28"/>
          <w:szCs w:val="28"/>
          <w:lang w:val="ru-RU"/>
        </w:rPr>
      </w:pPr>
      <w:bookmarkStart w:id="35" w:name="_Toc80808446"/>
      <w:r w:rsidRPr="00810B64">
        <w:rPr>
          <w:rFonts w:ascii="Times New Roman" w:hAnsi="Times New Roman"/>
          <w:sz w:val="28"/>
          <w:szCs w:val="28"/>
          <w:lang w:val="ru-RU"/>
        </w:rPr>
        <w:lastRenderedPageBreak/>
        <w:t>ПЕРЕЧЕНЬ ЗЕМЕЛЬНЫХ УЧАСТКОВ СУЩЕСТВУЮЩИХ СОХРАНЯЕМЫХ</w:t>
      </w:r>
      <w:bookmarkEnd w:id="35"/>
    </w:p>
    <w:tbl>
      <w:tblPr>
        <w:tblW w:w="14835" w:type="dxa"/>
        <w:tblLook w:val="04A0" w:firstRow="1" w:lastRow="0" w:firstColumn="1" w:lastColumn="0" w:noHBand="0" w:noVBand="1"/>
      </w:tblPr>
      <w:tblGrid>
        <w:gridCol w:w="1674"/>
        <w:gridCol w:w="2217"/>
        <w:gridCol w:w="2726"/>
        <w:gridCol w:w="3615"/>
        <w:gridCol w:w="1489"/>
        <w:gridCol w:w="3114"/>
      </w:tblGrid>
      <w:tr w:rsidR="00802CE0" w:rsidRPr="00802CE0" w:rsidTr="007937DA">
        <w:trPr>
          <w:trHeight w:val="945"/>
        </w:trPr>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b/>
                <w:bCs/>
                <w:color w:val="000000"/>
                <w:szCs w:val="24"/>
                <w:lang w:val="ru-RU" w:eastAsia="ru-RU"/>
              </w:rPr>
            </w:pPr>
            <w:r w:rsidRPr="00802CE0">
              <w:rPr>
                <w:rFonts w:ascii="Times New Roman" w:eastAsia="Times New Roman" w:hAnsi="Times New Roman"/>
                <w:b/>
                <w:bCs/>
                <w:color w:val="000000"/>
                <w:szCs w:val="24"/>
                <w:lang w:val="ru-RU" w:eastAsia="ru-RU"/>
              </w:rPr>
              <w:t>Номер кадастрового квартала</w:t>
            </w:r>
          </w:p>
        </w:tc>
        <w:tc>
          <w:tcPr>
            <w:tcW w:w="2217"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b/>
                <w:bCs/>
                <w:color w:val="000000"/>
                <w:szCs w:val="24"/>
                <w:lang w:val="ru-RU" w:eastAsia="ru-RU"/>
              </w:rPr>
            </w:pPr>
            <w:r w:rsidRPr="00802CE0">
              <w:rPr>
                <w:rFonts w:ascii="Times New Roman" w:eastAsia="Times New Roman" w:hAnsi="Times New Roman"/>
                <w:b/>
                <w:bCs/>
                <w:color w:val="000000"/>
                <w:szCs w:val="24"/>
                <w:lang w:val="ru-RU" w:eastAsia="ru-RU"/>
              </w:rPr>
              <w:t>Кадастровый номер земельного участка</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b/>
                <w:bCs/>
                <w:color w:val="000000"/>
                <w:szCs w:val="24"/>
                <w:lang w:val="ru-RU" w:eastAsia="ru-RU"/>
              </w:rPr>
            </w:pPr>
            <w:r w:rsidRPr="00802CE0">
              <w:rPr>
                <w:rFonts w:ascii="Times New Roman" w:eastAsia="Times New Roman" w:hAnsi="Times New Roman"/>
                <w:b/>
                <w:bCs/>
                <w:color w:val="000000"/>
                <w:szCs w:val="24"/>
                <w:lang w:val="ru-RU" w:eastAsia="ru-RU"/>
              </w:rPr>
              <w:t>Категория земель</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b/>
                <w:bCs/>
                <w:color w:val="000000"/>
                <w:szCs w:val="24"/>
                <w:lang w:val="ru-RU" w:eastAsia="ru-RU"/>
              </w:rPr>
            </w:pPr>
            <w:r w:rsidRPr="00802CE0">
              <w:rPr>
                <w:rFonts w:ascii="Times New Roman" w:eastAsia="Times New Roman" w:hAnsi="Times New Roman"/>
                <w:b/>
                <w:bCs/>
                <w:color w:val="000000"/>
                <w:szCs w:val="24"/>
                <w:lang w:val="ru-RU" w:eastAsia="ru-RU"/>
              </w:rPr>
              <w:t>Вид разрешенного использования</w:t>
            </w: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b/>
                <w:bCs/>
                <w:color w:val="000000"/>
                <w:szCs w:val="24"/>
                <w:lang w:val="ru-RU" w:eastAsia="ru-RU"/>
              </w:rPr>
            </w:pPr>
            <w:r w:rsidRPr="00802CE0">
              <w:rPr>
                <w:rFonts w:ascii="Times New Roman" w:eastAsia="Times New Roman" w:hAnsi="Times New Roman"/>
                <w:b/>
                <w:bCs/>
                <w:color w:val="000000"/>
                <w:szCs w:val="24"/>
                <w:lang w:val="ru-RU" w:eastAsia="ru-RU"/>
              </w:rPr>
              <w:t>Площадь, кв.м</w:t>
            </w:r>
          </w:p>
        </w:tc>
        <w:tc>
          <w:tcPr>
            <w:tcW w:w="3114"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b/>
                <w:bCs/>
                <w:color w:val="000000"/>
                <w:szCs w:val="24"/>
                <w:lang w:val="ru-RU" w:eastAsia="ru-RU"/>
              </w:rPr>
            </w:pPr>
            <w:r w:rsidRPr="00802CE0">
              <w:rPr>
                <w:rFonts w:ascii="Times New Roman" w:eastAsia="Times New Roman" w:hAnsi="Times New Roman"/>
                <w:b/>
                <w:bCs/>
                <w:color w:val="000000"/>
                <w:szCs w:val="24"/>
                <w:lang w:val="ru-RU" w:eastAsia="ru-RU"/>
              </w:rPr>
              <w:t>Форма собственности</w:t>
            </w:r>
          </w:p>
        </w:tc>
      </w:tr>
      <w:tr w:rsidR="00802CE0" w:rsidRPr="00802CE0" w:rsidTr="007937DA">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63:09:0105019:510</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931</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7937DA">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63:09:0105019:513</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1221</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7937DA">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63:09:0105019:514</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4481</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7937DA">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63:09:0105019:678</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74787</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7937DA">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63:09:0105019:892</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3627</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7937DA">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63:09:0105020:1084</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5224</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9A32C8">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w:t>
            </w:r>
          </w:p>
        </w:tc>
        <w:tc>
          <w:tcPr>
            <w:tcW w:w="2217"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63:09:0105020:518</w:t>
            </w:r>
          </w:p>
        </w:tc>
        <w:tc>
          <w:tcPr>
            <w:tcW w:w="2726"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1118</w:t>
            </w:r>
          </w:p>
        </w:tc>
        <w:tc>
          <w:tcPr>
            <w:tcW w:w="3114" w:type="dxa"/>
            <w:tcBorders>
              <w:top w:val="nil"/>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802CE0" w:rsidRPr="00802CE0" w:rsidTr="009A32C8">
        <w:trPr>
          <w:trHeight w:val="630"/>
        </w:trPr>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w:t>
            </w:r>
          </w:p>
        </w:tc>
        <w:tc>
          <w:tcPr>
            <w:tcW w:w="2217"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63:09:0105020:873</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1003</w:t>
            </w:r>
          </w:p>
        </w:tc>
        <w:tc>
          <w:tcPr>
            <w:tcW w:w="3114" w:type="dxa"/>
            <w:tcBorders>
              <w:top w:val="single" w:sz="4" w:space="0" w:color="auto"/>
              <w:left w:val="nil"/>
              <w:bottom w:val="single" w:sz="4" w:space="0" w:color="auto"/>
              <w:right w:val="single" w:sz="4" w:space="0" w:color="auto"/>
            </w:tcBorders>
            <w:shd w:val="clear" w:color="auto" w:fill="auto"/>
            <w:vAlign w:val="center"/>
            <w:hideMark/>
          </w:tcPr>
          <w:p w:rsidR="00802CE0" w:rsidRPr="00802CE0" w:rsidRDefault="00802CE0" w:rsidP="00802CE0">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r w:rsidR="009A32C8" w:rsidRPr="00802CE0" w:rsidTr="009A32C8">
        <w:trPr>
          <w:trHeight w:val="630"/>
        </w:trPr>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rsidR="009A32C8" w:rsidRPr="00802CE0" w:rsidRDefault="009A32C8" w:rsidP="009A32C8">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w:t>
            </w:r>
          </w:p>
        </w:tc>
        <w:tc>
          <w:tcPr>
            <w:tcW w:w="2217" w:type="dxa"/>
            <w:tcBorders>
              <w:top w:val="single" w:sz="4" w:space="0" w:color="auto"/>
              <w:left w:val="nil"/>
              <w:bottom w:val="single" w:sz="4" w:space="0" w:color="auto"/>
              <w:right w:val="single" w:sz="4" w:space="0" w:color="auto"/>
            </w:tcBorders>
            <w:shd w:val="clear" w:color="auto" w:fill="auto"/>
            <w:vAlign w:val="center"/>
          </w:tcPr>
          <w:p w:rsidR="009A32C8" w:rsidRPr="00802CE0" w:rsidRDefault="009A32C8" w:rsidP="009A32C8">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63:09:0105020:87</w:t>
            </w:r>
            <w:r>
              <w:rPr>
                <w:rFonts w:ascii="Times New Roman" w:eastAsia="Times New Roman" w:hAnsi="Times New Roman"/>
                <w:color w:val="000000"/>
                <w:szCs w:val="24"/>
                <w:lang w:val="ru-RU" w:eastAsia="ru-RU"/>
              </w:rPr>
              <w:t>4</w:t>
            </w:r>
          </w:p>
        </w:tc>
        <w:tc>
          <w:tcPr>
            <w:tcW w:w="2726" w:type="dxa"/>
            <w:tcBorders>
              <w:top w:val="single" w:sz="4" w:space="0" w:color="auto"/>
              <w:left w:val="nil"/>
              <w:bottom w:val="single" w:sz="4" w:space="0" w:color="auto"/>
              <w:right w:val="single" w:sz="4" w:space="0" w:color="auto"/>
            </w:tcBorders>
            <w:shd w:val="clear" w:color="auto" w:fill="auto"/>
            <w:vAlign w:val="center"/>
          </w:tcPr>
          <w:p w:rsidR="009A32C8" w:rsidRPr="00802CE0" w:rsidRDefault="009A32C8" w:rsidP="009A32C8">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Земли населенных пунктов</w:t>
            </w:r>
          </w:p>
        </w:tc>
        <w:tc>
          <w:tcPr>
            <w:tcW w:w="3615" w:type="dxa"/>
            <w:tcBorders>
              <w:top w:val="single" w:sz="4" w:space="0" w:color="auto"/>
              <w:left w:val="nil"/>
              <w:bottom w:val="single" w:sz="4" w:space="0" w:color="auto"/>
              <w:right w:val="single" w:sz="4" w:space="0" w:color="auto"/>
            </w:tcBorders>
            <w:shd w:val="clear" w:color="auto" w:fill="auto"/>
            <w:vAlign w:val="center"/>
          </w:tcPr>
          <w:p w:rsidR="009A32C8" w:rsidRPr="00802CE0" w:rsidRDefault="009A32C8" w:rsidP="009A32C8">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земельные участки (территории) общего пользования (12.0)</w:t>
            </w:r>
          </w:p>
        </w:tc>
        <w:tc>
          <w:tcPr>
            <w:tcW w:w="1489" w:type="dxa"/>
            <w:tcBorders>
              <w:top w:val="single" w:sz="4" w:space="0" w:color="auto"/>
              <w:left w:val="nil"/>
              <w:bottom w:val="single" w:sz="4" w:space="0" w:color="auto"/>
              <w:right w:val="single" w:sz="4" w:space="0" w:color="auto"/>
            </w:tcBorders>
            <w:shd w:val="clear" w:color="auto" w:fill="auto"/>
            <w:vAlign w:val="center"/>
          </w:tcPr>
          <w:p w:rsidR="009A32C8" w:rsidRPr="00802CE0" w:rsidRDefault="009A32C8" w:rsidP="009A32C8">
            <w:pPr>
              <w:widowControl/>
              <w:jc w:val="center"/>
              <w:rPr>
                <w:rFonts w:ascii="Times New Roman" w:eastAsia="Times New Roman" w:hAnsi="Times New Roman"/>
                <w:color w:val="000000"/>
                <w:szCs w:val="24"/>
                <w:lang w:val="ru-RU" w:eastAsia="ru-RU"/>
              </w:rPr>
            </w:pPr>
            <w:r w:rsidRPr="009A32C8">
              <w:rPr>
                <w:rFonts w:ascii="Times New Roman" w:eastAsia="Times New Roman" w:hAnsi="Times New Roman"/>
                <w:color w:val="000000"/>
                <w:szCs w:val="24"/>
                <w:lang w:val="ru-RU" w:eastAsia="ru-RU"/>
              </w:rPr>
              <w:t>46587</w:t>
            </w:r>
          </w:p>
        </w:tc>
        <w:tc>
          <w:tcPr>
            <w:tcW w:w="3114" w:type="dxa"/>
            <w:tcBorders>
              <w:top w:val="single" w:sz="4" w:space="0" w:color="auto"/>
              <w:left w:val="nil"/>
              <w:bottom w:val="single" w:sz="4" w:space="0" w:color="auto"/>
              <w:right w:val="single" w:sz="4" w:space="0" w:color="auto"/>
            </w:tcBorders>
            <w:shd w:val="clear" w:color="auto" w:fill="auto"/>
            <w:vAlign w:val="center"/>
          </w:tcPr>
          <w:p w:rsidR="009A32C8" w:rsidRPr="00802CE0" w:rsidRDefault="009A32C8" w:rsidP="009A32C8">
            <w:pPr>
              <w:widowControl/>
              <w:jc w:val="center"/>
              <w:rPr>
                <w:rFonts w:ascii="Times New Roman" w:eastAsia="Times New Roman" w:hAnsi="Times New Roman"/>
                <w:color w:val="000000"/>
                <w:szCs w:val="24"/>
                <w:lang w:val="ru-RU" w:eastAsia="ru-RU"/>
              </w:rPr>
            </w:pPr>
            <w:r w:rsidRPr="00802CE0">
              <w:rPr>
                <w:rFonts w:ascii="Times New Roman" w:eastAsia="Times New Roman" w:hAnsi="Times New Roman"/>
                <w:color w:val="000000"/>
                <w:szCs w:val="24"/>
                <w:lang w:val="ru-RU" w:eastAsia="ru-RU"/>
              </w:rPr>
              <w:t>Государственная субъекта Российской Федерации</w:t>
            </w:r>
          </w:p>
        </w:tc>
      </w:tr>
    </w:tbl>
    <w:p w:rsidR="00931F49" w:rsidRPr="00102D7B" w:rsidRDefault="00931F49" w:rsidP="00931F49">
      <w:pPr>
        <w:rPr>
          <w:highlight w:val="yellow"/>
          <w:lang w:val="ru-RU"/>
        </w:rPr>
      </w:pPr>
    </w:p>
    <w:p w:rsidR="00804FA4" w:rsidRPr="007B5D26" w:rsidRDefault="00804FA4" w:rsidP="00C93794">
      <w:pPr>
        <w:ind w:firstLine="709"/>
        <w:rPr>
          <w:lang w:val="ru-RU" w:eastAsia="ru-RU"/>
        </w:rPr>
        <w:sectPr w:rsidR="00804FA4" w:rsidRPr="007B5D26" w:rsidSect="00F5537B">
          <w:pgSz w:w="16838" w:h="11906" w:orient="landscape"/>
          <w:pgMar w:top="851" w:right="1134" w:bottom="1134" w:left="1418" w:header="1134" w:footer="284" w:gutter="0"/>
          <w:cols w:space="708"/>
          <w:docGrid w:linePitch="360"/>
        </w:sectPr>
      </w:pPr>
    </w:p>
    <w:p w:rsidR="0099446D" w:rsidRPr="00931F49" w:rsidRDefault="00804FA4" w:rsidP="0099446D">
      <w:pPr>
        <w:pStyle w:val="1"/>
        <w:ind w:firstLine="709"/>
        <w:jc w:val="center"/>
        <w:rPr>
          <w:b w:val="0"/>
          <w:lang w:val="ru-RU"/>
        </w:rPr>
      </w:pPr>
      <w:bookmarkStart w:id="36" w:name="_Toc80808447"/>
      <w:r w:rsidRPr="00810B64">
        <w:rPr>
          <w:b w:val="0"/>
          <w:lang w:val="ru-RU"/>
        </w:rPr>
        <w:lastRenderedPageBreak/>
        <w:t>7. ПЕРЕЧЕНЬ ЗЕМЕЛЬНЫХ УЧАСТКОВ СУЩЕСТВУЮЩИХ С ИЗМЕНЯЕМЫМ ВИДОМ РАЗРЕШЕННОГО ИСПОЛЬЗОВАНИЯ</w:t>
      </w:r>
      <w:bookmarkEnd w:id="36"/>
    </w:p>
    <w:tbl>
      <w:tblPr>
        <w:tblW w:w="14889" w:type="dxa"/>
        <w:tblLook w:val="04A0" w:firstRow="1" w:lastRow="0" w:firstColumn="1" w:lastColumn="0" w:noHBand="0" w:noVBand="1"/>
      </w:tblPr>
      <w:tblGrid>
        <w:gridCol w:w="1674"/>
        <w:gridCol w:w="2318"/>
        <w:gridCol w:w="2382"/>
        <w:gridCol w:w="3845"/>
        <w:gridCol w:w="1499"/>
        <w:gridCol w:w="3171"/>
      </w:tblGrid>
      <w:tr w:rsidR="007269F7" w:rsidRPr="007269F7" w:rsidTr="007269F7">
        <w:trPr>
          <w:trHeight w:val="945"/>
        </w:trPr>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b/>
                <w:bCs/>
                <w:color w:val="000000"/>
                <w:szCs w:val="24"/>
                <w:lang w:val="ru-RU" w:eastAsia="ru-RU"/>
              </w:rPr>
            </w:pPr>
            <w:r w:rsidRPr="007269F7">
              <w:rPr>
                <w:rFonts w:ascii="Times New Roman" w:eastAsia="Times New Roman" w:hAnsi="Times New Roman"/>
                <w:b/>
                <w:bCs/>
                <w:color w:val="000000"/>
                <w:szCs w:val="24"/>
                <w:lang w:val="ru-RU" w:eastAsia="ru-RU"/>
              </w:rPr>
              <w:t>Номер кадастрового квартала</w:t>
            </w:r>
          </w:p>
        </w:tc>
        <w:tc>
          <w:tcPr>
            <w:tcW w:w="2318" w:type="dxa"/>
            <w:tcBorders>
              <w:top w:val="single" w:sz="4" w:space="0" w:color="auto"/>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b/>
                <w:bCs/>
                <w:color w:val="000000"/>
                <w:szCs w:val="24"/>
                <w:lang w:val="ru-RU" w:eastAsia="ru-RU"/>
              </w:rPr>
            </w:pPr>
            <w:r w:rsidRPr="007269F7">
              <w:rPr>
                <w:rFonts w:ascii="Times New Roman" w:eastAsia="Times New Roman" w:hAnsi="Times New Roman"/>
                <w:b/>
                <w:bCs/>
                <w:color w:val="000000"/>
                <w:szCs w:val="24"/>
                <w:lang w:val="ru-RU" w:eastAsia="ru-RU"/>
              </w:rPr>
              <w:t>Кадастровый номер земельного участка</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b/>
                <w:bCs/>
                <w:color w:val="000000"/>
                <w:szCs w:val="24"/>
                <w:lang w:val="ru-RU" w:eastAsia="ru-RU"/>
              </w:rPr>
            </w:pPr>
            <w:r w:rsidRPr="007269F7">
              <w:rPr>
                <w:rFonts w:ascii="Times New Roman" w:eastAsia="Times New Roman" w:hAnsi="Times New Roman"/>
                <w:b/>
                <w:bCs/>
                <w:color w:val="000000"/>
                <w:szCs w:val="24"/>
                <w:lang w:val="ru-RU" w:eastAsia="ru-RU"/>
              </w:rPr>
              <w:t>Категория земель</w:t>
            </w:r>
          </w:p>
        </w:tc>
        <w:tc>
          <w:tcPr>
            <w:tcW w:w="3845" w:type="dxa"/>
            <w:tcBorders>
              <w:top w:val="single" w:sz="4" w:space="0" w:color="auto"/>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b/>
                <w:bCs/>
                <w:color w:val="000000"/>
                <w:szCs w:val="24"/>
                <w:lang w:val="ru-RU" w:eastAsia="ru-RU"/>
              </w:rPr>
            </w:pPr>
            <w:r w:rsidRPr="007269F7">
              <w:rPr>
                <w:rFonts w:ascii="Times New Roman" w:eastAsia="Times New Roman" w:hAnsi="Times New Roman"/>
                <w:b/>
                <w:bCs/>
                <w:color w:val="000000"/>
                <w:szCs w:val="24"/>
                <w:lang w:val="ru-RU" w:eastAsia="ru-RU"/>
              </w:rPr>
              <w:t>Вид разрешенного использования по сведениям ЕГРН</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b/>
                <w:bCs/>
                <w:color w:val="000000"/>
                <w:szCs w:val="24"/>
                <w:lang w:val="ru-RU" w:eastAsia="ru-RU"/>
              </w:rPr>
            </w:pPr>
            <w:r w:rsidRPr="007269F7">
              <w:rPr>
                <w:rFonts w:ascii="Times New Roman" w:eastAsia="Times New Roman" w:hAnsi="Times New Roman"/>
                <w:b/>
                <w:bCs/>
                <w:color w:val="000000"/>
                <w:szCs w:val="24"/>
                <w:lang w:val="ru-RU" w:eastAsia="ru-RU"/>
              </w:rPr>
              <w:t>Площадь, кв.м</w:t>
            </w:r>
          </w:p>
        </w:tc>
        <w:tc>
          <w:tcPr>
            <w:tcW w:w="3171" w:type="dxa"/>
            <w:tcBorders>
              <w:top w:val="single" w:sz="4" w:space="0" w:color="auto"/>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b/>
                <w:bCs/>
                <w:color w:val="000000"/>
                <w:szCs w:val="24"/>
                <w:lang w:val="ru-RU" w:eastAsia="ru-RU"/>
              </w:rPr>
            </w:pPr>
            <w:r w:rsidRPr="007269F7">
              <w:rPr>
                <w:rFonts w:ascii="Times New Roman" w:eastAsia="Times New Roman" w:hAnsi="Times New Roman"/>
                <w:b/>
                <w:bCs/>
                <w:color w:val="000000"/>
                <w:szCs w:val="24"/>
                <w:lang w:val="ru-RU" w:eastAsia="ru-RU"/>
              </w:rPr>
              <w:t>Форма собственности</w:t>
            </w:r>
          </w:p>
        </w:tc>
      </w:tr>
      <w:tr w:rsidR="007269F7" w:rsidRPr="007269F7" w:rsidTr="007269F7">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63:09:0000000</w:t>
            </w:r>
          </w:p>
        </w:tc>
        <w:tc>
          <w:tcPr>
            <w:tcW w:w="2318"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63:09:0000000:779</w:t>
            </w:r>
          </w:p>
        </w:tc>
        <w:tc>
          <w:tcPr>
            <w:tcW w:w="2382"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Земли населенных пунктов</w:t>
            </w:r>
          </w:p>
        </w:tc>
        <w:tc>
          <w:tcPr>
            <w:tcW w:w="3845"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12.0 Земельные участки (территории) общего пользования</w:t>
            </w:r>
          </w:p>
        </w:tc>
        <w:tc>
          <w:tcPr>
            <w:tcW w:w="1499"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12480</w:t>
            </w:r>
          </w:p>
        </w:tc>
        <w:tc>
          <w:tcPr>
            <w:tcW w:w="3171"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Государственная субъекта Российской Федерации</w:t>
            </w:r>
          </w:p>
        </w:tc>
      </w:tr>
      <w:tr w:rsidR="007269F7" w:rsidRPr="007269F7" w:rsidTr="007269F7">
        <w:trPr>
          <w:trHeight w:val="630"/>
        </w:trPr>
        <w:tc>
          <w:tcPr>
            <w:tcW w:w="1674" w:type="dxa"/>
            <w:tcBorders>
              <w:top w:val="nil"/>
              <w:left w:val="single" w:sz="4" w:space="0" w:color="auto"/>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63:09:0105020</w:t>
            </w:r>
          </w:p>
        </w:tc>
        <w:tc>
          <w:tcPr>
            <w:tcW w:w="2318"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63:09:0105020:510</w:t>
            </w:r>
          </w:p>
        </w:tc>
        <w:tc>
          <w:tcPr>
            <w:tcW w:w="2382"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Земли населенных пунктов</w:t>
            </w:r>
          </w:p>
        </w:tc>
        <w:tc>
          <w:tcPr>
            <w:tcW w:w="3845"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12.0 Земельные участки (территории) общего пользования</w:t>
            </w:r>
          </w:p>
        </w:tc>
        <w:tc>
          <w:tcPr>
            <w:tcW w:w="1499"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1164</w:t>
            </w:r>
          </w:p>
        </w:tc>
        <w:tc>
          <w:tcPr>
            <w:tcW w:w="3171" w:type="dxa"/>
            <w:tcBorders>
              <w:top w:val="nil"/>
              <w:left w:val="nil"/>
              <w:bottom w:val="single" w:sz="4" w:space="0" w:color="auto"/>
              <w:right w:val="single" w:sz="4" w:space="0" w:color="auto"/>
            </w:tcBorders>
            <w:shd w:val="clear" w:color="auto" w:fill="auto"/>
            <w:vAlign w:val="center"/>
            <w:hideMark/>
          </w:tcPr>
          <w:p w:rsidR="007269F7" w:rsidRPr="007269F7" w:rsidRDefault="007269F7" w:rsidP="007269F7">
            <w:pPr>
              <w:widowControl/>
              <w:jc w:val="center"/>
              <w:rPr>
                <w:rFonts w:ascii="Times New Roman" w:eastAsia="Times New Roman" w:hAnsi="Times New Roman"/>
                <w:color w:val="000000"/>
                <w:szCs w:val="24"/>
                <w:lang w:val="ru-RU" w:eastAsia="ru-RU"/>
              </w:rPr>
            </w:pPr>
            <w:r w:rsidRPr="007269F7">
              <w:rPr>
                <w:rFonts w:ascii="Times New Roman" w:eastAsia="Times New Roman" w:hAnsi="Times New Roman"/>
                <w:color w:val="000000"/>
                <w:szCs w:val="24"/>
                <w:lang w:val="ru-RU" w:eastAsia="ru-RU"/>
              </w:rPr>
              <w:t>Государственная субъекта Российской Федерации</w:t>
            </w:r>
          </w:p>
        </w:tc>
      </w:tr>
    </w:tbl>
    <w:p w:rsidR="00804FA4" w:rsidRDefault="00804FA4" w:rsidP="00C93794">
      <w:pPr>
        <w:spacing w:line="360" w:lineRule="auto"/>
        <w:ind w:firstLine="709"/>
        <w:outlineLvl w:val="0"/>
        <w:rPr>
          <w:rFonts w:ascii="Times New Roman" w:hAnsi="Times New Roman"/>
          <w:sz w:val="28"/>
          <w:szCs w:val="28"/>
          <w:lang w:val="ru-RU"/>
        </w:rPr>
      </w:pPr>
    </w:p>
    <w:p w:rsidR="00440635" w:rsidRDefault="00804FA4" w:rsidP="00C93794">
      <w:pPr>
        <w:spacing w:line="360" w:lineRule="auto"/>
        <w:ind w:firstLine="709"/>
        <w:outlineLvl w:val="0"/>
        <w:rPr>
          <w:rFonts w:asciiTheme="minorHAnsi" w:eastAsiaTheme="minorHAnsi" w:hAnsiTheme="minorHAnsi" w:cstheme="minorBidi"/>
          <w:sz w:val="22"/>
          <w:lang w:val="ru-RU"/>
        </w:rPr>
      </w:pPr>
      <w:r>
        <w:rPr>
          <w:lang w:val="ru-RU"/>
        </w:rPr>
        <w:fldChar w:fldCharType="begin"/>
      </w:r>
      <w:r>
        <w:rPr>
          <w:lang w:val="ru-RU"/>
        </w:rPr>
        <w:instrText xml:space="preserve"> LINK </w:instrText>
      </w:r>
      <w:r w:rsidR="00FE36E5">
        <w:rPr>
          <w:lang w:val="ru-RU"/>
        </w:rPr>
        <w:instrText xml:space="preserve">Excel.Sheet.12 "\\\\server\\Обмен данными Притяжение\\ПМТ\\Набережная Тольятти\\ПМТ Набережная Тольятти 2021\\Рабочая\\Для ПЗ 17.03.xlsx" Лист1!R2C1:R7C5 </w:instrText>
      </w:r>
      <w:r>
        <w:rPr>
          <w:lang w:val="ru-RU"/>
        </w:rPr>
        <w:instrText xml:space="preserve">\a \f 4 \h  \* MERGEFORMAT </w:instrText>
      </w:r>
      <w:r>
        <w:rPr>
          <w:lang w:val="ru-RU"/>
        </w:rPr>
        <w:fldChar w:fldCharType="separate"/>
      </w:r>
    </w:p>
    <w:p w:rsidR="00804FA4" w:rsidRDefault="00804FA4" w:rsidP="00C93794">
      <w:pPr>
        <w:spacing w:line="360" w:lineRule="auto"/>
        <w:ind w:firstLine="709"/>
        <w:outlineLvl w:val="0"/>
        <w:rPr>
          <w:rFonts w:ascii="Times New Roman" w:hAnsi="Times New Roman"/>
          <w:sz w:val="28"/>
          <w:szCs w:val="28"/>
          <w:lang w:val="ru-RU"/>
        </w:rPr>
        <w:sectPr w:rsidR="00804FA4" w:rsidSect="00C93794">
          <w:pgSz w:w="16838" w:h="11906" w:orient="landscape"/>
          <w:pgMar w:top="568" w:right="1134" w:bottom="1134" w:left="1418" w:header="283" w:footer="283" w:gutter="0"/>
          <w:cols w:space="708"/>
          <w:docGrid w:linePitch="360"/>
        </w:sectPr>
      </w:pPr>
      <w:r>
        <w:rPr>
          <w:rFonts w:ascii="Times New Roman" w:hAnsi="Times New Roman"/>
          <w:sz w:val="28"/>
          <w:szCs w:val="28"/>
          <w:lang w:val="ru-RU"/>
        </w:rPr>
        <w:fldChar w:fldCharType="end"/>
      </w:r>
    </w:p>
    <w:p w:rsidR="00804FA4" w:rsidRPr="007C2D2B" w:rsidRDefault="00804FA4" w:rsidP="00C93794">
      <w:pPr>
        <w:pStyle w:val="1"/>
        <w:ind w:firstLine="709"/>
        <w:jc w:val="center"/>
        <w:rPr>
          <w:b w:val="0"/>
          <w:lang w:val="ru-RU"/>
        </w:rPr>
      </w:pPr>
      <w:bookmarkStart w:id="37" w:name="_Toc80808448"/>
      <w:r w:rsidRPr="007C2D2B">
        <w:rPr>
          <w:b w:val="0"/>
          <w:lang w:val="ru-RU"/>
        </w:rPr>
        <w:lastRenderedPageBreak/>
        <w:t>8. ПЕРЕЧЕНЬ</w:t>
      </w:r>
      <w:r w:rsidR="007C2D2B">
        <w:rPr>
          <w:b w:val="0"/>
          <w:lang w:val="ru-RU"/>
        </w:rPr>
        <w:t xml:space="preserve"> ЗЕМЕЛЬНЫХ УЧАСТКОВ ПОЛНОСТЬЮ ИЛИ ЧАСТИЧНО РАСПОЛОЖЕННЫХ В ГРАНИЦАХ </w:t>
      </w:r>
      <w:r w:rsidR="0008372B">
        <w:rPr>
          <w:b w:val="0"/>
          <w:lang w:val="ru-RU"/>
        </w:rPr>
        <w:t xml:space="preserve">УСТАНОВЛЕННЫХ, </w:t>
      </w:r>
      <w:r w:rsidR="007C2D2B">
        <w:rPr>
          <w:b w:val="0"/>
          <w:lang w:val="ru-RU"/>
        </w:rPr>
        <w:t>ПЛАНИРУЕМЫХ СЕРВИТУТОВ</w:t>
      </w:r>
      <w:bookmarkEnd w:id="37"/>
    </w:p>
    <w:tbl>
      <w:tblPr>
        <w:tblW w:w="15163" w:type="dxa"/>
        <w:tblLook w:val="04A0" w:firstRow="1" w:lastRow="0" w:firstColumn="1" w:lastColumn="0" w:noHBand="0" w:noVBand="1"/>
      </w:tblPr>
      <w:tblGrid>
        <w:gridCol w:w="2689"/>
        <w:gridCol w:w="1984"/>
        <w:gridCol w:w="2835"/>
        <w:gridCol w:w="5245"/>
        <w:gridCol w:w="2410"/>
      </w:tblGrid>
      <w:tr w:rsidR="0008372B" w:rsidRPr="00FE36E5" w:rsidTr="0008372B">
        <w:trPr>
          <w:trHeight w:val="120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b/>
                <w:bCs/>
                <w:color w:val="000000"/>
                <w:szCs w:val="24"/>
                <w:lang w:val="ru-RU" w:eastAsia="ru-RU"/>
              </w:rPr>
            </w:pPr>
            <w:r w:rsidRPr="0008372B">
              <w:rPr>
                <w:rFonts w:ascii="Times New Roman" w:eastAsia="Times New Roman" w:hAnsi="Times New Roman"/>
                <w:b/>
                <w:bCs/>
                <w:color w:val="000000"/>
                <w:szCs w:val="24"/>
                <w:lang w:val="ru-RU" w:eastAsia="ru-RU"/>
              </w:rPr>
              <w:t>Кадастровый номер земельного участка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b/>
                <w:bCs/>
                <w:color w:val="000000"/>
                <w:szCs w:val="24"/>
                <w:lang w:val="ru-RU" w:eastAsia="ru-RU"/>
              </w:rPr>
            </w:pPr>
            <w:r w:rsidRPr="0008372B">
              <w:rPr>
                <w:rFonts w:ascii="Times New Roman" w:eastAsia="Times New Roman" w:hAnsi="Times New Roman"/>
                <w:b/>
                <w:bCs/>
                <w:color w:val="000000"/>
                <w:szCs w:val="24"/>
                <w:lang w:val="ru-RU" w:eastAsia="ru-RU"/>
              </w:rPr>
              <w:t>Площадь ЗУ по сведениям ЕГРН, кв.м</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b/>
                <w:bCs/>
                <w:color w:val="000000"/>
                <w:szCs w:val="24"/>
                <w:lang w:val="ru-RU" w:eastAsia="ru-RU"/>
              </w:rPr>
            </w:pPr>
            <w:r w:rsidRPr="0008372B">
              <w:rPr>
                <w:rFonts w:ascii="Times New Roman" w:eastAsia="Times New Roman" w:hAnsi="Times New Roman"/>
                <w:b/>
                <w:bCs/>
                <w:color w:val="000000"/>
                <w:szCs w:val="24"/>
                <w:lang w:val="ru-RU" w:eastAsia="ru-RU"/>
              </w:rPr>
              <w:t>Категория земельного участка</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b/>
                <w:bCs/>
                <w:color w:val="000000"/>
                <w:szCs w:val="24"/>
                <w:lang w:val="ru-RU" w:eastAsia="ru-RU"/>
              </w:rPr>
            </w:pPr>
            <w:r w:rsidRPr="0008372B">
              <w:rPr>
                <w:rFonts w:ascii="Times New Roman" w:eastAsia="Times New Roman" w:hAnsi="Times New Roman"/>
                <w:b/>
                <w:bCs/>
                <w:color w:val="000000"/>
                <w:szCs w:val="24"/>
                <w:lang w:val="ru-RU" w:eastAsia="ru-RU"/>
              </w:rPr>
              <w:t>Вид разрешенного использования по сведениям ЕГРН</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b/>
                <w:bCs/>
                <w:color w:val="000000"/>
                <w:szCs w:val="24"/>
                <w:lang w:val="ru-RU" w:eastAsia="ru-RU"/>
              </w:rPr>
            </w:pPr>
            <w:r w:rsidRPr="0008372B">
              <w:rPr>
                <w:rFonts w:ascii="Times New Roman" w:eastAsia="Times New Roman" w:hAnsi="Times New Roman"/>
                <w:b/>
                <w:bCs/>
                <w:color w:val="000000"/>
                <w:szCs w:val="24"/>
                <w:lang w:val="ru-RU" w:eastAsia="ru-RU"/>
              </w:rPr>
              <w:t>Площадь земель в границах сервитута</w:t>
            </w:r>
          </w:p>
        </w:tc>
      </w:tr>
      <w:tr w:rsidR="0008372B" w:rsidRPr="0008372B" w:rsidTr="0008372B">
        <w:trPr>
          <w:trHeight w:val="9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63:09:0000000:777</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31097</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Место размещения комплекса зданий и сооружений Прибрежного парка и Набережной</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31092</w:t>
            </w:r>
          </w:p>
        </w:tc>
      </w:tr>
      <w:tr w:rsidR="0008372B" w:rsidRPr="0008372B" w:rsidTr="0008372B">
        <w:trPr>
          <w:trHeight w:val="6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63:09:0000000:779</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12480</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Для размещения лесопарков</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12478</w:t>
            </w:r>
          </w:p>
        </w:tc>
      </w:tr>
      <w:tr w:rsidR="0008372B" w:rsidRPr="0008372B" w:rsidTr="0008372B">
        <w:trPr>
          <w:trHeight w:val="6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63:09:0105020:506</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2377</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для размещения базы клуба "Моржи"</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2376</w:t>
            </w:r>
          </w:p>
        </w:tc>
      </w:tr>
      <w:tr w:rsidR="0008372B" w:rsidRPr="0008372B" w:rsidTr="0008372B">
        <w:trPr>
          <w:trHeight w:val="9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63:09:0105020:517</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105062</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для строительства комплекса зданий и сооружений Прибрежного парка и Набережной</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8D4C94" w:rsidP="0008372B">
            <w:pPr>
              <w:widowControl/>
              <w:jc w:val="center"/>
              <w:rPr>
                <w:rFonts w:ascii="Times New Roman" w:eastAsia="Times New Roman" w:hAnsi="Times New Roman"/>
                <w:color w:val="000000"/>
                <w:szCs w:val="24"/>
                <w:lang w:val="ru-RU" w:eastAsia="ru-RU"/>
              </w:rPr>
            </w:pPr>
            <w:r>
              <w:rPr>
                <w:rFonts w:ascii="Times New Roman" w:eastAsia="Times New Roman" w:hAnsi="Times New Roman"/>
                <w:color w:val="000000"/>
                <w:szCs w:val="24"/>
                <w:lang w:val="ru-RU" w:eastAsia="ru-RU"/>
              </w:rPr>
              <w:t>53391</w:t>
            </w:r>
          </w:p>
        </w:tc>
      </w:tr>
      <w:tr w:rsidR="0008372B" w:rsidRPr="0008372B" w:rsidTr="0008372B">
        <w:trPr>
          <w:trHeight w:val="6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63:09:0000000:10038</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55546</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земельные участки (территории) общего пользования (12.0)</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55544</w:t>
            </w:r>
          </w:p>
        </w:tc>
      </w:tr>
      <w:tr w:rsidR="0008372B" w:rsidRPr="0008372B" w:rsidTr="0008372B">
        <w:trPr>
          <w:trHeight w:val="6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63:09:0105020:1084</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5224</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земельные участки (территории) общего пользования (12.0)</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5221</w:t>
            </w:r>
          </w:p>
        </w:tc>
      </w:tr>
      <w:tr w:rsidR="0008372B" w:rsidRPr="0008372B" w:rsidTr="0008372B">
        <w:trPr>
          <w:trHeight w:val="900"/>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63:09:0105019:515</w:t>
            </w:r>
          </w:p>
        </w:tc>
        <w:tc>
          <w:tcPr>
            <w:tcW w:w="1984"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4420</w:t>
            </w:r>
          </w:p>
        </w:tc>
        <w:tc>
          <w:tcPr>
            <w:tcW w:w="283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Земли населенных пунктов</w:t>
            </w:r>
          </w:p>
        </w:tc>
        <w:tc>
          <w:tcPr>
            <w:tcW w:w="5245"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Для строительства комплекса зданий и сооружений Прибрежного парка и Набережной</w:t>
            </w:r>
          </w:p>
        </w:tc>
        <w:tc>
          <w:tcPr>
            <w:tcW w:w="2410" w:type="dxa"/>
            <w:tcBorders>
              <w:top w:val="nil"/>
              <w:left w:val="nil"/>
              <w:bottom w:val="single" w:sz="4" w:space="0" w:color="auto"/>
              <w:right w:val="single" w:sz="4" w:space="0" w:color="auto"/>
            </w:tcBorders>
            <w:shd w:val="clear" w:color="auto" w:fill="auto"/>
            <w:vAlign w:val="center"/>
            <w:hideMark/>
          </w:tcPr>
          <w:p w:rsidR="0008372B" w:rsidRPr="0008372B" w:rsidRDefault="0008372B" w:rsidP="0008372B">
            <w:pPr>
              <w:widowControl/>
              <w:jc w:val="center"/>
              <w:rPr>
                <w:rFonts w:ascii="Times New Roman" w:eastAsia="Times New Roman" w:hAnsi="Times New Roman"/>
                <w:color w:val="000000"/>
                <w:szCs w:val="24"/>
                <w:lang w:val="ru-RU" w:eastAsia="ru-RU"/>
              </w:rPr>
            </w:pPr>
            <w:r w:rsidRPr="0008372B">
              <w:rPr>
                <w:rFonts w:ascii="Times New Roman" w:eastAsia="Times New Roman" w:hAnsi="Times New Roman"/>
                <w:color w:val="000000"/>
                <w:szCs w:val="24"/>
                <w:lang w:val="ru-RU" w:eastAsia="ru-RU"/>
              </w:rPr>
              <w:t>512</w:t>
            </w:r>
          </w:p>
        </w:tc>
      </w:tr>
    </w:tbl>
    <w:p w:rsidR="00173E4F" w:rsidRDefault="00173E4F" w:rsidP="00173E4F">
      <w:pPr>
        <w:spacing w:before="120" w:after="120" w:line="360" w:lineRule="auto"/>
        <w:ind w:firstLine="709"/>
        <w:jc w:val="both"/>
        <w:rPr>
          <w:rFonts w:ascii="Times New Roman" w:hAnsi="Times New Roman"/>
          <w:sz w:val="28"/>
          <w:szCs w:val="28"/>
          <w:lang w:val="ru-RU" w:eastAsia="ru-RU"/>
        </w:rPr>
        <w:sectPr w:rsidR="00173E4F" w:rsidSect="00F5537B">
          <w:pgSz w:w="16838" w:h="11906" w:orient="landscape"/>
          <w:pgMar w:top="1418" w:right="1134" w:bottom="1134" w:left="1134" w:header="1134" w:footer="284" w:gutter="0"/>
          <w:cols w:space="708"/>
          <w:docGrid w:linePitch="360"/>
        </w:sectPr>
      </w:pPr>
    </w:p>
    <w:p w:rsidR="00173E4F" w:rsidRPr="002436F4" w:rsidRDefault="00173E4F" w:rsidP="00173E4F">
      <w:pPr>
        <w:spacing w:before="120" w:after="120" w:line="360" w:lineRule="auto"/>
        <w:ind w:firstLine="709"/>
        <w:jc w:val="both"/>
        <w:rPr>
          <w:rFonts w:ascii="Times New Roman" w:hAnsi="Times New Roman"/>
          <w:sz w:val="28"/>
          <w:szCs w:val="28"/>
          <w:lang w:val="ru-RU" w:eastAsia="ru-RU"/>
        </w:rPr>
      </w:pPr>
      <w:r w:rsidRPr="002436F4">
        <w:rPr>
          <w:rFonts w:ascii="Times New Roman" w:hAnsi="Times New Roman"/>
          <w:sz w:val="28"/>
          <w:szCs w:val="28"/>
          <w:lang w:val="ru-RU" w:eastAsia="ru-RU"/>
        </w:rPr>
        <w:lastRenderedPageBreak/>
        <w:t>В соответствии со ст. 39.23 ЗК РФ основания для установления сервитута в отношении земельного участка, находящегося в государственной или муниципальной собственности установленных гражданским законодательством, настоящим Кодексом, другими федеральными законами, и, в частности, в следующих случаях:</w:t>
      </w:r>
    </w:p>
    <w:p w:rsidR="00173E4F" w:rsidRPr="002436F4" w:rsidRDefault="00173E4F" w:rsidP="00173E4F">
      <w:pPr>
        <w:spacing w:before="120" w:after="120" w:line="360" w:lineRule="auto"/>
        <w:ind w:firstLine="709"/>
        <w:jc w:val="both"/>
        <w:rPr>
          <w:rFonts w:ascii="Times New Roman" w:hAnsi="Times New Roman"/>
          <w:sz w:val="28"/>
          <w:szCs w:val="28"/>
          <w:lang w:val="ru-RU" w:eastAsia="ru-RU"/>
        </w:rPr>
      </w:pPr>
      <w:r w:rsidRPr="002436F4">
        <w:rPr>
          <w:rFonts w:ascii="Times New Roman" w:hAnsi="Times New Roman"/>
          <w:sz w:val="28"/>
          <w:szCs w:val="28"/>
          <w:lang w:val="ru-RU" w:eastAsia="ru-RU"/>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173E4F" w:rsidRPr="002436F4" w:rsidRDefault="00173E4F" w:rsidP="00173E4F">
      <w:pPr>
        <w:spacing w:before="120" w:after="120" w:line="360" w:lineRule="auto"/>
        <w:ind w:firstLine="709"/>
        <w:jc w:val="both"/>
        <w:rPr>
          <w:rFonts w:ascii="Times New Roman" w:hAnsi="Times New Roman"/>
          <w:sz w:val="28"/>
          <w:szCs w:val="28"/>
          <w:lang w:val="ru-RU" w:eastAsia="ru-RU"/>
        </w:rPr>
      </w:pPr>
      <w:r w:rsidRPr="002436F4">
        <w:rPr>
          <w:rFonts w:ascii="Times New Roman" w:hAnsi="Times New Roman"/>
          <w:sz w:val="28"/>
          <w:szCs w:val="28"/>
          <w:lang w:val="ru-RU" w:eastAsia="ru-RU"/>
        </w:rPr>
        <w:t>2) проведение изыскательских работ;</w:t>
      </w:r>
    </w:p>
    <w:p w:rsidR="00173E4F" w:rsidRDefault="00173E4F" w:rsidP="00173E4F">
      <w:pPr>
        <w:spacing w:before="120" w:after="120" w:line="360" w:lineRule="auto"/>
        <w:ind w:firstLine="709"/>
        <w:jc w:val="both"/>
        <w:rPr>
          <w:rFonts w:ascii="Times New Roman" w:hAnsi="Times New Roman"/>
          <w:sz w:val="28"/>
          <w:szCs w:val="28"/>
          <w:lang w:val="ru-RU" w:eastAsia="ru-RU"/>
        </w:rPr>
      </w:pPr>
      <w:r w:rsidRPr="002436F4">
        <w:rPr>
          <w:rFonts w:ascii="Times New Roman" w:hAnsi="Times New Roman"/>
          <w:sz w:val="28"/>
          <w:szCs w:val="28"/>
          <w:lang w:val="ru-RU" w:eastAsia="ru-RU"/>
        </w:rPr>
        <w:t>3) ведение работ, связанных с пользованием недрами</w:t>
      </w:r>
    </w:p>
    <w:p w:rsidR="00173E4F" w:rsidRDefault="00173E4F" w:rsidP="00173E4F">
      <w:pPr>
        <w:spacing w:before="120" w:after="120" w:line="360" w:lineRule="auto"/>
        <w:ind w:firstLine="709"/>
        <w:jc w:val="both"/>
        <w:rPr>
          <w:rFonts w:ascii="Times New Roman" w:hAnsi="Times New Roman"/>
          <w:sz w:val="28"/>
          <w:szCs w:val="28"/>
          <w:lang w:val="ru-RU" w:eastAsia="ru-RU"/>
        </w:rPr>
      </w:pPr>
    </w:p>
    <w:p w:rsidR="00173E4F" w:rsidRDefault="00173E4F" w:rsidP="00173E4F">
      <w:pPr>
        <w:spacing w:before="120" w:after="120" w:line="360" w:lineRule="auto"/>
        <w:ind w:firstLine="709"/>
        <w:jc w:val="both"/>
        <w:rPr>
          <w:rFonts w:ascii="Times New Roman" w:hAnsi="Times New Roman"/>
          <w:sz w:val="28"/>
          <w:szCs w:val="28"/>
          <w:lang w:val="ru-RU" w:eastAsia="ru-RU"/>
        </w:rPr>
      </w:pPr>
    </w:p>
    <w:p w:rsidR="00173E4F" w:rsidRDefault="00173E4F" w:rsidP="00173E4F">
      <w:pPr>
        <w:spacing w:before="120" w:after="120" w:line="360" w:lineRule="auto"/>
        <w:ind w:firstLine="709"/>
        <w:jc w:val="both"/>
        <w:rPr>
          <w:rFonts w:ascii="Times New Roman" w:hAnsi="Times New Roman"/>
          <w:sz w:val="28"/>
          <w:szCs w:val="28"/>
          <w:lang w:val="ru-RU" w:eastAsia="ru-RU"/>
        </w:rPr>
      </w:pPr>
    </w:p>
    <w:p w:rsidR="00173E4F" w:rsidRDefault="00173E4F" w:rsidP="00173E4F">
      <w:pPr>
        <w:spacing w:before="120" w:after="120" w:line="360" w:lineRule="auto"/>
        <w:ind w:firstLine="709"/>
        <w:jc w:val="both"/>
        <w:rPr>
          <w:rFonts w:ascii="Times New Roman" w:hAnsi="Times New Roman"/>
          <w:sz w:val="28"/>
          <w:szCs w:val="28"/>
          <w:lang w:val="ru-RU" w:eastAsia="ru-RU"/>
        </w:rPr>
      </w:pPr>
    </w:p>
    <w:p w:rsidR="00173E4F" w:rsidRDefault="00173E4F" w:rsidP="00173E4F">
      <w:pPr>
        <w:spacing w:before="120" w:after="120" w:line="360" w:lineRule="auto"/>
        <w:ind w:firstLine="709"/>
        <w:jc w:val="both"/>
        <w:rPr>
          <w:rFonts w:ascii="Times New Roman" w:hAnsi="Times New Roman"/>
          <w:sz w:val="28"/>
          <w:szCs w:val="28"/>
          <w:lang w:val="ru-RU" w:eastAsia="ru-RU"/>
        </w:rPr>
      </w:pPr>
    </w:p>
    <w:p w:rsidR="00173E4F" w:rsidRDefault="00173E4F" w:rsidP="00173E4F">
      <w:pPr>
        <w:spacing w:before="120" w:after="120" w:line="360" w:lineRule="auto"/>
        <w:ind w:firstLine="709"/>
        <w:jc w:val="both"/>
        <w:rPr>
          <w:rFonts w:ascii="Times New Roman" w:hAnsi="Times New Roman"/>
          <w:sz w:val="28"/>
          <w:szCs w:val="28"/>
          <w:lang w:val="ru-RU" w:eastAsia="ru-RU"/>
        </w:rPr>
      </w:pPr>
    </w:p>
    <w:p w:rsidR="00173E4F" w:rsidRDefault="00173E4F" w:rsidP="00173E4F">
      <w:pPr>
        <w:spacing w:before="120" w:after="120" w:line="360" w:lineRule="auto"/>
        <w:ind w:firstLine="709"/>
        <w:jc w:val="both"/>
        <w:rPr>
          <w:rFonts w:ascii="Times New Roman" w:hAnsi="Times New Roman"/>
          <w:sz w:val="28"/>
          <w:szCs w:val="28"/>
          <w:lang w:val="ru-RU" w:eastAsia="ru-RU"/>
        </w:rPr>
        <w:sectPr w:rsidR="00173E4F" w:rsidSect="00173E4F">
          <w:pgSz w:w="11906" w:h="16838"/>
          <w:pgMar w:top="1134" w:right="1134" w:bottom="1134" w:left="1418" w:header="284" w:footer="284" w:gutter="0"/>
          <w:cols w:space="708"/>
          <w:docGrid w:linePitch="360"/>
        </w:sectPr>
      </w:pPr>
    </w:p>
    <w:p w:rsidR="007C2D2B" w:rsidRDefault="007C2D2B" w:rsidP="007C2D2B">
      <w:pPr>
        <w:pStyle w:val="1"/>
        <w:ind w:firstLine="709"/>
        <w:jc w:val="center"/>
        <w:rPr>
          <w:b w:val="0"/>
        </w:rPr>
      </w:pPr>
      <w:bookmarkStart w:id="38" w:name="_Toc80808449"/>
      <w:r>
        <w:rPr>
          <w:b w:val="0"/>
          <w:lang w:val="ru-RU"/>
        </w:rPr>
        <w:lastRenderedPageBreak/>
        <w:t>9</w:t>
      </w:r>
      <w:r w:rsidRPr="002436F4">
        <w:rPr>
          <w:b w:val="0"/>
        </w:rPr>
        <w:t>. ПЕРЕЧЕНЬ ОБРАЗУЕМЫХ ЗЕМЕЛЬНЫХ УЧАСТКОВ</w:t>
      </w:r>
      <w:bookmarkEnd w:id="38"/>
    </w:p>
    <w:tbl>
      <w:tblPr>
        <w:tblW w:w="14454" w:type="dxa"/>
        <w:tblLook w:val="04A0" w:firstRow="1" w:lastRow="0" w:firstColumn="1" w:lastColumn="0" w:noHBand="0" w:noVBand="1"/>
      </w:tblPr>
      <w:tblGrid>
        <w:gridCol w:w="1670"/>
        <w:gridCol w:w="1372"/>
        <w:gridCol w:w="1212"/>
        <w:gridCol w:w="2800"/>
        <w:gridCol w:w="3856"/>
        <w:gridCol w:w="3544"/>
      </w:tblGrid>
      <w:tr w:rsidR="009E321B" w:rsidRPr="009E321B" w:rsidTr="00F70F9F">
        <w:trPr>
          <w:trHeight w:val="900"/>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Номер кадастрового квартала</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Условный номер земельного участка</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Площадь, кв.м</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Категория земель</w:t>
            </w:r>
          </w:p>
        </w:tc>
        <w:tc>
          <w:tcPr>
            <w:tcW w:w="3856" w:type="dxa"/>
            <w:tcBorders>
              <w:top w:val="single" w:sz="4" w:space="0" w:color="auto"/>
              <w:left w:val="nil"/>
              <w:bottom w:val="single" w:sz="4" w:space="0" w:color="auto"/>
              <w:right w:val="single" w:sz="4" w:space="0" w:color="auto"/>
            </w:tcBorders>
            <w:shd w:val="clear" w:color="auto" w:fill="auto"/>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Вид разрешенного использования (Приказ Федеральной службы государственной регистрации, кадастра и картографии от 10 ноября 2020 г. № П/0412 )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Способ образования</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6253</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Образование из земель</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2</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2269</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Образование из земель</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3</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44875</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4</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8516</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5</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2378</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Объединение земельных участков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35409</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7</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20613</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63:09:0000000</w:t>
            </w:r>
          </w:p>
        </w:tc>
        <w:tc>
          <w:tcPr>
            <w:tcW w:w="13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8</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34933</w:t>
            </w:r>
          </w:p>
        </w:tc>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9</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25473</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Объединение земельных участков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63:09:0000000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10</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5618</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63:09:0105020</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11</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7015</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lastRenderedPageBreak/>
              <w:t>63:09:0105019</w:t>
            </w:r>
          </w:p>
        </w:tc>
        <w:tc>
          <w:tcPr>
            <w:tcW w:w="13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15152</w:t>
            </w:r>
          </w:p>
        </w:tc>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63:09:0105019</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13</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4232</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single" w:sz="4" w:space="0" w:color="auto"/>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63:09:0105019</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14</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2172</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63:09:0105019</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15</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41407</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r w:rsidR="009E321B" w:rsidRPr="00F70F9F" w:rsidTr="00F70F9F">
        <w:trPr>
          <w:trHeight w:val="600"/>
        </w:trPr>
        <w:tc>
          <w:tcPr>
            <w:tcW w:w="1670" w:type="dxa"/>
            <w:tcBorders>
              <w:top w:val="nil"/>
              <w:left w:val="single" w:sz="4" w:space="0" w:color="auto"/>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63:09:0105019</w:t>
            </w:r>
          </w:p>
        </w:tc>
        <w:tc>
          <w:tcPr>
            <w:tcW w:w="137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16</w:t>
            </w:r>
          </w:p>
        </w:tc>
        <w:tc>
          <w:tcPr>
            <w:tcW w:w="1212"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14</w:t>
            </w:r>
          </w:p>
        </w:tc>
        <w:tc>
          <w:tcPr>
            <w:tcW w:w="2800"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Земли населенных пунктов</w:t>
            </w:r>
          </w:p>
        </w:tc>
        <w:tc>
          <w:tcPr>
            <w:tcW w:w="3856" w:type="dxa"/>
            <w:tcBorders>
              <w:top w:val="nil"/>
              <w:left w:val="nil"/>
              <w:bottom w:val="single" w:sz="4" w:space="0" w:color="auto"/>
              <w:right w:val="single" w:sz="4" w:space="0" w:color="auto"/>
            </w:tcBorders>
            <w:shd w:val="clear" w:color="auto" w:fill="auto"/>
            <w:noWrap/>
            <w:vAlign w:val="center"/>
            <w:hideMark/>
          </w:tcPr>
          <w:p w:rsidR="009E321B" w:rsidRPr="009E321B" w:rsidRDefault="009E321B" w:rsidP="009E321B">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12.0 Земельные участки (территории) общего пользования</w:t>
            </w:r>
          </w:p>
        </w:tc>
        <w:tc>
          <w:tcPr>
            <w:tcW w:w="3544" w:type="dxa"/>
            <w:tcBorders>
              <w:top w:val="nil"/>
              <w:left w:val="nil"/>
              <w:bottom w:val="single" w:sz="4" w:space="0" w:color="auto"/>
              <w:right w:val="single" w:sz="4" w:space="0" w:color="auto"/>
            </w:tcBorders>
            <w:shd w:val="clear" w:color="auto" w:fill="auto"/>
            <w:vAlign w:val="center"/>
            <w:hideMark/>
          </w:tcPr>
          <w:p w:rsidR="009E321B" w:rsidRPr="009E321B" w:rsidRDefault="009E321B" w:rsidP="00F70F9F">
            <w:pPr>
              <w:widowControl/>
              <w:jc w:val="center"/>
              <w:rPr>
                <w:rFonts w:ascii="Times New Roman" w:eastAsia="Times New Roman" w:hAnsi="Times New Roman"/>
                <w:color w:val="000000"/>
                <w:szCs w:val="24"/>
                <w:lang w:val="ru-RU" w:eastAsia="ru-RU"/>
              </w:rPr>
            </w:pPr>
            <w:r w:rsidRPr="009E321B">
              <w:rPr>
                <w:rFonts w:ascii="Times New Roman" w:eastAsia="Times New Roman" w:hAnsi="Times New Roman"/>
                <w:color w:val="000000"/>
                <w:szCs w:val="24"/>
                <w:lang w:val="ru-RU" w:eastAsia="ru-RU"/>
              </w:rPr>
              <w:t xml:space="preserve">Раздел земельного участка </w:t>
            </w:r>
          </w:p>
        </w:tc>
      </w:tr>
    </w:tbl>
    <w:p w:rsidR="007C2D2B" w:rsidRDefault="007C2D2B" w:rsidP="007C2D2B">
      <w:pPr>
        <w:rPr>
          <w:lang w:val="ru-RU" w:eastAsia="ru-RU"/>
        </w:rPr>
      </w:pPr>
    </w:p>
    <w:sectPr w:rsidR="007C2D2B" w:rsidSect="00F5537B">
      <w:pgSz w:w="16838" w:h="11906" w:orient="landscape"/>
      <w:pgMar w:top="1418" w:right="1134" w:bottom="1134" w:left="1134" w:header="1134"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6E5" w:rsidRDefault="00FE36E5" w:rsidP="004E315D">
      <w:r>
        <w:separator/>
      </w:r>
    </w:p>
  </w:endnote>
  <w:endnote w:type="continuationSeparator" w:id="0">
    <w:p w:rsidR="00FE36E5" w:rsidRDefault="00FE36E5" w:rsidP="004E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328366"/>
      <w:docPartObj>
        <w:docPartGallery w:val="Page Numbers (Bottom of Page)"/>
        <w:docPartUnique/>
      </w:docPartObj>
    </w:sdtPr>
    <w:sdtContent>
      <w:p w:rsidR="00FE36E5" w:rsidRDefault="00FE36E5">
        <w:pPr>
          <w:pStyle w:val="a5"/>
          <w:jc w:val="right"/>
        </w:pPr>
        <w:r>
          <w:fldChar w:fldCharType="begin"/>
        </w:r>
        <w:r>
          <w:instrText>PAGE   \* MERGEFORMAT</w:instrText>
        </w:r>
        <w:r>
          <w:fldChar w:fldCharType="separate"/>
        </w:r>
        <w:r w:rsidRPr="00D21FD2">
          <w:rPr>
            <w:noProof/>
            <w:lang w:val="ru-RU"/>
          </w:rPr>
          <w:t>2</w:t>
        </w:r>
        <w:r>
          <w:fldChar w:fldCharType="end"/>
        </w:r>
      </w:p>
    </w:sdtContent>
  </w:sdt>
  <w:p w:rsidR="00FE36E5" w:rsidRDefault="00FE36E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E5" w:rsidRDefault="00FE36E5">
    <w:pPr>
      <w:pStyle w:val="a5"/>
      <w:jc w:val="right"/>
    </w:pPr>
  </w:p>
  <w:p w:rsidR="00FE36E5" w:rsidRPr="00B45A76" w:rsidRDefault="00FE36E5" w:rsidP="00B00FB9">
    <w:pPr>
      <w:pStyle w:val="a5"/>
      <w:jc w:val="right"/>
      <w:rPr>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9196920"/>
      <w:docPartObj>
        <w:docPartGallery w:val="Page Numbers (Bottom of Page)"/>
        <w:docPartUnique/>
      </w:docPartObj>
    </w:sdtPr>
    <w:sdtContent>
      <w:p w:rsidR="00FE36E5" w:rsidRDefault="00FE36E5">
        <w:pPr>
          <w:pStyle w:val="a5"/>
          <w:jc w:val="right"/>
        </w:pPr>
        <w:r>
          <w:fldChar w:fldCharType="begin"/>
        </w:r>
        <w:r>
          <w:instrText>PAGE   \* MERGEFORMAT</w:instrText>
        </w:r>
        <w:r>
          <w:fldChar w:fldCharType="separate"/>
        </w:r>
        <w:r w:rsidR="00E700AB" w:rsidRPr="00E700AB">
          <w:rPr>
            <w:noProof/>
            <w:lang w:val="ru-RU"/>
          </w:rPr>
          <w:t>4</w:t>
        </w:r>
        <w:r>
          <w:rPr>
            <w:noProof/>
            <w:lang w:val="ru-RU"/>
          </w:rPr>
          <w:fldChar w:fldCharType="end"/>
        </w:r>
      </w:p>
    </w:sdtContent>
  </w:sdt>
  <w:p w:rsidR="00FE36E5" w:rsidRDefault="00FE36E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E5" w:rsidRDefault="00FE36E5">
    <w:pPr>
      <w:pStyle w:val="a5"/>
      <w:jc w:val="right"/>
    </w:pPr>
  </w:p>
  <w:p w:rsidR="00FE36E5" w:rsidRDefault="00FE36E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6E5" w:rsidRDefault="00FE36E5" w:rsidP="004E315D">
      <w:r>
        <w:separator/>
      </w:r>
    </w:p>
  </w:footnote>
  <w:footnote w:type="continuationSeparator" w:id="0">
    <w:p w:rsidR="00FE36E5" w:rsidRDefault="00FE36E5" w:rsidP="004E31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E5" w:rsidRPr="00596C7F" w:rsidRDefault="00FE36E5" w:rsidP="00B00FB9">
    <w:pPr>
      <w:pStyle w:val="a3"/>
      <w:jc w:val="right"/>
      <w:rPr>
        <w:i/>
        <w:sz w:val="14"/>
        <w:szCs w:val="14"/>
        <w:lang w:val="ru-RU"/>
      </w:rPr>
    </w:pPr>
    <w:bookmarkStart w:id="12" w:name="_Hlk57963943"/>
    <w:bookmarkStart w:id="13" w:name="_Hlk57963944"/>
    <w:bookmarkStart w:id="14" w:name="_Hlk57963945"/>
    <w:bookmarkStart w:id="15" w:name="_Hlk57963946"/>
    <w:bookmarkStart w:id="16" w:name="_Hlk57963947"/>
    <w:bookmarkStart w:id="17" w:name="_Hlk57963948"/>
    <w:bookmarkStart w:id="18" w:name="_Hlk57963949"/>
    <w:bookmarkStart w:id="19" w:name="_Hlk57963950"/>
    <w:r w:rsidRPr="00596C7F">
      <w:rPr>
        <w:i/>
        <w:sz w:val="14"/>
        <w:szCs w:val="14"/>
        <w:lang w:val="ru-RU"/>
      </w:rPr>
      <w:t>Внесение изменений в документацию по планировке территории (проект планировки территории и проект межевания территории) в границах "Военного городка №94"(19 км Московского шоссе) в Кировском районе городского округа Самара, утвержденную постановлением Администрации городского округа Самара от 08.08.2016 № 1125</w:t>
    </w:r>
  </w:p>
  <w:p w:rsidR="00FE36E5" w:rsidRPr="009476D3" w:rsidRDefault="00FE36E5" w:rsidP="00B00FB9">
    <w:pPr>
      <w:pStyle w:val="a3"/>
      <w:jc w:val="right"/>
      <w:rPr>
        <w:i/>
        <w:sz w:val="14"/>
        <w:szCs w:val="14"/>
        <w:lang w:val="ru-RU"/>
      </w:rPr>
    </w:pPr>
    <w:r w:rsidRPr="00596C7F">
      <w:rPr>
        <w:i/>
        <w:sz w:val="14"/>
        <w:szCs w:val="14"/>
        <w:lang w:val="ru-RU"/>
      </w:rPr>
      <w:t xml:space="preserve">Проект межевания территории </w:t>
    </w:r>
    <w:r w:rsidRPr="009476D3">
      <w:rPr>
        <w:i/>
        <w:sz w:val="14"/>
        <w:szCs w:val="14"/>
        <w:lang w:val="ru-RU"/>
      </w:rPr>
      <w:t xml:space="preserve"> </w:t>
    </w:r>
    <w:bookmarkEnd w:id="12"/>
    <w:bookmarkEnd w:id="13"/>
    <w:bookmarkEnd w:id="14"/>
    <w:bookmarkEnd w:id="15"/>
    <w:bookmarkEnd w:id="16"/>
    <w:bookmarkEnd w:id="17"/>
    <w:bookmarkEnd w:id="18"/>
    <w:bookmarkEnd w:id="19"/>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E5" w:rsidRPr="00FD6233" w:rsidRDefault="00FE36E5" w:rsidP="00FD6233">
    <w:pPr>
      <w:pStyle w:val="a3"/>
      <w:jc w:val="right"/>
      <w:rPr>
        <w:i/>
        <w:sz w:val="20"/>
        <w:szCs w:val="20"/>
        <w:lang w:val="ru-RU"/>
      </w:rPr>
    </w:pPr>
    <w:r w:rsidRPr="00FD6233">
      <w:rPr>
        <w:i/>
        <w:sz w:val="20"/>
        <w:szCs w:val="20"/>
        <w:lang w:val="ru-RU"/>
      </w:rPr>
      <w:t>Проект межевания территории</w:t>
    </w:r>
  </w:p>
  <w:p w:rsidR="00FE36E5" w:rsidRPr="00FD6233" w:rsidRDefault="00FE36E5" w:rsidP="00FD6233">
    <w:pPr>
      <w:pStyle w:val="a3"/>
      <w:jc w:val="right"/>
    </w:pPr>
    <w:r w:rsidRPr="00FD6233">
      <w:rPr>
        <w:i/>
        <w:sz w:val="20"/>
        <w:szCs w:val="20"/>
        <w:lang w:val="ru-RU"/>
      </w:rPr>
      <w:t>"Внесение изменений в документацию по планировке территории в целях размещения объекта регионального значения «Проектирование и реконструкция набережной Автозаводского района городского округа Тольятти», утверждённую Распоряжением Правительства Самарской области от 26.04.2021 № 161-р"</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099"/>
    <w:multiLevelType w:val="hybridMultilevel"/>
    <w:tmpl w:val="39D4FECA"/>
    <w:lvl w:ilvl="0" w:tplc="04190011">
      <w:start w:val="1"/>
      <w:numFmt w:val="decimal"/>
      <w:lvlText w:val="%1)"/>
      <w:lvlJc w:val="left"/>
      <w:pPr>
        <w:ind w:left="2137"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 w15:restartNumberingAfterBreak="0">
    <w:nsid w:val="0B6A1888"/>
    <w:multiLevelType w:val="hybridMultilevel"/>
    <w:tmpl w:val="C8FE66C2"/>
    <w:lvl w:ilvl="0" w:tplc="BB4AB8CA">
      <w:start w:val="1"/>
      <w:numFmt w:val="decimal"/>
      <w:lvlText w:val="%1)"/>
      <w:lvlJc w:val="left"/>
      <w:pPr>
        <w:ind w:left="2391" w:hanging="154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17C92F4E"/>
    <w:multiLevelType w:val="hybridMultilevel"/>
    <w:tmpl w:val="84ECC0F2"/>
    <w:lvl w:ilvl="0" w:tplc="C09E0BA2">
      <w:start w:val="4"/>
      <w:numFmt w:val="bullet"/>
      <w:lvlText w:val="-"/>
      <w:lvlJc w:val="left"/>
      <w:pPr>
        <w:ind w:left="1068" w:hanging="360"/>
      </w:pPr>
      <w:rPr>
        <w:rFonts w:ascii="Times New Roman" w:eastAsiaTheme="minorEastAsia" w:hAnsi="Times New Roman" w:cs="Times New Roman"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1F901BFC"/>
    <w:multiLevelType w:val="hybridMultilevel"/>
    <w:tmpl w:val="2A5A01E0"/>
    <w:lvl w:ilvl="0" w:tplc="1FF69B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B20086D"/>
    <w:multiLevelType w:val="hybridMultilevel"/>
    <w:tmpl w:val="9FA294CA"/>
    <w:lvl w:ilvl="0" w:tplc="A378BE0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333134F"/>
    <w:multiLevelType w:val="multilevel"/>
    <w:tmpl w:val="ED62732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BA354B5"/>
    <w:multiLevelType w:val="multilevel"/>
    <w:tmpl w:val="FDA2C810"/>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7" w15:restartNumberingAfterBreak="0">
    <w:nsid w:val="5DCB7B2D"/>
    <w:multiLevelType w:val="hybridMultilevel"/>
    <w:tmpl w:val="5888B740"/>
    <w:lvl w:ilvl="0" w:tplc="216C7E50">
      <w:start w:val="1"/>
      <w:numFmt w:val="decimal"/>
      <w:lvlText w:val="%1)"/>
      <w:lvlJc w:val="left"/>
      <w:pPr>
        <w:ind w:left="2497" w:hanging="360"/>
      </w:pPr>
      <w:rPr>
        <w:rFonts w:hint="default"/>
      </w:rPr>
    </w:lvl>
    <w:lvl w:ilvl="1" w:tplc="04190019" w:tentative="1">
      <w:start w:val="1"/>
      <w:numFmt w:val="lowerLetter"/>
      <w:lvlText w:val="%2."/>
      <w:lvlJc w:val="left"/>
      <w:pPr>
        <w:ind w:left="3217" w:hanging="360"/>
      </w:pPr>
    </w:lvl>
    <w:lvl w:ilvl="2" w:tplc="0419001B" w:tentative="1">
      <w:start w:val="1"/>
      <w:numFmt w:val="lowerRoman"/>
      <w:lvlText w:val="%3."/>
      <w:lvlJc w:val="right"/>
      <w:pPr>
        <w:ind w:left="3937" w:hanging="180"/>
      </w:pPr>
    </w:lvl>
    <w:lvl w:ilvl="3" w:tplc="0419000F" w:tentative="1">
      <w:start w:val="1"/>
      <w:numFmt w:val="decimal"/>
      <w:lvlText w:val="%4."/>
      <w:lvlJc w:val="left"/>
      <w:pPr>
        <w:ind w:left="4657" w:hanging="360"/>
      </w:pPr>
    </w:lvl>
    <w:lvl w:ilvl="4" w:tplc="04190019" w:tentative="1">
      <w:start w:val="1"/>
      <w:numFmt w:val="lowerLetter"/>
      <w:lvlText w:val="%5."/>
      <w:lvlJc w:val="left"/>
      <w:pPr>
        <w:ind w:left="5377" w:hanging="360"/>
      </w:pPr>
    </w:lvl>
    <w:lvl w:ilvl="5" w:tplc="0419001B" w:tentative="1">
      <w:start w:val="1"/>
      <w:numFmt w:val="lowerRoman"/>
      <w:lvlText w:val="%6."/>
      <w:lvlJc w:val="right"/>
      <w:pPr>
        <w:ind w:left="6097" w:hanging="180"/>
      </w:pPr>
    </w:lvl>
    <w:lvl w:ilvl="6" w:tplc="0419000F" w:tentative="1">
      <w:start w:val="1"/>
      <w:numFmt w:val="decimal"/>
      <w:lvlText w:val="%7."/>
      <w:lvlJc w:val="left"/>
      <w:pPr>
        <w:ind w:left="6817" w:hanging="360"/>
      </w:pPr>
    </w:lvl>
    <w:lvl w:ilvl="7" w:tplc="04190019" w:tentative="1">
      <w:start w:val="1"/>
      <w:numFmt w:val="lowerLetter"/>
      <w:lvlText w:val="%8."/>
      <w:lvlJc w:val="left"/>
      <w:pPr>
        <w:ind w:left="7537" w:hanging="360"/>
      </w:pPr>
    </w:lvl>
    <w:lvl w:ilvl="8" w:tplc="0419001B" w:tentative="1">
      <w:start w:val="1"/>
      <w:numFmt w:val="lowerRoman"/>
      <w:lvlText w:val="%9."/>
      <w:lvlJc w:val="right"/>
      <w:pPr>
        <w:ind w:left="8257" w:hanging="180"/>
      </w:pPr>
    </w:lvl>
  </w:abstractNum>
  <w:abstractNum w:abstractNumId="8" w15:restartNumberingAfterBreak="0">
    <w:nsid w:val="642A5C4A"/>
    <w:multiLevelType w:val="hybridMultilevel"/>
    <w:tmpl w:val="36F4A28E"/>
    <w:lvl w:ilvl="0" w:tplc="79AC581A">
      <w:start w:val="1"/>
      <w:numFmt w:val="bullet"/>
      <w:lvlText w:val="-"/>
      <w:lvlJc w:val="left"/>
      <w:pPr>
        <w:ind w:left="1068" w:hanging="360"/>
      </w:pPr>
      <w:rPr>
        <w:rFonts w:ascii="Calibri" w:eastAsia="MS Mincho" w:hAnsi="Calibri" w:cs="Aria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15:restartNumberingAfterBreak="0">
    <w:nsid w:val="674C163C"/>
    <w:multiLevelType w:val="hybridMultilevel"/>
    <w:tmpl w:val="C9EC1AE2"/>
    <w:lvl w:ilvl="0" w:tplc="BE346F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712F5D28"/>
    <w:multiLevelType w:val="hybridMultilevel"/>
    <w:tmpl w:val="07C44C6C"/>
    <w:lvl w:ilvl="0" w:tplc="04190001">
      <w:start w:val="1"/>
      <w:numFmt w:val="bullet"/>
      <w:lvlText w:val=""/>
      <w:lvlJc w:val="left"/>
      <w:pPr>
        <w:ind w:left="1931" w:hanging="360"/>
      </w:pPr>
      <w:rPr>
        <w:rFonts w:ascii="Symbol" w:hAnsi="Symbol" w:hint="default"/>
      </w:rPr>
    </w:lvl>
    <w:lvl w:ilvl="1" w:tplc="04190003">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11" w15:restartNumberingAfterBreak="0">
    <w:nsid w:val="71F22C03"/>
    <w:multiLevelType w:val="hybridMultilevel"/>
    <w:tmpl w:val="329AA4E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15:restartNumberingAfterBreak="0">
    <w:nsid w:val="7C6803FE"/>
    <w:multiLevelType w:val="hybridMultilevel"/>
    <w:tmpl w:val="B56C7612"/>
    <w:lvl w:ilvl="0" w:tplc="0419000F">
      <w:start w:val="1"/>
      <w:numFmt w:val="decimal"/>
      <w:lvlText w:val="%1."/>
      <w:lvlJc w:val="left"/>
      <w:pPr>
        <w:ind w:left="1311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9"/>
  </w:num>
  <w:num w:numId="5">
    <w:abstractNumId w:val="4"/>
  </w:num>
  <w:num w:numId="6">
    <w:abstractNumId w:val="8"/>
  </w:num>
  <w:num w:numId="7">
    <w:abstractNumId w:val="3"/>
  </w:num>
  <w:num w:numId="8">
    <w:abstractNumId w:val="12"/>
  </w:num>
  <w:num w:numId="9">
    <w:abstractNumId w:val="0"/>
  </w:num>
  <w:num w:numId="10">
    <w:abstractNumId w:val="7"/>
  </w:num>
  <w:num w:numId="11">
    <w:abstractNumId w:val="10"/>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FA4"/>
    <w:rsid w:val="00000E03"/>
    <w:rsid w:val="000067F0"/>
    <w:rsid w:val="000102C8"/>
    <w:rsid w:val="0002684B"/>
    <w:rsid w:val="0008372B"/>
    <w:rsid w:val="000F6FD0"/>
    <w:rsid w:val="00102D7B"/>
    <w:rsid w:val="00173E4F"/>
    <w:rsid w:val="001C1BE1"/>
    <w:rsid w:val="001F7E8D"/>
    <w:rsid w:val="002276D8"/>
    <w:rsid w:val="00245283"/>
    <w:rsid w:val="00277183"/>
    <w:rsid w:val="00277B8C"/>
    <w:rsid w:val="002E613E"/>
    <w:rsid w:val="0034279A"/>
    <w:rsid w:val="00394BE6"/>
    <w:rsid w:val="003C52B3"/>
    <w:rsid w:val="0040306C"/>
    <w:rsid w:val="00407ACD"/>
    <w:rsid w:val="004120EA"/>
    <w:rsid w:val="004147D4"/>
    <w:rsid w:val="00440635"/>
    <w:rsid w:val="004561A5"/>
    <w:rsid w:val="004E315D"/>
    <w:rsid w:val="00571827"/>
    <w:rsid w:val="00580413"/>
    <w:rsid w:val="005D2043"/>
    <w:rsid w:val="006017AD"/>
    <w:rsid w:val="00601D3D"/>
    <w:rsid w:val="006064EB"/>
    <w:rsid w:val="00651245"/>
    <w:rsid w:val="00665092"/>
    <w:rsid w:val="0068119D"/>
    <w:rsid w:val="00707BFE"/>
    <w:rsid w:val="00716CD1"/>
    <w:rsid w:val="007269F7"/>
    <w:rsid w:val="007371EB"/>
    <w:rsid w:val="00743ABD"/>
    <w:rsid w:val="007937DA"/>
    <w:rsid w:val="007C2D2B"/>
    <w:rsid w:val="00802CE0"/>
    <w:rsid w:val="00804FA4"/>
    <w:rsid w:val="00810B64"/>
    <w:rsid w:val="0082459F"/>
    <w:rsid w:val="00854650"/>
    <w:rsid w:val="008B14C6"/>
    <w:rsid w:val="008D120A"/>
    <w:rsid w:val="008D4C94"/>
    <w:rsid w:val="008F48B3"/>
    <w:rsid w:val="00931F49"/>
    <w:rsid w:val="0099446D"/>
    <w:rsid w:val="009A32C8"/>
    <w:rsid w:val="009E321B"/>
    <w:rsid w:val="00A12AF0"/>
    <w:rsid w:val="00A42232"/>
    <w:rsid w:val="00A9281C"/>
    <w:rsid w:val="00AB7E11"/>
    <w:rsid w:val="00AD21E8"/>
    <w:rsid w:val="00B00FB9"/>
    <w:rsid w:val="00B12158"/>
    <w:rsid w:val="00B3636D"/>
    <w:rsid w:val="00B616B8"/>
    <w:rsid w:val="00B71ACE"/>
    <w:rsid w:val="00B90240"/>
    <w:rsid w:val="00BC19F0"/>
    <w:rsid w:val="00C26FFF"/>
    <w:rsid w:val="00C93794"/>
    <w:rsid w:val="00CB741B"/>
    <w:rsid w:val="00D21FD2"/>
    <w:rsid w:val="00D2326B"/>
    <w:rsid w:val="00D471CB"/>
    <w:rsid w:val="00D86B8F"/>
    <w:rsid w:val="00DB5758"/>
    <w:rsid w:val="00DC0CB3"/>
    <w:rsid w:val="00E004D2"/>
    <w:rsid w:val="00E07E73"/>
    <w:rsid w:val="00E53CDC"/>
    <w:rsid w:val="00E64CA4"/>
    <w:rsid w:val="00E700AB"/>
    <w:rsid w:val="00E72775"/>
    <w:rsid w:val="00EF53C7"/>
    <w:rsid w:val="00F22AE0"/>
    <w:rsid w:val="00F24BA7"/>
    <w:rsid w:val="00F26913"/>
    <w:rsid w:val="00F5537B"/>
    <w:rsid w:val="00F70F9F"/>
    <w:rsid w:val="00F962F2"/>
    <w:rsid w:val="00FA693E"/>
    <w:rsid w:val="00FD6233"/>
    <w:rsid w:val="00FE3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719F820E-176F-4981-BF59-AFBBB27D3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04FA4"/>
    <w:pPr>
      <w:widowControl w:val="0"/>
      <w:spacing w:after="0" w:line="240" w:lineRule="auto"/>
    </w:pPr>
    <w:rPr>
      <w:rFonts w:ascii="Arial" w:eastAsia="Calibri" w:hAnsi="Arial" w:cs="Times New Roman"/>
      <w:sz w:val="24"/>
      <w:lang w:val="en-US"/>
    </w:rPr>
  </w:style>
  <w:style w:type="paragraph" w:styleId="1">
    <w:name w:val="heading 1"/>
    <w:basedOn w:val="a"/>
    <w:next w:val="a"/>
    <w:link w:val="10"/>
    <w:uiPriority w:val="9"/>
    <w:qFormat/>
    <w:rsid w:val="00B616B8"/>
    <w:pPr>
      <w:keepNext/>
      <w:keepLines/>
      <w:pageBreakBefore/>
      <w:spacing w:before="120" w:after="120" w:line="360" w:lineRule="auto"/>
      <w:outlineLvl w:val="0"/>
    </w:pPr>
    <w:rPr>
      <w:rFonts w:ascii="Times New Roman" w:eastAsiaTheme="majorEastAsia" w:hAnsi="Times New Roman" w:cstheme="majorBidi"/>
      <w:b/>
      <w:bCs/>
      <w:sz w:val="26"/>
      <w:szCs w:val="28"/>
    </w:rPr>
  </w:style>
  <w:style w:type="paragraph" w:styleId="2">
    <w:name w:val="heading 2"/>
    <w:basedOn w:val="a"/>
    <w:next w:val="a"/>
    <w:link w:val="20"/>
    <w:uiPriority w:val="99"/>
    <w:qFormat/>
    <w:rsid w:val="00C93794"/>
    <w:pPr>
      <w:keepNext/>
      <w:spacing w:before="240" w:after="240" w:line="360" w:lineRule="auto"/>
      <w:jc w:val="both"/>
      <w:outlineLvl w:val="1"/>
    </w:pPr>
    <w:rPr>
      <w:rFonts w:ascii="Times New Roman" w:eastAsia="Times New Roman" w:hAnsi="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16B8"/>
    <w:rPr>
      <w:rFonts w:ascii="Times New Roman" w:eastAsiaTheme="majorEastAsia" w:hAnsi="Times New Roman" w:cstheme="majorBidi"/>
      <w:b/>
      <w:bCs/>
      <w:sz w:val="26"/>
      <w:szCs w:val="28"/>
      <w:lang w:val="en-US"/>
    </w:rPr>
  </w:style>
  <w:style w:type="character" w:customStyle="1" w:styleId="20">
    <w:name w:val="Заголовок 2 Знак"/>
    <w:basedOn w:val="a0"/>
    <w:link w:val="2"/>
    <w:uiPriority w:val="99"/>
    <w:rsid w:val="00C93794"/>
    <w:rPr>
      <w:rFonts w:ascii="Times New Roman" w:eastAsia="Times New Roman" w:hAnsi="Times New Roman" w:cs="Times New Roman"/>
      <w:b/>
      <w:sz w:val="26"/>
      <w:szCs w:val="20"/>
      <w:lang w:val="en-US" w:eastAsia="ru-RU"/>
    </w:rPr>
  </w:style>
  <w:style w:type="paragraph" w:styleId="a3">
    <w:name w:val="header"/>
    <w:aliases w:val="ВерхКолонтитул"/>
    <w:basedOn w:val="a"/>
    <w:link w:val="a4"/>
    <w:uiPriority w:val="99"/>
    <w:unhideWhenUsed/>
    <w:rsid w:val="00804FA4"/>
    <w:pPr>
      <w:tabs>
        <w:tab w:val="center" w:pos="4677"/>
        <w:tab w:val="right" w:pos="9355"/>
      </w:tabs>
    </w:pPr>
  </w:style>
  <w:style w:type="character" w:customStyle="1" w:styleId="a4">
    <w:name w:val="Верхний колонтитул Знак"/>
    <w:aliases w:val="ВерхКолонтитул Знак"/>
    <w:basedOn w:val="a0"/>
    <w:link w:val="a3"/>
    <w:uiPriority w:val="99"/>
    <w:rsid w:val="00804FA4"/>
    <w:rPr>
      <w:rFonts w:ascii="Arial" w:eastAsia="Calibri" w:hAnsi="Arial" w:cs="Times New Roman"/>
      <w:sz w:val="24"/>
      <w:lang w:val="en-US"/>
    </w:rPr>
  </w:style>
  <w:style w:type="paragraph" w:styleId="a5">
    <w:name w:val="footer"/>
    <w:basedOn w:val="a"/>
    <w:link w:val="a6"/>
    <w:uiPriority w:val="99"/>
    <w:unhideWhenUsed/>
    <w:rsid w:val="00804FA4"/>
    <w:pPr>
      <w:tabs>
        <w:tab w:val="center" w:pos="4677"/>
        <w:tab w:val="right" w:pos="9355"/>
      </w:tabs>
    </w:pPr>
  </w:style>
  <w:style w:type="character" w:customStyle="1" w:styleId="a6">
    <w:name w:val="Нижний колонтитул Знак"/>
    <w:basedOn w:val="a0"/>
    <w:link w:val="a5"/>
    <w:uiPriority w:val="99"/>
    <w:rsid w:val="00804FA4"/>
    <w:rPr>
      <w:rFonts w:ascii="Arial" w:eastAsia="Calibri" w:hAnsi="Arial" w:cs="Times New Roman"/>
      <w:sz w:val="24"/>
      <w:lang w:val="en-US"/>
    </w:rPr>
  </w:style>
  <w:style w:type="paragraph" w:styleId="3">
    <w:name w:val="Body Text 3"/>
    <w:basedOn w:val="a"/>
    <w:link w:val="30"/>
    <w:uiPriority w:val="99"/>
    <w:unhideWhenUsed/>
    <w:rsid w:val="00804FA4"/>
    <w:pPr>
      <w:spacing w:after="120"/>
    </w:pPr>
    <w:rPr>
      <w:sz w:val="16"/>
      <w:szCs w:val="16"/>
    </w:rPr>
  </w:style>
  <w:style w:type="character" w:customStyle="1" w:styleId="30">
    <w:name w:val="Основной текст 3 Знак"/>
    <w:basedOn w:val="a0"/>
    <w:link w:val="3"/>
    <w:uiPriority w:val="99"/>
    <w:rsid w:val="00804FA4"/>
    <w:rPr>
      <w:rFonts w:ascii="Arial" w:eastAsia="Calibri" w:hAnsi="Arial" w:cs="Times New Roman"/>
      <w:sz w:val="16"/>
      <w:szCs w:val="16"/>
      <w:lang w:val="en-US"/>
    </w:rPr>
  </w:style>
  <w:style w:type="table" w:styleId="a7">
    <w:name w:val="Table Grid"/>
    <w:basedOn w:val="a1"/>
    <w:uiPriority w:val="59"/>
    <w:rsid w:val="00804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04FA4"/>
    <w:pPr>
      <w:ind w:left="720"/>
      <w:contextualSpacing/>
    </w:pPr>
  </w:style>
  <w:style w:type="paragraph" w:styleId="11">
    <w:name w:val="toc 1"/>
    <w:basedOn w:val="a"/>
    <w:next w:val="a"/>
    <w:autoRedefine/>
    <w:uiPriority w:val="39"/>
    <w:unhideWhenUsed/>
    <w:rsid w:val="00804FA4"/>
    <w:pPr>
      <w:tabs>
        <w:tab w:val="left" w:pos="440"/>
        <w:tab w:val="right" w:leader="dot" w:pos="9923"/>
      </w:tabs>
      <w:spacing w:after="100"/>
    </w:pPr>
    <w:rPr>
      <w:rFonts w:ascii="Times New Roman" w:eastAsia="Times New Roman" w:hAnsi="Times New Roman"/>
      <w:b/>
      <w:noProof/>
      <w:sz w:val="28"/>
      <w:szCs w:val="28"/>
      <w:lang w:val="ru-RU" w:eastAsia="ru-RU"/>
    </w:rPr>
  </w:style>
  <w:style w:type="paragraph" w:styleId="21">
    <w:name w:val="toc 2"/>
    <w:basedOn w:val="a"/>
    <w:next w:val="a"/>
    <w:autoRedefine/>
    <w:uiPriority w:val="39"/>
    <w:unhideWhenUsed/>
    <w:rsid w:val="00804FA4"/>
    <w:pPr>
      <w:spacing w:after="100"/>
      <w:ind w:left="220"/>
    </w:pPr>
  </w:style>
  <w:style w:type="character" w:styleId="a9">
    <w:name w:val="Hyperlink"/>
    <w:basedOn w:val="a0"/>
    <w:uiPriority w:val="99"/>
    <w:unhideWhenUsed/>
    <w:rsid w:val="00804FA4"/>
    <w:rPr>
      <w:color w:val="0563C1" w:themeColor="hyperlink"/>
      <w:u w:val="single"/>
    </w:rPr>
  </w:style>
  <w:style w:type="paragraph" w:styleId="aa">
    <w:name w:val="Balloon Text"/>
    <w:basedOn w:val="a"/>
    <w:link w:val="ab"/>
    <w:uiPriority w:val="99"/>
    <w:semiHidden/>
    <w:unhideWhenUsed/>
    <w:rsid w:val="00FE36E5"/>
    <w:rPr>
      <w:rFonts w:ascii="Segoe UI" w:hAnsi="Segoe UI" w:cs="Segoe UI"/>
      <w:sz w:val="18"/>
      <w:szCs w:val="18"/>
    </w:rPr>
  </w:style>
  <w:style w:type="character" w:customStyle="1" w:styleId="ab">
    <w:name w:val="Текст выноски Знак"/>
    <w:basedOn w:val="a0"/>
    <w:link w:val="aa"/>
    <w:uiPriority w:val="99"/>
    <w:semiHidden/>
    <w:rsid w:val="00FE36E5"/>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7541">
      <w:bodyDiv w:val="1"/>
      <w:marLeft w:val="0"/>
      <w:marRight w:val="0"/>
      <w:marTop w:val="0"/>
      <w:marBottom w:val="0"/>
      <w:divBdr>
        <w:top w:val="none" w:sz="0" w:space="0" w:color="auto"/>
        <w:left w:val="none" w:sz="0" w:space="0" w:color="auto"/>
        <w:bottom w:val="none" w:sz="0" w:space="0" w:color="auto"/>
        <w:right w:val="none" w:sz="0" w:space="0" w:color="auto"/>
      </w:divBdr>
    </w:div>
    <w:div w:id="416901579">
      <w:bodyDiv w:val="1"/>
      <w:marLeft w:val="0"/>
      <w:marRight w:val="0"/>
      <w:marTop w:val="0"/>
      <w:marBottom w:val="0"/>
      <w:divBdr>
        <w:top w:val="none" w:sz="0" w:space="0" w:color="auto"/>
        <w:left w:val="none" w:sz="0" w:space="0" w:color="auto"/>
        <w:bottom w:val="none" w:sz="0" w:space="0" w:color="auto"/>
        <w:right w:val="none" w:sz="0" w:space="0" w:color="auto"/>
      </w:divBdr>
    </w:div>
    <w:div w:id="564726542">
      <w:bodyDiv w:val="1"/>
      <w:marLeft w:val="0"/>
      <w:marRight w:val="0"/>
      <w:marTop w:val="0"/>
      <w:marBottom w:val="0"/>
      <w:divBdr>
        <w:top w:val="none" w:sz="0" w:space="0" w:color="auto"/>
        <w:left w:val="none" w:sz="0" w:space="0" w:color="auto"/>
        <w:bottom w:val="none" w:sz="0" w:space="0" w:color="auto"/>
        <w:right w:val="none" w:sz="0" w:space="0" w:color="auto"/>
      </w:divBdr>
    </w:div>
    <w:div w:id="805389383">
      <w:bodyDiv w:val="1"/>
      <w:marLeft w:val="0"/>
      <w:marRight w:val="0"/>
      <w:marTop w:val="0"/>
      <w:marBottom w:val="0"/>
      <w:divBdr>
        <w:top w:val="none" w:sz="0" w:space="0" w:color="auto"/>
        <w:left w:val="none" w:sz="0" w:space="0" w:color="auto"/>
        <w:bottom w:val="none" w:sz="0" w:space="0" w:color="auto"/>
        <w:right w:val="none" w:sz="0" w:space="0" w:color="auto"/>
      </w:divBdr>
    </w:div>
    <w:div w:id="929267011">
      <w:bodyDiv w:val="1"/>
      <w:marLeft w:val="0"/>
      <w:marRight w:val="0"/>
      <w:marTop w:val="0"/>
      <w:marBottom w:val="0"/>
      <w:divBdr>
        <w:top w:val="none" w:sz="0" w:space="0" w:color="auto"/>
        <w:left w:val="none" w:sz="0" w:space="0" w:color="auto"/>
        <w:bottom w:val="none" w:sz="0" w:space="0" w:color="auto"/>
        <w:right w:val="none" w:sz="0" w:space="0" w:color="auto"/>
      </w:divBdr>
    </w:div>
    <w:div w:id="1149399208">
      <w:bodyDiv w:val="1"/>
      <w:marLeft w:val="0"/>
      <w:marRight w:val="0"/>
      <w:marTop w:val="0"/>
      <w:marBottom w:val="0"/>
      <w:divBdr>
        <w:top w:val="none" w:sz="0" w:space="0" w:color="auto"/>
        <w:left w:val="none" w:sz="0" w:space="0" w:color="auto"/>
        <w:bottom w:val="none" w:sz="0" w:space="0" w:color="auto"/>
        <w:right w:val="none" w:sz="0" w:space="0" w:color="auto"/>
      </w:divBdr>
    </w:div>
    <w:div w:id="1186165803">
      <w:bodyDiv w:val="1"/>
      <w:marLeft w:val="0"/>
      <w:marRight w:val="0"/>
      <w:marTop w:val="0"/>
      <w:marBottom w:val="0"/>
      <w:divBdr>
        <w:top w:val="none" w:sz="0" w:space="0" w:color="auto"/>
        <w:left w:val="none" w:sz="0" w:space="0" w:color="auto"/>
        <w:bottom w:val="none" w:sz="0" w:space="0" w:color="auto"/>
        <w:right w:val="none" w:sz="0" w:space="0" w:color="auto"/>
      </w:divBdr>
    </w:div>
    <w:div w:id="1222908364">
      <w:bodyDiv w:val="1"/>
      <w:marLeft w:val="0"/>
      <w:marRight w:val="0"/>
      <w:marTop w:val="0"/>
      <w:marBottom w:val="0"/>
      <w:divBdr>
        <w:top w:val="none" w:sz="0" w:space="0" w:color="auto"/>
        <w:left w:val="none" w:sz="0" w:space="0" w:color="auto"/>
        <w:bottom w:val="none" w:sz="0" w:space="0" w:color="auto"/>
        <w:right w:val="none" w:sz="0" w:space="0" w:color="auto"/>
      </w:divBdr>
    </w:div>
    <w:div w:id="1410274154">
      <w:bodyDiv w:val="1"/>
      <w:marLeft w:val="0"/>
      <w:marRight w:val="0"/>
      <w:marTop w:val="0"/>
      <w:marBottom w:val="0"/>
      <w:divBdr>
        <w:top w:val="none" w:sz="0" w:space="0" w:color="auto"/>
        <w:left w:val="none" w:sz="0" w:space="0" w:color="auto"/>
        <w:bottom w:val="none" w:sz="0" w:space="0" w:color="auto"/>
        <w:right w:val="none" w:sz="0" w:space="0" w:color="auto"/>
      </w:divBdr>
    </w:div>
    <w:div w:id="1456946750">
      <w:bodyDiv w:val="1"/>
      <w:marLeft w:val="0"/>
      <w:marRight w:val="0"/>
      <w:marTop w:val="0"/>
      <w:marBottom w:val="0"/>
      <w:divBdr>
        <w:top w:val="none" w:sz="0" w:space="0" w:color="auto"/>
        <w:left w:val="none" w:sz="0" w:space="0" w:color="auto"/>
        <w:bottom w:val="none" w:sz="0" w:space="0" w:color="auto"/>
        <w:right w:val="none" w:sz="0" w:space="0" w:color="auto"/>
      </w:divBdr>
    </w:div>
    <w:div w:id="1583831542">
      <w:bodyDiv w:val="1"/>
      <w:marLeft w:val="0"/>
      <w:marRight w:val="0"/>
      <w:marTop w:val="0"/>
      <w:marBottom w:val="0"/>
      <w:divBdr>
        <w:top w:val="none" w:sz="0" w:space="0" w:color="auto"/>
        <w:left w:val="none" w:sz="0" w:space="0" w:color="auto"/>
        <w:bottom w:val="none" w:sz="0" w:space="0" w:color="auto"/>
        <w:right w:val="none" w:sz="0" w:space="0" w:color="auto"/>
      </w:divBdr>
    </w:div>
    <w:div w:id="1585719780">
      <w:bodyDiv w:val="1"/>
      <w:marLeft w:val="0"/>
      <w:marRight w:val="0"/>
      <w:marTop w:val="0"/>
      <w:marBottom w:val="0"/>
      <w:divBdr>
        <w:top w:val="none" w:sz="0" w:space="0" w:color="auto"/>
        <w:left w:val="none" w:sz="0" w:space="0" w:color="auto"/>
        <w:bottom w:val="none" w:sz="0" w:space="0" w:color="auto"/>
        <w:right w:val="none" w:sz="0" w:space="0" w:color="auto"/>
      </w:divBdr>
    </w:div>
    <w:div w:id="1595286711">
      <w:bodyDiv w:val="1"/>
      <w:marLeft w:val="0"/>
      <w:marRight w:val="0"/>
      <w:marTop w:val="0"/>
      <w:marBottom w:val="0"/>
      <w:divBdr>
        <w:top w:val="none" w:sz="0" w:space="0" w:color="auto"/>
        <w:left w:val="none" w:sz="0" w:space="0" w:color="auto"/>
        <w:bottom w:val="none" w:sz="0" w:space="0" w:color="auto"/>
        <w:right w:val="none" w:sz="0" w:space="0" w:color="auto"/>
      </w:divBdr>
    </w:div>
    <w:div w:id="1685204185">
      <w:bodyDiv w:val="1"/>
      <w:marLeft w:val="0"/>
      <w:marRight w:val="0"/>
      <w:marTop w:val="0"/>
      <w:marBottom w:val="0"/>
      <w:divBdr>
        <w:top w:val="none" w:sz="0" w:space="0" w:color="auto"/>
        <w:left w:val="none" w:sz="0" w:space="0" w:color="auto"/>
        <w:bottom w:val="none" w:sz="0" w:space="0" w:color="auto"/>
        <w:right w:val="none" w:sz="0" w:space="0" w:color="auto"/>
      </w:divBdr>
    </w:div>
    <w:div w:id="1840540412">
      <w:bodyDiv w:val="1"/>
      <w:marLeft w:val="0"/>
      <w:marRight w:val="0"/>
      <w:marTop w:val="0"/>
      <w:marBottom w:val="0"/>
      <w:divBdr>
        <w:top w:val="none" w:sz="0" w:space="0" w:color="auto"/>
        <w:left w:val="none" w:sz="0" w:space="0" w:color="auto"/>
        <w:bottom w:val="none" w:sz="0" w:space="0" w:color="auto"/>
        <w:right w:val="none" w:sz="0" w:space="0" w:color="auto"/>
      </w:divBdr>
    </w:div>
    <w:div w:id="1885824319">
      <w:bodyDiv w:val="1"/>
      <w:marLeft w:val="0"/>
      <w:marRight w:val="0"/>
      <w:marTop w:val="0"/>
      <w:marBottom w:val="0"/>
      <w:divBdr>
        <w:top w:val="none" w:sz="0" w:space="0" w:color="auto"/>
        <w:left w:val="none" w:sz="0" w:space="0" w:color="auto"/>
        <w:bottom w:val="none" w:sz="0" w:space="0" w:color="auto"/>
        <w:right w:val="none" w:sz="0" w:space="0" w:color="auto"/>
      </w:divBdr>
    </w:div>
    <w:div w:id="201333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9D1D0-3058-4668-A342-8DC65B11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36</Pages>
  <Words>8267</Words>
  <Characters>47125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Притяжение</dc:creator>
  <cp:keywords/>
  <dc:description/>
  <cp:lastModifiedBy>Притяжение</cp:lastModifiedBy>
  <cp:revision>59</cp:revision>
  <cp:lastPrinted>2021-08-27T11:39:00Z</cp:lastPrinted>
  <dcterms:created xsi:type="dcterms:W3CDTF">2021-07-30T09:53:00Z</dcterms:created>
  <dcterms:modified xsi:type="dcterms:W3CDTF">2021-08-27T11:46:00Z</dcterms:modified>
</cp:coreProperties>
</file>