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8D9" w:rsidRDefault="000208D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08D9" w:rsidRDefault="000208D9">
      <w:pPr>
        <w:pStyle w:val="ConsPlusNormal"/>
        <w:jc w:val="both"/>
        <w:outlineLvl w:val="0"/>
      </w:pPr>
    </w:p>
    <w:p w:rsidR="000208D9" w:rsidRDefault="000208D9">
      <w:pPr>
        <w:pStyle w:val="ConsPlusTitle"/>
        <w:jc w:val="center"/>
        <w:outlineLvl w:val="0"/>
      </w:pPr>
      <w:r>
        <w:t>ТОЛЬЯТТИНСКАЯ ГОРОДСКАЯ ДУМА</w:t>
      </w:r>
    </w:p>
    <w:p w:rsidR="000208D9" w:rsidRDefault="000208D9">
      <w:pPr>
        <w:pStyle w:val="ConsPlusTitle"/>
        <w:jc w:val="center"/>
      </w:pPr>
      <w:r>
        <w:t>САМАРСКОЙ ОБЛАСТИ</w:t>
      </w:r>
    </w:p>
    <w:p w:rsidR="000208D9" w:rsidRDefault="000208D9">
      <w:pPr>
        <w:pStyle w:val="ConsPlusTitle"/>
        <w:jc w:val="center"/>
      </w:pPr>
    </w:p>
    <w:p w:rsidR="000208D9" w:rsidRDefault="000208D9">
      <w:pPr>
        <w:pStyle w:val="ConsPlusTitle"/>
        <w:jc w:val="center"/>
      </w:pPr>
      <w:r>
        <w:t>ПОСТАНОВЛЕНИЕ</w:t>
      </w:r>
    </w:p>
    <w:p w:rsidR="000208D9" w:rsidRDefault="000208D9">
      <w:pPr>
        <w:pStyle w:val="ConsPlusTitle"/>
        <w:jc w:val="center"/>
      </w:pPr>
      <w:r>
        <w:t>от 19 октября 2005 г. N 257</w:t>
      </w:r>
    </w:p>
    <w:p w:rsidR="000208D9" w:rsidRDefault="000208D9">
      <w:pPr>
        <w:pStyle w:val="ConsPlusTitle"/>
        <w:jc w:val="center"/>
      </w:pPr>
    </w:p>
    <w:p w:rsidR="000208D9" w:rsidRDefault="000208D9">
      <w:pPr>
        <w:pStyle w:val="ConsPlusTitle"/>
        <w:jc w:val="center"/>
      </w:pPr>
      <w:r>
        <w:t>О ПОЛОЖЕНИИ О ЗЕМЕЛЬНОМ НАЛОГЕ</w:t>
      </w:r>
    </w:p>
    <w:p w:rsidR="000208D9" w:rsidRDefault="000208D9">
      <w:pPr>
        <w:pStyle w:val="ConsPlusTitle"/>
        <w:jc w:val="center"/>
      </w:pPr>
      <w:r>
        <w:t>НА ТЕРРИТОРИИ ГОРОДСКОГО ОКРУГА ТОЛЬЯТТИ</w:t>
      </w:r>
    </w:p>
    <w:p w:rsidR="000208D9" w:rsidRDefault="000208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08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8D9" w:rsidRDefault="000208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8D9" w:rsidRDefault="000208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городского округа Тольятти Самарской области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05.04.2006 </w:t>
            </w:r>
            <w:hyperlink r:id="rId5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21.06.2006 </w:t>
            </w:r>
            <w:hyperlink r:id="rId6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01.11.2006 </w:t>
            </w:r>
            <w:hyperlink r:id="rId7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,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07.11.2007 </w:t>
            </w:r>
            <w:hyperlink r:id="rId8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 xml:space="preserve">, от 17.09.2008 </w:t>
            </w:r>
            <w:hyperlink r:id="rId9">
              <w:r>
                <w:rPr>
                  <w:color w:val="0000FF"/>
                </w:rPr>
                <w:t>N 963</w:t>
              </w:r>
            </w:hyperlink>
            <w:r>
              <w:rPr>
                <w:color w:val="392C69"/>
              </w:rPr>
              <w:t xml:space="preserve">, от 01.04.2009 </w:t>
            </w:r>
            <w:hyperlink r:id="rId10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29.04.2009 </w:t>
            </w:r>
            <w:hyperlink r:id="rId1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03.06.2009 </w:t>
            </w:r>
            <w:hyperlink r:id="rId12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17.02.2010 </w:t>
            </w:r>
            <w:hyperlink r:id="rId13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07.04.2010 </w:t>
            </w:r>
            <w:hyperlink r:id="rId14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20.10.2010 </w:t>
            </w:r>
            <w:hyperlink r:id="rId15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02.11.2011 </w:t>
            </w:r>
            <w:hyperlink r:id="rId16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,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19.02.2014 </w:t>
            </w:r>
            <w:hyperlink r:id="rId17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15.10.2014 </w:t>
            </w:r>
            <w:hyperlink r:id="rId18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 xml:space="preserve">, от 12.11.2014 </w:t>
            </w:r>
            <w:hyperlink r:id="rId19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12.10.2016 </w:t>
            </w:r>
            <w:hyperlink r:id="rId20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21.11.2018 </w:t>
            </w:r>
            <w:hyperlink r:id="rId2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02.10.2019 </w:t>
            </w:r>
            <w:hyperlink r:id="rId22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11.11.2020 </w:t>
            </w:r>
            <w:hyperlink r:id="rId23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 xml:space="preserve">, от 25.11.2020 </w:t>
            </w:r>
            <w:hyperlink r:id="rId24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 xml:space="preserve">, от 22.09.2021 </w:t>
            </w:r>
            <w:hyperlink r:id="rId25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8D9" w:rsidRDefault="000208D9">
            <w:pPr>
              <w:pStyle w:val="ConsPlusNormal"/>
            </w:pPr>
          </w:p>
        </w:tc>
      </w:tr>
    </w:tbl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ind w:firstLine="540"/>
        <w:jc w:val="both"/>
      </w:pPr>
      <w:r>
        <w:t xml:space="preserve">В соответствии с </w:t>
      </w:r>
      <w:hyperlink r:id="rId26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 городская Дума постановила: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1. Установить и ввести в действие на территории городского округа Тольятти с 01.01.2006 земельный налог.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 земельном налоге на территории городского округа Тольятти (приложение N 1).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3. Установить, что настоящее Постановление вступает в силу с 01.01.2006, но не ранее чем по истечении одного месяца со дня его официального опубликования.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 xml:space="preserve">4. Со дня вступления в силу настоящего Постановления признать утратившим силу </w:t>
      </w:r>
      <w:hyperlink r:id="rId27">
        <w:r>
          <w:rPr>
            <w:color w:val="0000FF"/>
          </w:rPr>
          <w:t>Решение</w:t>
        </w:r>
      </w:hyperlink>
      <w:r>
        <w:t xml:space="preserve"> Тольяттинской городской Думы от 10.07.1996 N 261 "О Положении о порядке установления и внедрения платы за землю в г. Тольятти".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5. Опубликовать настоящее Положение в средствах массовой информации города.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возложить на постоянную комиссию по бюджетной, финансовой и налоговой политике (Д.В. Полицемако).</w:t>
      </w: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jc w:val="right"/>
      </w:pPr>
      <w:r>
        <w:t>Мэр города</w:t>
      </w:r>
    </w:p>
    <w:p w:rsidR="000208D9" w:rsidRDefault="000208D9">
      <w:pPr>
        <w:pStyle w:val="ConsPlusNormal"/>
        <w:jc w:val="right"/>
      </w:pPr>
      <w:r>
        <w:t>Н.Д.УТКИН</w:t>
      </w: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jc w:val="right"/>
      </w:pPr>
      <w:r>
        <w:t>Председатель Думы</w:t>
      </w:r>
    </w:p>
    <w:p w:rsidR="000208D9" w:rsidRDefault="000208D9">
      <w:pPr>
        <w:pStyle w:val="ConsPlusNormal"/>
        <w:jc w:val="right"/>
      </w:pPr>
      <w:r>
        <w:t>А.Н.ДРОБОТОВ</w:t>
      </w: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jc w:val="right"/>
        <w:outlineLvl w:val="0"/>
      </w:pPr>
      <w:r>
        <w:t>Приложение N 1</w:t>
      </w:r>
    </w:p>
    <w:p w:rsidR="000208D9" w:rsidRDefault="000208D9">
      <w:pPr>
        <w:pStyle w:val="ConsPlusNormal"/>
        <w:jc w:val="right"/>
      </w:pPr>
      <w:r>
        <w:lastRenderedPageBreak/>
        <w:t>к Постановлению</w:t>
      </w:r>
    </w:p>
    <w:p w:rsidR="000208D9" w:rsidRDefault="000208D9">
      <w:pPr>
        <w:pStyle w:val="ConsPlusNormal"/>
        <w:jc w:val="right"/>
      </w:pPr>
      <w:r>
        <w:t>Тольяттинской городской Думы</w:t>
      </w:r>
    </w:p>
    <w:p w:rsidR="000208D9" w:rsidRDefault="000208D9">
      <w:pPr>
        <w:pStyle w:val="ConsPlusNormal"/>
        <w:jc w:val="right"/>
      </w:pPr>
      <w:r>
        <w:t>от 19 октября 2005 г. N 257</w:t>
      </w: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Title"/>
        <w:jc w:val="center"/>
      </w:pPr>
      <w:bookmarkStart w:id="0" w:name="P42"/>
      <w:bookmarkEnd w:id="0"/>
      <w:r>
        <w:t>ПОЛОЖЕНИЕ</w:t>
      </w:r>
    </w:p>
    <w:p w:rsidR="000208D9" w:rsidRDefault="000208D9">
      <w:pPr>
        <w:pStyle w:val="ConsPlusTitle"/>
        <w:jc w:val="center"/>
      </w:pPr>
      <w:r>
        <w:t>О ЗЕМЕЛЬНОМ НАЛОГЕ НА ТЕРРИТОРИИ ГОРОДСКОГО ОКРУГА ТОЛЬЯТТИ</w:t>
      </w:r>
    </w:p>
    <w:p w:rsidR="000208D9" w:rsidRDefault="000208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08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8D9" w:rsidRDefault="000208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8D9" w:rsidRDefault="000208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городского округа Тольятти Самарской области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05.04.2006 </w:t>
            </w:r>
            <w:hyperlink r:id="rId28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21.06.2006 </w:t>
            </w:r>
            <w:hyperlink r:id="rId29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01.11.2006 </w:t>
            </w:r>
            <w:hyperlink r:id="rId30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>,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07.11.2007 </w:t>
            </w:r>
            <w:hyperlink r:id="rId3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 xml:space="preserve">, от 17.09.2008 </w:t>
            </w:r>
            <w:hyperlink r:id="rId32">
              <w:r>
                <w:rPr>
                  <w:color w:val="0000FF"/>
                </w:rPr>
                <w:t>N 963</w:t>
              </w:r>
            </w:hyperlink>
            <w:r>
              <w:rPr>
                <w:color w:val="392C69"/>
              </w:rPr>
              <w:t xml:space="preserve">, от 01.04.2009 </w:t>
            </w:r>
            <w:hyperlink r:id="rId33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29.04.2009 </w:t>
            </w:r>
            <w:hyperlink r:id="rId34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03.06.2009 </w:t>
            </w:r>
            <w:hyperlink r:id="rId35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17.02.2010 </w:t>
            </w:r>
            <w:hyperlink r:id="rId36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07.04.2010 </w:t>
            </w:r>
            <w:hyperlink r:id="rId37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20.10.2010 </w:t>
            </w:r>
            <w:hyperlink r:id="rId38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02.11.2011 </w:t>
            </w:r>
            <w:hyperlink r:id="rId39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,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19.02.2014 </w:t>
            </w:r>
            <w:hyperlink r:id="rId40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15.10.2014 </w:t>
            </w:r>
            <w:hyperlink r:id="rId4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 xml:space="preserve">, от 12.11.2014 </w:t>
            </w:r>
            <w:hyperlink r:id="rId42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12.10.2016 </w:t>
            </w:r>
            <w:hyperlink r:id="rId43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21.11.2018 </w:t>
            </w:r>
            <w:hyperlink r:id="rId44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02.10.2019 </w:t>
            </w:r>
            <w:hyperlink r:id="rId45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0208D9" w:rsidRDefault="000208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11.11.2020 </w:t>
            </w:r>
            <w:hyperlink r:id="rId46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 xml:space="preserve">, от 25.11.2020 </w:t>
            </w:r>
            <w:hyperlink r:id="rId47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 xml:space="preserve">, от 22.09.2021 </w:t>
            </w:r>
            <w:hyperlink r:id="rId48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8D9" w:rsidRDefault="000208D9">
            <w:pPr>
              <w:pStyle w:val="ConsPlusNormal"/>
            </w:pPr>
          </w:p>
        </w:tc>
      </w:tr>
    </w:tbl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ind w:firstLine="540"/>
        <w:jc w:val="both"/>
      </w:pPr>
      <w:r>
        <w:t xml:space="preserve">Настоящим Положением в соответствии с Налоговым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 на территории городского округа Тольятти определяются ставки земельного налога (далее в настоящем Положении - налог), налоговые льготы, основания и порядок их применения. В отношении налогоплательщиков-организаций определяются также порядок уплаты налога.</w:t>
      </w:r>
    </w:p>
    <w:p w:rsidR="000208D9" w:rsidRDefault="000208D9">
      <w:pPr>
        <w:pStyle w:val="ConsPlusNormal"/>
        <w:jc w:val="both"/>
      </w:pPr>
      <w:r>
        <w:t xml:space="preserve">(в ред. Решений Думы городского округа Тольятти Самарской области от 12.11.2014 </w:t>
      </w:r>
      <w:hyperlink r:id="rId50">
        <w:r>
          <w:rPr>
            <w:color w:val="0000FF"/>
          </w:rPr>
          <w:t>N 511</w:t>
        </w:r>
      </w:hyperlink>
      <w:r>
        <w:t xml:space="preserve">, от 11.11.2020 </w:t>
      </w:r>
      <w:hyperlink r:id="rId51">
        <w:r>
          <w:rPr>
            <w:color w:val="0000FF"/>
          </w:rPr>
          <w:t>N 744</w:t>
        </w:r>
      </w:hyperlink>
      <w:r>
        <w:t>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Основные понятия и термины, используемые в настоящем Положении, применяются в значении, установленном законодательством Российской Федерации.</w:t>
      </w: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Title"/>
        <w:ind w:firstLine="540"/>
        <w:jc w:val="both"/>
        <w:outlineLvl w:val="1"/>
      </w:pPr>
      <w:r>
        <w:t>Статья 1. Налоговые ставки</w:t>
      </w:r>
    </w:p>
    <w:p w:rsidR="000208D9" w:rsidRDefault="000208D9">
      <w:pPr>
        <w:pStyle w:val="ConsPlusNormal"/>
        <w:ind w:firstLine="540"/>
        <w:jc w:val="both"/>
      </w:pPr>
      <w:r>
        <w:t xml:space="preserve">(в ред. </w:t>
      </w:r>
      <w:hyperlink r:id="rId52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29.04.2009 N 57)</w:t>
      </w: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ind w:firstLine="540"/>
        <w:jc w:val="both"/>
      </w:pPr>
      <w:r>
        <w:t>Налоговые ставки устанавливаются в следующих размерах: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1) 0,2 процента от кадастровой стоимости в отношении земельных участков: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а) занятых жилищным фондом (за исключением доли в праве на земельный участок, приходящейся на объект, не относящийся к жилищному фонду)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208D9" w:rsidRDefault="000208D9">
      <w:pPr>
        <w:pStyle w:val="ConsPlusNormal"/>
        <w:jc w:val="both"/>
      </w:pPr>
      <w:r>
        <w:t xml:space="preserve">(в ред. Решений Думы городского округа Тольятти Самарской области от 12.11.2014 </w:t>
      </w:r>
      <w:hyperlink r:id="rId53">
        <w:r>
          <w:rPr>
            <w:color w:val="0000FF"/>
          </w:rPr>
          <w:t>N 511</w:t>
        </w:r>
      </w:hyperlink>
      <w:r>
        <w:t xml:space="preserve">, от 11.11.2020 </w:t>
      </w:r>
      <w:hyperlink r:id="rId54">
        <w:r>
          <w:rPr>
            <w:color w:val="0000FF"/>
          </w:rPr>
          <w:t>N 744</w:t>
        </w:r>
      </w:hyperlink>
      <w:r>
        <w:t>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 xml:space="preserve">б)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208D9" w:rsidRDefault="000208D9">
      <w:pPr>
        <w:pStyle w:val="ConsPlusNormal"/>
        <w:jc w:val="both"/>
      </w:pPr>
      <w:r>
        <w:t xml:space="preserve">(пп. "б" в ред. </w:t>
      </w:r>
      <w:hyperlink r:id="rId56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02.10.2019 N 364)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2) 0,3 процента от кадастровой стоимости в отношении земельных участков: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а) отнесенных к землям сельскохозяйственного назначения или к землям в составе зон сельскохозяйственного использования в городском округе Тольятти и используемых для сельскохозяйственного производства;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lastRenderedPageBreak/>
        <w:t xml:space="preserve">б) утратил силу. - </w:t>
      </w:r>
      <w:hyperlink r:id="rId57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12.11.2014 N 511;</w:t>
      </w:r>
    </w:p>
    <w:p w:rsidR="000208D9" w:rsidRDefault="000208D9">
      <w:pPr>
        <w:pStyle w:val="ConsPlusNormal"/>
        <w:spacing w:before="220"/>
        <w:ind w:firstLine="540"/>
        <w:jc w:val="both"/>
      </w:pPr>
      <w:bookmarkStart w:id="1" w:name="P70"/>
      <w:bookmarkEnd w:id="1"/>
      <w:r>
        <w:t>в) занятых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объектам инженерной инфраструктуры жилищно-коммунального комплекса);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г) занятых зданиями (помещениями в них), строениями, сооружениями кооперативных гаражей и индивидуальными гаражами (боксами) граждан, используемыми для хранения личного автотранспорта (за исключением доли в праве на земельный участок, приходящейся на объект, не используемый для хранения личного автотранспорта и не являющийся местом общего пользования кооперативных гаражей);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д)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208D9" w:rsidRDefault="000208D9">
      <w:pPr>
        <w:pStyle w:val="ConsPlusNormal"/>
        <w:jc w:val="both"/>
      </w:pPr>
      <w:r>
        <w:t xml:space="preserve">(пп. "д" введен </w:t>
      </w:r>
      <w:hyperlink r:id="rId58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02.10.2019 N 364)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3) 0,8 процента от кадастровой стоимости в отношении земельных участков, предназначенных для размещения объектов физической культуры и спорта;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 xml:space="preserve">4) 0,9 процента от кадастровой стоимости в отношении земельных участков, предназначенных для размещения производственных и административных зданий, строений, сооружений коммунального хозяйства (за исключением объектов, указанных в </w:t>
      </w:r>
      <w:hyperlink w:anchor="P70">
        <w:r>
          <w:rPr>
            <w:color w:val="0000FF"/>
          </w:rPr>
          <w:t>подпункте "в" пункта 2</w:t>
        </w:r>
      </w:hyperlink>
      <w:r>
        <w:t xml:space="preserve"> настоящей статьи);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5) 1,0 процента от кадастровой стоимости в отношении земельных участков, предназначенных для размещения объектов рекреационного и лечебно-оздоровительного назначения;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6) 1,2 процента от кадастровой стоимости в отношении земельных участков, предназначенных для размещения объектов образования, науки, здравоохранения и социального обеспечения;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7) 1,3 процента от кадастровой стоимости в отношении земельных участков, предназначенных для размещения объектов культуры, искусства, религии;</w:t>
      </w:r>
    </w:p>
    <w:p w:rsidR="000208D9" w:rsidRDefault="000208D9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15.10.2014 N 433)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60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20.10.2010 N 388.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9) 1,5 процента от кадастровой стоимости в отношении прочих земельных участков.</w:t>
      </w: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Title"/>
        <w:ind w:firstLine="540"/>
        <w:jc w:val="both"/>
        <w:outlineLvl w:val="1"/>
      </w:pPr>
      <w:r>
        <w:t>Статья 2. Порядок уплаты налога и авансовых платежей по налогу</w:t>
      </w:r>
    </w:p>
    <w:p w:rsidR="000208D9" w:rsidRDefault="000208D9">
      <w:pPr>
        <w:pStyle w:val="ConsPlusNormal"/>
        <w:ind w:firstLine="540"/>
        <w:jc w:val="both"/>
      </w:pPr>
      <w:r>
        <w:t xml:space="preserve">(в ред. </w:t>
      </w:r>
      <w:hyperlink r:id="rId6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22.09.2021 N 1033)</w:t>
      </w: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ind w:firstLine="540"/>
        <w:jc w:val="both"/>
      </w:pPr>
      <w:r>
        <w:t>Налогоплательщики-организации уплачивают налог и авансовые платежи.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 xml:space="preserve">Налог и авансовые платежи по налогу подлежат уплате налогоплательщиками-организациями в соответствии со </w:t>
      </w:r>
      <w:hyperlink r:id="rId62">
        <w:r>
          <w:rPr>
            <w:color w:val="0000FF"/>
          </w:rPr>
          <w:t>статьей 397</w:t>
        </w:r>
      </w:hyperlink>
      <w:r>
        <w:t xml:space="preserve"> Налогового кодекса Российской Федерации.</w:t>
      </w: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Title"/>
        <w:ind w:firstLine="540"/>
        <w:jc w:val="both"/>
        <w:outlineLvl w:val="1"/>
      </w:pPr>
      <w:r>
        <w:t>Статья 3. Налоговые льготы, основания и порядок их применения</w:t>
      </w: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ind w:firstLine="540"/>
        <w:jc w:val="both"/>
      </w:pPr>
      <w:r>
        <w:t xml:space="preserve">1. Утратил силу с 1 января 2012 года. - </w:t>
      </w:r>
      <w:hyperlink r:id="rId63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02.11.2011 N 672.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2. Освобождаются от налогообложения: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lastRenderedPageBreak/>
        <w:t>1) органы местного самоуправления городского округа Тольятти;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 xml:space="preserve">2) организации (за исключением организаций, относящихся к финансовым организациям в соответствии с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26.07.2006 N 135-ФЗ "О защите конкуренции") и физические лица, с которыми заключен договор об оказании муниципальной поддержки, предусматривающий создание не менее 20 новых рабочих мест, в отношении земельных участков, используемых для реализации инвестиционных проектов, на срок окупаемости инвестиционных проектов, но не более чем на 7 лет, начиная с даты заключения договора об оказании муниципальной поддержки.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В случае расторжения (прекращения) договора об оказании муниципальной поддержки в связи с нарушением его обязательств сумма налога подлежит уплате в бюджет. Уплата налога производится без учета применения вышеуказанной налоговой льготы за весь период действия договора об оказании муниципальной поддержки в результате предоставления налоговой льготы. Сумма налога подлежит уплате по истечении отчетного или налогового периода, в котором был расторгнут (прекращен) договор об оказании муниципальной поддержки, не позднее сроков, установленных для уплаты авансовых платежей по налогу за отчетный период или налога за налоговый период;</w:t>
      </w:r>
    </w:p>
    <w:p w:rsidR="000208D9" w:rsidRDefault="000208D9">
      <w:pPr>
        <w:pStyle w:val="ConsPlusNormal"/>
        <w:jc w:val="both"/>
      </w:pPr>
      <w:r>
        <w:t xml:space="preserve">(пп. 2 в ред. </w:t>
      </w:r>
      <w:hyperlink r:id="rId65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22.09.2021 N 1033)</w:t>
      </w:r>
    </w:p>
    <w:p w:rsidR="000208D9" w:rsidRDefault="000208D9">
      <w:pPr>
        <w:pStyle w:val="ConsPlusNormal"/>
        <w:spacing w:before="220"/>
        <w:ind w:firstLine="540"/>
        <w:jc w:val="both"/>
      </w:pPr>
      <w:bookmarkStart w:id="2" w:name="P97"/>
      <w:bookmarkEnd w:id="2"/>
      <w:r>
        <w:t>3) инвалиды и ветераны Великой Отечественной войны;</w:t>
      </w:r>
    </w:p>
    <w:p w:rsidR="000208D9" w:rsidRDefault="000208D9">
      <w:pPr>
        <w:pStyle w:val="ConsPlusNormal"/>
        <w:jc w:val="both"/>
      </w:pPr>
      <w:r>
        <w:t xml:space="preserve">(пп. 3 в ред. </w:t>
      </w:r>
      <w:hyperlink r:id="rId66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12.10.2016 N 1202)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4) некоммерческие организации в отношении земельных участков, ранее находившихся в государственной или муниципальной собственности (земельных участков, государственная собственность на которые не была разграничена) и которые в установленном порядке были предоставлены им в собственность бесплатно в целях развития рынка жилья экономического класса, в том числе жилищного строительства и (или) строительства объектов социальной, инженерной инфраструктуры;</w:t>
      </w:r>
    </w:p>
    <w:p w:rsidR="000208D9" w:rsidRDefault="000208D9">
      <w:pPr>
        <w:pStyle w:val="ConsPlusNormal"/>
        <w:jc w:val="both"/>
      </w:pPr>
      <w:r>
        <w:t xml:space="preserve">(пп. 4 введен </w:t>
      </w:r>
      <w:hyperlink r:id="rId67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19.02.2014 N 212)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5) 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"Тольятти" (далее - Соглашение), на срок действия Соглашения с даты внесения соответствующей записи в реестр резидентов территории опережающего социально-экономического развития "Тольятти";</w:t>
      </w:r>
    </w:p>
    <w:p w:rsidR="000208D9" w:rsidRDefault="000208D9">
      <w:pPr>
        <w:pStyle w:val="ConsPlusNormal"/>
        <w:jc w:val="both"/>
      </w:pPr>
      <w:r>
        <w:t xml:space="preserve">(пп. 5 в ред. </w:t>
      </w:r>
      <w:hyperlink r:id="rId68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21.11.2018 N 71)</w:t>
      </w:r>
    </w:p>
    <w:p w:rsidR="000208D9" w:rsidRDefault="000208D9">
      <w:pPr>
        <w:pStyle w:val="ConsPlusNormal"/>
        <w:spacing w:before="220"/>
        <w:ind w:firstLine="540"/>
        <w:jc w:val="both"/>
      </w:pPr>
      <w:bookmarkStart w:id="3" w:name="P103"/>
      <w:bookmarkEnd w:id="3"/>
      <w:r>
        <w:t>6) дети - сироты и дети, оставшиеся без попечения родителей.</w:t>
      </w:r>
    </w:p>
    <w:p w:rsidR="000208D9" w:rsidRDefault="000208D9">
      <w:pPr>
        <w:pStyle w:val="ConsPlusNormal"/>
        <w:jc w:val="both"/>
      </w:pPr>
      <w:r>
        <w:t xml:space="preserve">(пп. 6 введен </w:t>
      </w:r>
      <w:hyperlink r:id="rId69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25.11.2020 N 759)</w:t>
      </w:r>
    </w:p>
    <w:p w:rsidR="000208D9" w:rsidRDefault="000208D9">
      <w:pPr>
        <w:pStyle w:val="ConsPlusNormal"/>
        <w:spacing w:before="220"/>
        <w:ind w:firstLine="540"/>
        <w:jc w:val="both"/>
      </w:pPr>
      <w:bookmarkStart w:id="4" w:name="P105"/>
      <w:bookmarkEnd w:id="4"/>
      <w:r>
        <w:t>3. От уплаты налога в размере 50% освобождаются следующие категории налогоплательщиков: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1) граждане, необоснованно подвергшиеся политическим репрессиям и впоследствии реабилитированные;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2) многодетные семьи, имеющие 3-х и более детей в возрасте до 18 лет;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3) семьи, воспитывающие детей-инвалидов, детей-сирот, детей, оставшихся без попечения родителей;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4) инвалиды боевых действий;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5) граждане, в семьях которых совокупный доход семьи на одного человека ниже установленного в Самарской области прожиточного минимума;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lastRenderedPageBreak/>
        <w:t>6) пенсионеры.</w:t>
      </w:r>
    </w:p>
    <w:p w:rsidR="000208D9" w:rsidRDefault="000208D9">
      <w:pPr>
        <w:pStyle w:val="ConsPlusNormal"/>
        <w:jc w:val="both"/>
      </w:pPr>
      <w:r>
        <w:t xml:space="preserve">(п. 3 в ред. </w:t>
      </w:r>
      <w:hyperlink r:id="rId70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12.10.2016 N 1202)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 xml:space="preserve">4. От уплаты налога в размере 50% освобождаются организации (за исключением организаций, относящихся к финансовым организациям в соответствии с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26.07.2006 N 135-ФЗ "О защите конкуренции") и физические лица, с которыми заключен договор об оказании муниципальной поддержки, в отношении земельных участков, используемых для реализации инвестиционных проектов, начиная с даты получения разрешения на строительство объекта(ов) в границах этого участка, но не ранее даты заключения договора об оказании муниципальной поддержки, в течение срока действия разрешения на строительство.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В случае расторжения (прекращения) договора об оказании муниципальной поддержки в связи с нарушением его обязательств сумма налога подлежит уплате в бюджет. Уплата налога производится без учета применения вышеуказанной налоговой льготы за весь период действия договора об оказании муниципальной поддержки в результате предоставления налоговой льготы. Сумма налога подлежит уплате по истечении отчетного или налогового периода, в котором был расторгнут (прекращен) договор об оказании муниципальной поддержки, не позднее сроков, установленных для уплаты авансовых платежей по налогу за отчетный период или налога за налоговый период.</w:t>
      </w:r>
    </w:p>
    <w:p w:rsidR="000208D9" w:rsidRDefault="000208D9">
      <w:pPr>
        <w:pStyle w:val="ConsPlusNormal"/>
        <w:jc w:val="both"/>
      </w:pPr>
      <w:r>
        <w:t xml:space="preserve">(п. 4 в ред. </w:t>
      </w:r>
      <w:hyperlink r:id="rId72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22.09.2021 N 1033)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 xml:space="preserve">5. Налогоплательщикам, указанным в </w:t>
      </w:r>
      <w:hyperlink w:anchor="P97">
        <w:r>
          <w:rPr>
            <w:color w:val="0000FF"/>
          </w:rPr>
          <w:t>подпунктах 3</w:t>
        </w:r>
      </w:hyperlink>
      <w:r>
        <w:t xml:space="preserve">, </w:t>
      </w:r>
      <w:hyperlink w:anchor="P103">
        <w:r>
          <w:rPr>
            <w:color w:val="0000FF"/>
          </w:rPr>
          <w:t>6 пункта 2</w:t>
        </w:r>
      </w:hyperlink>
      <w:r>
        <w:t xml:space="preserve"> и </w:t>
      </w:r>
      <w:hyperlink w:anchor="P105">
        <w:r>
          <w:rPr>
            <w:color w:val="0000FF"/>
          </w:rPr>
          <w:t>пункте 3</w:t>
        </w:r>
      </w:hyperlink>
      <w:r>
        <w:t xml:space="preserve"> настоящей статьи, при определении подлежащей уплате суммы налога налоговая льгота предоставляется в отношении одного объекта налогообложения каждого вида использования по выбору налогоплательщика вне зависимости от количества оснований для применения налоговых льгот.</w:t>
      </w:r>
    </w:p>
    <w:p w:rsidR="000208D9" w:rsidRDefault="000208D9">
      <w:pPr>
        <w:pStyle w:val="ConsPlusNormal"/>
        <w:jc w:val="both"/>
      </w:pPr>
      <w:r>
        <w:t xml:space="preserve">(в ред. Решений Думы городского округа Тольятти Самарской области от 12.10.2016 </w:t>
      </w:r>
      <w:hyperlink r:id="rId73">
        <w:r>
          <w:rPr>
            <w:color w:val="0000FF"/>
          </w:rPr>
          <w:t>N 1202</w:t>
        </w:r>
      </w:hyperlink>
      <w:r>
        <w:t xml:space="preserve">, от 25.11.2020 </w:t>
      </w:r>
      <w:hyperlink r:id="rId74">
        <w:r>
          <w:rPr>
            <w:color w:val="0000FF"/>
          </w:rPr>
          <w:t>N 759</w:t>
        </w:r>
      </w:hyperlink>
      <w:r>
        <w:t>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 xml:space="preserve">6. Налогоплательщикам, указанным в </w:t>
      </w:r>
      <w:hyperlink w:anchor="P97">
        <w:r>
          <w:rPr>
            <w:color w:val="0000FF"/>
          </w:rPr>
          <w:t>подпунктах 3</w:t>
        </w:r>
      </w:hyperlink>
      <w:r>
        <w:t xml:space="preserve">, </w:t>
      </w:r>
      <w:hyperlink w:anchor="P103">
        <w:r>
          <w:rPr>
            <w:color w:val="0000FF"/>
          </w:rPr>
          <w:t>6 пункта 2</w:t>
        </w:r>
      </w:hyperlink>
      <w:r>
        <w:t xml:space="preserve"> и </w:t>
      </w:r>
      <w:hyperlink w:anchor="P105">
        <w:r>
          <w:rPr>
            <w:color w:val="0000FF"/>
          </w:rPr>
          <w:t>пункте 3</w:t>
        </w:r>
      </w:hyperlink>
      <w:r>
        <w:t xml:space="preserve"> настоящей статьи, налоговая льгота предоставляется в отношении следующих видов объектов налогообложения:</w:t>
      </w:r>
    </w:p>
    <w:p w:rsidR="000208D9" w:rsidRDefault="000208D9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25.11.2020 N 759)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>1) земельный участок, занятый жилищным фондом (за исключением доли в праве на земельный участок, приходящийся на объект, не относящийся к жилищному фонду) или приобретенный (предоставленный)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208D9" w:rsidRDefault="000208D9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11.11.2020 N 744)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 xml:space="preserve">2) земельный участок, не используемый в предпринимательской деятельности, приобретенный (предоставленный) для ведения личного подсобного хозяйства, садоводства или огородничества, а также земельный участок общего назначения, предусмотренный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0208D9" w:rsidRDefault="000208D9">
      <w:pPr>
        <w:pStyle w:val="ConsPlusNormal"/>
        <w:jc w:val="both"/>
      </w:pPr>
      <w:r>
        <w:t xml:space="preserve">(пп. 2 в ред. </w:t>
      </w:r>
      <w:hyperlink r:id="rId78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02.10.2019 N 364)</w:t>
      </w:r>
    </w:p>
    <w:p w:rsidR="000208D9" w:rsidRDefault="000208D9">
      <w:pPr>
        <w:pStyle w:val="ConsPlusNormal"/>
        <w:jc w:val="both"/>
      </w:pPr>
      <w:r>
        <w:t xml:space="preserve">(п. 6 введен </w:t>
      </w:r>
      <w:hyperlink r:id="rId79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12.10.2016 N 1202)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 xml:space="preserve">7. Документы, подтверждающие право на налоговую льготу, представляются в порядке, установленном в соответствии со </w:t>
      </w:r>
      <w:hyperlink r:id="rId80">
        <w:r>
          <w:rPr>
            <w:color w:val="0000FF"/>
          </w:rPr>
          <w:t>статьей 396</w:t>
        </w:r>
      </w:hyperlink>
      <w:r>
        <w:t xml:space="preserve"> Налогового кодекса Российской Федерации.</w:t>
      </w:r>
    </w:p>
    <w:p w:rsidR="000208D9" w:rsidRDefault="000208D9">
      <w:pPr>
        <w:pStyle w:val="ConsPlusNormal"/>
        <w:jc w:val="both"/>
      </w:pPr>
      <w:r>
        <w:t xml:space="preserve">(п. 7 в ред. </w:t>
      </w:r>
      <w:hyperlink r:id="rId8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11.11.2020 N 744)</w:t>
      </w:r>
    </w:p>
    <w:p w:rsidR="000208D9" w:rsidRDefault="000208D9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82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11.11.2020 N 744.</w:t>
      </w: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ind w:firstLine="540"/>
        <w:jc w:val="both"/>
        <w:outlineLvl w:val="1"/>
      </w:pPr>
      <w:r>
        <w:lastRenderedPageBreak/>
        <w:t xml:space="preserve">Статья 4. Утратила силу. - </w:t>
      </w:r>
      <w:hyperlink r:id="rId83">
        <w:r>
          <w:rPr>
            <w:color w:val="0000FF"/>
          </w:rPr>
          <w:t>Решение</w:t>
        </w:r>
      </w:hyperlink>
      <w:r>
        <w:t xml:space="preserve"> Думы городского округа Тольятти Самарской области от 12.10.2016 N 1202.</w:t>
      </w: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jc w:val="right"/>
      </w:pPr>
      <w:r>
        <w:t>Председатель</w:t>
      </w:r>
    </w:p>
    <w:p w:rsidR="000208D9" w:rsidRDefault="000208D9">
      <w:pPr>
        <w:pStyle w:val="ConsPlusNormal"/>
        <w:jc w:val="right"/>
      </w:pPr>
      <w:r>
        <w:t>городской Думы</w:t>
      </w:r>
    </w:p>
    <w:p w:rsidR="000208D9" w:rsidRDefault="000208D9">
      <w:pPr>
        <w:pStyle w:val="ConsPlusNormal"/>
        <w:jc w:val="right"/>
      </w:pPr>
      <w:r>
        <w:t>А.Н.ДРОБОТОВ</w:t>
      </w: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jc w:val="both"/>
      </w:pPr>
    </w:p>
    <w:p w:rsidR="000208D9" w:rsidRDefault="000208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08D9" w:rsidRDefault="000208D9"/>
    <w:sectPr w:rsidR="000208D9" w:rsidSect="00D8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D9"/>
    <w:rsid w:val="0002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0B310-72AD-46A0-9DEE-64ABD9F6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8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08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08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F4C6DB338D3F724B319DA711DE7946204BAD183FF4F50142E90AE0794AE01F777EBE25A6B7B9E39F290801209E45D75E5E9196BDEE5F2EF07732R1hEJ" TargetMode="External"/><Relationship Id="rId18" Type="http://schemas.openxmlformats.org/officeDocument/2006/relationships/hyperlink" Target="consultantplus://offline/ref=DAF4C6DB338D3F724B319DA711DE7946204BAD183BF0FD0349E90AE0794AE01F777EBE25A6B7B9E39F290801209E45D75E5E9196BDEE5F2EF07732R1hEJ" TargetMode="External"/><Relationship Id="rId26" Type="http://schemas.openxmlformats.org/officeDocument/2006/relationships/hyperlink" Target="consultantplus://offline/ref=DAF4C6DB338D3F724B3183AA07B2254E2243FA1C34F0FE561CB651BD2E43EA483031E767E1BEBFE8CB784C5126CA158D0B508F95A3ECR5hFJ" TargetMode="External"/><Relationship Id="rId39" Type="http://schemas.openxmlformats.org/officeDocument/2006/relationships/hyperlink" Target="consultantplus://offline/ref=DAF4C6DB338D3F724B319DA711DE7946204BAD183EFBFD0447E90AE0794AE01F777EBE25A6B7B9E39F290801209E45D75E5E9196BDEE5F2EF07732R1hEJ" TargetMode="External"/><Relationship Id="rId21" Type="http://schemas.openxmlformats.org/officeDocument/2006/relationships/hyperlink" Target="consultantplus://offline/ref=DAF4C6DB338D3F724B319DA711DE7946204BAD183CF2F70749E557EA7113EC1D7071E132A1FEB5E29F2908042EC140C24F069C97A2F05C33EC75301FREhFJ" TargetMode="External"/><Relationship Id="rId34" Type="http://schemas.openxmlformats.org/officeDocument/2006/relationships/hyperlink" Target="consultantplus://offline/ref=DAF4C6DB338D3F724B319DA711DE7946204BAD183FF3F30940E90AE0794AE01F777EBE25A6B7B9E39F290801209E45D75E5E9196BDEE5F2EF07732R1hEJ" TargetMode="External"/><Relationship Id="rId42" Type="http://schemas.openxmlformats.org/officeDocument/2006/relationships/hyperlink" Target="consultantplus://offline/ref=DAF4C6DB338D3F724B319DA711DE7946204BAD183BF7F20444E90AE0794AE01F777EBE25A6B7B9E39F290801209E45D75E5E9196BDEE5F2EF07732R1hEJ" TargetMode="External"/><Relationship Id="rId47" Type="http://schemas.openxmlformats.org/officeDocument/2006/relationships/hyperlink" Target="consultantplus://offline/ref=DAF4C6DB338D3F724B319DA711DE7946204BAD183CF0FD0342EB57EA7113EC1D7071E132A1FEB5E29F2908042EC140C24F069C97A2F05C33EC75301FREhFJ" TargetMode="External"/><Relationship Id="rId50" Type="http://schemas.openxmlformats.org/officeDocument/2006/relationships/hyperlink" Target="consultantplus://offline/ref=DAF4C6DB338D3F724B319DA711DE7946204BAD183BF7F20444E90AE0794AE01F777EBE25A6B7B9E39F290802209E45D75E5E9196BDEE5F2EF07732R1hEJ" TargetMode="External"/><Relationship Id="rId55" Type="http://schemas.openxmlformats.org/officeDocument/2006/relationships/hyperlink" Target="consultantplus://offline/ref=DAF4C6DB338D3F724B3183AA07B2254E2242F11738F0FE561CB651BD2E43EA482231BF6BE2BBA6E39C370A0429RCh9J" TargetMode="External"/><Relationship Id="rId63" Type="http://schemas.openxmlformats.org/officeDocument/2006/relationships/hyperlink" Target="consultantplus://offline/ref=DAF4C6DB338D3F724B319DA711DE7946204BAD183EFBFD0447E90AE0794AE01F777EBE25A6B7B9E39F290803209E45D75E5E9196BDEE5F2EF07732R1hEJ" TargetMode="External"/><Relationship Id="rId68" Type="http://schemas.openxmlformats.org/officeDocument/2006/relationships/hyperlink" Target="consultantplus://offline/ref=DAF4C6DB338D3F724B319DA711DE7946204BAD183CF2F70749E557EA7113EC1D7071E132A1FEB5E29F2908042EC140C24F069C97A2F05C33EC75301FREhFJ" TargetMode="External"/><Relationship Id="rId76" Type="http://schemas.openxmlformats.org/officeDocument/2006/relationships/hyperlink" Target="consultantplus://offline/ref=DAF4C6DB338D3F724B319DA711DE7946204BAD183CF0F20644E257EA7113EC1D7071E132A1FEB5E29F2908052CC140C24F069C97A2F05C33EC75301FREhFJ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DAF4C6DB338D3F724B319DA711DE7946204BAD183CF0F40945E90AE0794AE01F777EBE25A6B7B9E39F290801209E45D75E5E9196BDEE5F2EF07732R1hEJ" TargetMode="External"/><Relationship Id="rId71" Type="http://schemas.openxmlformats.org/officeDocument/2006/relationships/hyperlink" Target="consultantplus://offline/ref=DAF4C6DB338D3F724B3183AA07B2254E2243F51638F1FE561CB651BD2E43EA482231BF6BE2BBA6E39C370A0429RCh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F4C6DB338D3F724B319DA711DE7946204BAD183EFBFD0447E90AE0794AE01F777EBE25A6B7B9E39F290801209E45D75E5E9196BDEE5F2EF07732R1hEJ" TargetMode="External"/><Relationship Id="rId29" Type="http://schemas.openxmlformats.org/officeDocument/2006/relationships/hyperlink" Target="consultantplus://offline/ref=DAF4C6DB338D3F724B319DA711DE7946204BAD183CF1F30041E90AE0794AE01F777EBE25A6B7B9E39F290801209E45D75E5E9196BDEE5F2EF07732R1hEJ" TargetMode="External"/><Relationship Id="rId11" Type="http://schemas.openxmlformats.org/officeDocument/2006/relationships/hyperlink" Target="consultantplus://offline/ref=DAF4C6DB338D3F724B319DA711DE7946204BAD183FF3F30940E90AE0794AE01F777EBE25A6B7B9E39F290801209E45D75E5E9196BDEE5F2EF07732R1hEJ" TargetMode="External"/><Relationship Id="rId24" Type="http://schemas.openxmlformats.org/officeDocument/2006/relationships/hyperlink" Target="consultantplus://offline/ref=DAF4C6DB338D3F724B319DA711DE7946204BAD183CF0FD0342EB57EA7113EC1D7071E132A1FEB5E29F2908042EC140C24F069C97A2F05C33EC75301FREhFJ" TargetMode="External"/><Relationship Id="rId32" Type="http://schemas.openxmlformats.org/officeDocument/2006/relationships/hyperlink" Target="consultantplus://offline/ref=DAF4C6DB338D3F724B319DA711DE7946204BAD183CFBFC0042E90AE0794AE01F777EBE25A6B7B9E39F290801209E45D75E5E9196BDEE5F2EF07732R1hEJ" TargetMode="External"/><Relationship Id="rId37" Type="http://schemas.openxmlformats.org/officeDocument/2006/relationships/hyperlink" Target="consultantplus://offline/ref=DAF4C6DB338D3F724B319DA711DE7946204BAD183FF4F20040E90AE0794AE01F777EBE25A6B7B9E39F290801209E45D75E5E9196BDEE5F2EF07732R1hEJ" TargetMode="External"/><Relationship Id="rId40" Type="http://schemas.openxmlformats.org/officeDocument/2006/relationships/hyperlink" Target="consultantplus://offline/ref=DAF4C6DB338D3F724B319DA711DE7946204BAD1838F4F40541E90AE0794AE01F777EBE25A6B7B9E39F290801209E45D75E5E9196BDEE5F2EF07732R1hEJ" TargetMode="External"/><Relationship Id="rId45" Type="http://schemas.openxmlformats.org/officeDocument/2006/relationships/hyperlink" Target="consultantplus://offline/ref=DAF4C6DB338D3F724B319DA711DE7946204BAD183CF1F10145E757EA7113EC1D7071E132A1FEB5E29F2908042EC140C24F069C97A2F05C33EC75301FREhFJ" TargetMode="External"/><Relationship Id="rId53" Type="http://schemas.openxmlformats.org/officeDocument/2006/relationships/hyperlink" Target="consultantplus://offline/ref=DAF4C6DB338D3F724B319DA711DE7946204BAD183BF7F20444E90AE0794AE01F777EBE25A6B7B9E39F29080C209E45D75E5E9196BDEE5F2EF07732R1hEJ" TargetMode="External"/><Relationship Id="rId58" Type="http://schemas.openxmlformats.org/officeDocument/2006/relationships/hyperlink" Target="consultantplus://offline/ref=DAF4C6DB338D3F724B319DA711DE7946204BAD183CF1F10145E757EA7113EC1D7071E132A1FEB5E29F29080423C140C24F069C97A2F05C33EC75301FREhFJ" TargetMode="External"/><Relationship Id="rId66" Type="http://schemas.openxmlformats.org/officeDocument/2006/relationships/hyperlink" Target="consultantplus://offline/ref=DAF4C6DB338D3F724B319DA711DE7946204BAD1835F5F60346E90AE0794AE01F777EBE25A6B7B9E39F290802209E45D75E5E9196BDEE5F2EF07732R1hEJ" TargetMode="External"/><Relationship Id="rId74" Type="http://schemas.openxmlformats.org/officeDocument/2006/relationships/hyperlink" Target="consultantplus://offline/ref=DAF4C6DB338D3F724B319DA711DE7946204BAD183CF0FD0342EB57EA7113EC1D7071E132A1FEB5E29F29080423C140C24F069C97A2F05C33EC75301FREhFJ" TargetMode="External"/><Relationship Id="rId79" Type="http://schemas.openxmlformats.org/officeDocument/2006/relationships/hyperlink" Target="consultantplus://offline/ref=DAF4C6DB338D3F724B319DA711DE7946204BAD1835F5F60346E90AE0794AE01F777EBE25A6B7B9E39F290A04209E45D75E5E9196BDEE5F2EF07732R1hEJ" TargetMode="External"/><Relationship Id="rId5" Type="http://schemas.openxmlformats.org/officeDocument/2006/relationships/hyperlink" Target="consultantplus://offline/ref=DAF4C6DB338D3F724B319DA711DE7946204BAD183CF1F70943E90AE0794AE01F777EBE25A6B7B9E39F290803209E45D75E5E9196BDEE5F2EF07732R1hEJ" TargetMode="External"/><Relationship Id="rId61" Type="http://schemas.openxmlformats.org/officeDocument/2006/relationships/hyperlink" Target="consultantplus://offline/ref=DAF4C6DB338D3F724B319DA711DE7946204BAD183CF7F20842E057EA7113EC1D7071E132A1FEB5E29F2908042DC140C24F069C97A2F05C33EC75301FREhFJ" TargetMode="External"/><Relationship Id="rId82" Type="http://schemas.openxmlformats.org/officeDocument/2006/relationships/hyperlink" Target="consultantplus://offline/ref=DAF4C6DB338D3F724B319DA711DE7946204BAD183CF0F20644E257EA7113EC1D7071E132A1FEB5E29F2908062AC140C24F069C97A2F05C33EC75301FREhFJ" TargetMode="External"/><Relationship Id="rId19" Type="http://schemas.openxmlformats.org/officeDocument/2006/relationships/hyperlink" Target="consultantplus://offline/ref=DAF4C6DB338D3F724B319DA711DE7946204BAD183BF7F20444E90AE0794AE01F777EBE25A6B7B9E39F290801209E45D75E5E9196BDEE5F2EF07732R1hE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AF4C6DB338D3F724B319DA711DE7946204BAD183CFBFC0042E90AE0794AE01F777EBE25A6B7B9E39F290801209E45D75E5E9196BDEE5F2EF07732R1hEJ" TargetMode="External"/><Relationship Id="rId14" Type="http://schemas.openxmlformats.org/officeDocument/2006/relationships/hyperlink" Target="consultantplus://offline/ref=DAF4C6DB338D3F724B319DA711DE7946204BAD183FF4F20040E90AE0794AE01F777EBE25A6B7B9E39F290801209E45D75E5E9196BDEE5F2EF07732R1hEJ" TargetMode="External"/><Relationship Id="rId22" Type="http://schemas.openxmlformats.org/officeDocument/2006/relationships/hyperlink" Target="consultantplus://offline/ref=DAF4C6DB338D3F724B319DA711DE7946204BAD183CF1F10145E757EA7113EC1D7071E132A1FEB5E29F2908042EC140C24F069C97A2F05C33EC75301FREhFJ" TargetMode="External"/><Relationship Id="rId27" Type="http://schemas.openxmlformats.org/officeDocument/2006/relationships/hyperlink" Target="consultantplus://offline/ref=DAF4C6DB338D3F724B319DA711DE7946204BAD1834F0F0084BB400E82046E2187821BB22B7B7B8E281290B1A29CA16R9h0J" TargetMode="External"/><Relationship Id="rId30" Type="http://schemas.openxmlformats.org/officeDocument/2006/relationships/hyperlink" Target="consultantplus://offline/ref=DAF4C6DB338D3F724B319DA711DE7946204BAD183CF0F40945E90AE0794AE01F777EBE25A6B7B9E39F290801209E45D75E5E9196BDEE5F2EF07732R1hEJ" TargetMode="External"/><Relationship Id="rId35" Type="http://schemas.openxmlformats.org/officeDocument/2006/relationships/hyperlink" Target="consultantplus://offline/ref=DAF4C6DB338D3F724B319DA711DE7946204BAD183FF2F20144E90AE0794AE01F777EBE25A6B7B9E39F290801209E45D75E5E9196BDEE5F2EF07732R1hEJ" TargetMode="External"/><Relationship Id="rId43" Type="http://schemas.openxmlformats.org/officeDocument/2006/relationships/hyperlink" Target="consultantplus://offline/ref=DAF4C6DB338D3F724B319DA711DE7946204BAD1835F5F60346E90AE0794AE01F777EBE25A6B7B9E39F290801209E45D75E5E9196BDEE5F2EF07732R1hEJ" TargetMode="External"/><Relationship Id="rId48" Type="http://schemas.openxmlformats.org/officeDocument/2006/relationships/hyperlink" Target="consultantplus://offline/ref=DAF4C6DB338D3F724B319DA711DE7946204BAD183CF7F20842E057EA7113EC1D7071E132A1FEB5E29F2908042EC140C24F069C97A2F05C33EC75301FREhFJ" TargetMode="External"/><Relationship Id="rId56" Type="http://schemas.openxmlformats.org/officeDocument/2006/relationships/hyperlink" Target="consultantplus://offline/ref=DAF4C6DB338D3F724B319DA711DE7946204BAD183CF1F10145E757EA7113EC1D7071E132A1FEB5E29F2908042DC140C24F069C97A2F05C33EC75301FREhFJ" TargetMode="External"/><Relationship Id="rId64" Type="http://schemas.openxmlformats.org/officeDocument/2006/relationships/hyperlink" Target="consultantplus://offline/ref=DAF4C6DB338D3F724B3183AA07B2254E2243F51638F1FE561CB651BD2E43EA482231BF6BE2BBA6E39C370A0429RCh9J" TargetMode="External"/><Relationship Id="rId69" Type="http://schemas.openxmlformats.org/officeDocument/2006/relationships/hyperlink" Target="consultantplus://offline/ref=DAF4C6DB338D3F724B319DA711DE7946204BAD183CF0FD0342EB57EA7113EC1D7071E132A1FEB5E29F2908042DC140C24F069C97A2F05C33EC75301FREhFJ" TargetMode="External"/><Relationship Id="rId77" Type="http://schemas.openxmlformats.org/officeDocument/2006/relationships/hyperlink" Target="consultantplus://offline/ref=DAF4C6DB338D3F724B3183AA07B2254E2242F11738F0FE561CB651BD2E43EA482231BF6BE2BBA6E39C370A0429RCh9J" TargetMode="External"/><Relationship Id="rId8" Type="http://schemas.openxmlformats.org/officeDocument/2006/relationships/hyperlink" Target="consultantplus://offline/ref=DAF4C6DB338D3F724B319DA711DE7946204BAD183CF6FD0841E90AE0794AE01F777EBE25A6B7B9E39F290801209E45D75E5E9196BDEE5F2EF07732R1hEJ" TargetMode="External"/><Relationship Id="rId51" Type="http://schemas.openxmlformats.org/officeDocument/2006/relationships/hyperlink" Target="consultantplus://offline/ref=DAF4C6DB338D3F724B319DA711DE7946204BAD183CF0F20644E257EA7113EC1D7071E132A1FEB5E29F2908042DC140C24F069C97A2F05C33EC75301FREhFJ" TargetMode="External"/><Relationship Id="rId72" Type="http://schemas.openxmlformats.org/officeDocument/2006/relationships/hyperlink" Target="consultantplus://offline/ref=DAF4C6DB338D3F724B319DA711DE7946204BAD183CF7F20842E057EA7113EC1D7071E132A1FEB5E29F29080528C140C24F069C97A2F05C33EC75301FREhFJ" TargetMode="External"/><Relationship Id="rId80" Type="http://schemas.openxmlformats.org/officeDocument/2006/relationships/hyperlink" Target="consultantplus://offline/ref=DAF4C6DB338D3F724B3183AA07B2254E2243FA1C34F0FE561CB651BD2E43EA483031E767E6BBB9E8CB784C5126CA158D0B508F95A3ECR5hFJ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AF4C6DB338D3F724B319DA711DE7946204BAD183FF2F20144E90AE0794AE01F777EBE25A6B7B9E39F290801209E45D75E5E9196BDEE5F2EF07732R1hEJ" TargetMode="External"/><Relationship Id="rId17" Type="http://schemas.openxmlformats.org/officeDocument/2006/relationships/hyperlink" Target="consultantplus://offline/ref=DAF4C6DB338D3F724B319DA711DE7946204BAD1838F4F40541E90AE0794AE01F777EBE25A6B7B9E39F290801209E45D75E5E9196BDEE5F2EF07732R1hEJ" TargetMode="External"/><Relationship Id="rId25" Type="http://schemas.openxmlformats.org/officeDocument/2006/relationships/hyperlink" Target="consultantplus://offline/ref=DAF4C6DB338D3F724B319DA711DE7946204BAD183CF7F20842E057EA7113EC1D7071E132A1FEB5E29F2908042EC140C24F069C97A2F05C33EC75301FREhFJ" TargetMode="External"/><Relationship Id="rId33" Type="http://schemas.openxmlformats.org/officeDocument/2006/relationships/hyperlink" Target="consultantplus://offline/ref=DAF4C6DB338D3F724B319DA711DE7946204BAD183FF3FD0740E90AE0794AE01F777EBE25A6B7B9E39F290801209E45D75E5E9196BDEE5F2EF07732R1hEJ" TargetMode="External"/><Relationship Id="rId38" Type="http://schemas.openxmlformats.org/officeDocument/2006/relationships/hyperlink" Target="consultantplus://offline/ref=DAF4C6DB338D3F724B319DA711DE7946204BAD183EF2F60545E90AE0794AE01F777EBE25A6B7B9E39F290801209E45D75E5E9196BDEE5F2EF07732R1hEJ" TargetMode="External"/><Relationship Id="rId46" Type="http://schemas.openxmlformats.org/officeDocument/2006/relationships/hyperlink" Target="consultantplus://offline/ref=DAF4C6DB338D3F724B319DA711DE7946204BAD183CF0F20644E257EA7113EC1D7071E132A1FEB5E29F2908042EC140C24F069C97A2F05C33EC75301FREhFJ" TargetMode="External"/><Relationship Id="rId59" Type="http://schemas.openxmlformats.org/officeDocument/2006/relationships/hyperlink" Target="consultantplus://offline/ref=DAF4C6DB338D3F724B319DA711DE7946204BAD183BF0FD0349E90AE0794AE01F777EBE25A6B7B9E39F290802209E45D75E5E9196BDEE5F2EF07732R1hEJ" TargetMode="External"/><Relationship Id="rId67" Type="http://schemas.openxmlformats.org/officeDocument/2006/relationships/hyperlink" Target="consultantplus://offline/ref=DAF4C6DB338D3F724B319DA711DE7946204BAD1838F4F40541E90AE0794AE01F777EBE25A6B7B9E39F29080C209E45D75E5E9196BDEE5F2EF07732R1hEJ" TargetMode="External"/><Relationship Id="rId20" Type="http://schemas.openxmlformats.org/officeDocument/2006/relationships/hyperlink" Target="consultantplus://offline/ref=DAF4C6DB338D3F724B319DA711DE7946204BAD1835F5F60346E90AE0794AE01F777EBE25A6B7B9E39F290801209E45D75E5E9196BDEE5F2EF07732R1hEJ" TargetMode="External"/><Relationship Id="rId41" Type="http://schemas.openxmlformats.org/officeDocument/2006/relationships/hyperlink" Target="consultantplus://offline/ref=DAF4C6DB338D3F724B319DA711DE7946204BAD183BF0FD0349E90AE0794AE01F777EBE25A6B7B9E39F290801209E45D75E5E9196BDEE5F2EF07732R1hEJ" TargetMode="External"/><Relationship Id="rId54" Type="http://schemas.openxmlformats.org/officeDocument/2006/relationships/hyperlink" Target="consultantplus://offline/ref=DAF4C6DB338D3F724B319DA711DE7946204BAD183CF0F20644E257EA7113EC1D7071E132A1FEB5E29F29080423C140C24F069C97A2F05C33EC75301FREhFJ" TargetMode="External"/><Relationship Id="rId62" Type="http://schemas.openxmlformats.org/officeDocument/2006/relationships/hyperlink" Target="consultantplus://offline/ref=DAF4C6DB338D3F724B3183AA07B2254E2243FA1C34F0FE561CB651BD2E43EA483031E767E6B9BBE8CB784C5126CA158D0B508F95A3ECR5hFJ" TargetMode="External"/><Relationship Id="rId70" Type="http://schemas.openxmlformats.org/officeDocument/2006/relationships/hyperlink" Target="consultantplus://offline/ref=DAF4C6DB338D3F724B319DA711DE7946204BAD1835F5F60346E90AE0794AE01F777EBE25A6B7B9E39F290904209E45D75E5E9196BDEE5F2EF07732R1hEJ" TargetMode="External"/><Relationship Id="rId75" Type="http://schemas.openxmlformats.org/officeDocument/2006/relationships/hyperlink" Target="consultantplus://offline/ref=DAF4C6DB338D3F724B319DA711DE7946204BAD183CF0FD0342EB57EA7113EC1D7071E132A1FEB5E29F29080423C140C24F069C97A2F05C33EC75301FREhFJ" TargetMode="External"/><Relationship Id="rId83" Type="http://schemas.openxmlformats.org/officeDocument/2006/relationships/hyperlink" Target="consultantplus://offline/ref=DAF4C6DB338D3F724B319DA711DE7946204BAD1835F5F60346E90AE0794AE01F777EBE25A6B7B9E39F290A0C209E45D75E5E9196BDEE5F2EF07732R1h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F4C6DB338D3F724B319DA711DE7946204BAD183CF1F30041E90AE0794AE01F777EBE25A6B7B9E39F290801209E45D75E5E9196BDEE5F2EF07732R1hEJ" TargetMode="External"/><Relationship Id="rId15" Type="http://schemas.openxmlformats.org/officeDocument/2006/relationships/hyperlink" Target="consultantplus://offline/ref=DAF4C6DB338D3F724B319DA711DE7946204BAD183EF2F60545E90AE0794AE01F777EBE25A6B7B9E39F290801209E45D75E5E9196BDEE5F2EF07732R1hEJ" TargetMode="External"/><Relationship Id="rId23" Type="http://schemas.openxmlformats.org/officeDocument/2006/relationships/hyperlink" Target="consultantplus://offline/ref=DAF4C6DB338D3F724B319DA711DE7946204BAD183CF0F20644E257EA7113EC1D7071E132A1FEB5E29F2908042EC140C24F069C97A2F05C33EC75301FREhFJ" TargetMode="External"/><Relationship Id="rId28" Type="http://schemas.openxmlformats.org/officeDocument/2006/relationships/hyperlink" Target="consultantplus://offline/ref=DAF4C6DB338D3F724B319DA711DE7946204BAD183CF1F70943E90AE0794AE01F777EBE25A6B7B9E39F290803209E45D75E5E9196BDEE5F2EF07732R1hEJ" TargetMode="External"/><Relationship Id="rId36" Type="http://schemas.openxmlformats.org/officeDocument/2006/relationships/hyperlink" Target="consultantplus://offline/ref=DAF4C6DB338D3F724B319DA711DE7946204BAD183FF4F50142E90AE0794AE01F777EBE25A6B7B9E39F290801209E45D75E5E9196BDEE5F2EF07732R1hEJ" TargetMode="External"/><Relationship Id="rId49" Type="http://schemas.openxmlformats.org/officeDocument/2006/relationships/hyperlink" Target="consultantplus://offline/ref=DAF4C6DB338D3F724B3183AA07B2254E2243FA1C34F0FE561CB651BD2E43EA482231BF6BE2BBA6E39C370A0429RCh9J" TargetMode="External"/><Relationship Id="rId57" Type="http://schemas.openxmlformats.org/officeDocument/2006/relationships/hyperlink" Target="consultantplus://offline/ref=DAF4C6DB338D3F724B319DA711DE7946204BAD183BF7F20444E90AE0794AE01F777EBE25A6B7B9E39F290904209E45D75E5E9196BDEE5F2EF07732R1hEJ" TargetMode="External"/><Relationship Id="rId10" Type="http://schemas.openxmlformats.org/officeDocument/2006/relationships/hyperlink" Target="consultantplus://offline/ref=DAF4C6DB338D3F724B319DA711DE7946204BAD183FF3FD0740E90AE0794AE01F777EBE25A6B7B9E39F290801209E45D75E5E9196BDEE5F2EF07732R1hEJ" TargetMode="External"/><Relationship Id="rId31" Type="http://schemas.openxmlformats.org/officeDocument/2006/relationships/hyperlink" Target="consultantplus://offline/ref=DAF4C6DB338D3F724B319DA711DE7946204BAD183CF6FD0841E90AE0794AE01F777EBE25A6B7B9E39F290801209E45D75E5E9196BDEE5F2EF07732R1hEJ" TargetMode="External"/><Relationship Id="rId44" Type="http://schemas.openxmlformats.org/officeDocument/2006/relationships/hyperlink" Target="consultantplus://offline/ref=DAF4C6DB338D3F724B319DA711DE7946204BAD183CF2F70749E557EA7113EC1D7071E132A1FEB5E29F2908042EC140C24F069C97A2F05C33EC75301FREhFJ" TargetMode="External"/><Relationship Id="rId52" Type="http://schemas.openxmlformats.org/officeDocument/2006/relationships/hyperlink" Target="consultantplus://offline/ref=DAF4C6DB338D3F724B319DA711DE7946204BAD183FF3F30940E90AE0794AE01F777EBE25A6B7B9E39F290801209E45D75E5E9196BDEE5F2EF07732R1hEJ" TargetMode="External"/><Relationship Id="rId60" Type="http://schemas.openxmlformats.org/officeDocument/2006/relationships/hyperlink" Target="consultantplus://offline/ref=DAF4C6DB338D3F724B319DA711DE7946204BAD183EF2F60545E90AE0794AE01F777EBE25A6B7B9E39F290802209E45D75E5E9196BDEE5F2EF07732R1hEJ" TargetMode="External"/><Relationship Id="rId65" Type="http://schemas.openxmlformats.org/officeDocument/2006/relationships/hyperlink" Target="consultantplus://offline/ref=DAF4C6DB338D3F724B319DA711DE7946204BAD183CF7F20842E057EA7113EC1D7071E132A1FEB5E29F2908052BC140C24F069C97A2F05C33EC75301FREhFJ" TargetMode="External"/><Relationship Id="rId73" Type="http://schemas.openxmlformats.org/officeDocument/2006/relationships/hyperlink" Target="consultantplus://offline/ref=DAF4C6DB338D3F724B319DA711DE7946204BAD1835F5F60346E90AE0794AE01F777EBE25A6B7B9E39F29090C209E45D75E5E9196BDEE5F2EF07732R1hEJ" TargetMode="External"/><Relationship Id="rId78" Type="http://schemas.openxmlformats.org/officeDocument/2006/relationships/hyperlink" Target="consultantplus://offline/ref=DAF4C6DB338D3F724B319DA711DE7946204BAD183CF1F10145E757EA7113EC1D7071E132A1FEB5E29F2908052BC140C24F069C97A2F05C33EC75301FREhFJ" TargetMode="External"/><Relationship Id="rId81" Type="http://schemas.openxmlformats.org/officeDocument/2006/relationships/hyperlink" Target="consultantplus://offline/ref=DAF4C6DB338D3F724B319DA711DE7946204BAD183CF0F20644E257EA7113EC1D7071E132A1FEB5E29F29080522C140C24F069C97A2F05C33EC75301FRE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4143</Words>
  <Characters>23616</Characters>
  <Application>Microsoft Office Word</Application>
  <DocSecurity>0</DocSecurity>
  <Lines>196</Lines>
  <Paragraphs>55</Paragraphs>
  <ScaleCrop>false</ScaleCrop>
  <Company/>
  <LinksUpToDate>false</LinksUpToDate>
  <CharactersWithSpaces>27704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Константинович Дмитрий Александрович</dc:creator>
  <cp:keywords/>
  <dc:description/>
  <cp:lastModifiedBy>Константинович Дмитрий Александрович</cp:lastModifiedBy>
  <cp:revision>1</cp:revision>
  <dcterms:created xsi:type="dcterms:W3CDTF">2023-03-01T09:33:00Z</dcterms:created>
  <dcterms:modified xsi:type="dcterms:W3CDTF">2023-03-01T09:33:00Z</dcterms:modified>
</cp:coreProperties>
</file>