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59" w:rsidRDefault="00931BB7" w:rsidP="00E1185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</w:t>
      </w:r>
      <w:bookmarkStart w:id="0" w:name="_GoBack"/>
      <w:bookmarkEnd w:id="0"/>
      <w:r w:rsidR="00E11859">
        <w:rPr>
          <w:rFonts w:eastAsia="Calibri"/>
          <w:sz w:val="24"/>
          <w:szCs w:val="24"/>
        </w:rPr>
        <w:t>твержден</w:t>
      </w:r>
    </w:p>
    <w:p w:rsidR="00E11859" w:rsidRDefault="00E11859" w:rsidP="00E1185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Постановлением</w:t>
      </w:r>
    </w:p>
    <w:p w:rsidR="00E11859" w:rsidRDefault="00E11859" w:rsidP="00E1185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мэрии городского округа Тольятти</w:t>
      </w:r>
    </w:p>
    <w:p w:rsidR="00E11859" w:rsidRDefault="00E11859" w:rsidP="00E1185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20.12.2013 N 3961-п/1</w:t>
      </w: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ПОРЯДОК</w:t>
      </w:r>
    </w:p>
    <w:p w:rsidR="00E11859" w:rsidRDefault="00E11859" w:rsidP="00E1185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ПРЕДОСТАВЛЕНИЯ ДОПОЛНИТЕЛЬНЫХ МЕР СОЦИАЛЬНОЙ ПОДДЕРЖКИ</w:t>
      </w:r>
    </w:p>
    <w:p w:rsidR="00E11859" w:rsidRDefault="00E11859" w:rsidP="00E1185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ГРАЖДАНАМ В СВЯЗИ С РОЖДЕНИЕМ ДЕТЕЙ В ДЕНЬ </w:t>
      </w:r>
      <w:proofErr w:type="gramStart"/>
      <w:r>
        <w:rPr>
          <w:rFonts w:eastAsia="Calibri"/>
          <w:b/>
          <w:bCs/>
          <w:sz w:val="24"/>
          <w:szCs w:val="24"/>
        </w:rPr>
        <w:t>ИСТОРИЧЕСКОГО</w:t>
      </w:r>
      <w:proofErr w:type="gramEnd"/>
    </w:p>
    <w:p w:rsidR="00E11859" w:rsidRDefault="00E11859" w:rsidP="00E1185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РОЖДЕНИЯ ГОРОДА ТОЛЬЯТТИ (20 ИЮНЯ)</w:t>
      </w: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1.1. Настоящий Порядок разработан в целях </w:t>
      </w:r>
      <w:proofErr w:type="gramStart"/>
      <w:r>
        <w:rPr>
          <w:rFonts w:eastAsia="Calibri"/>
          <w:sz w:val="24"/>
          <w:szCs w:val="24"/>
        </w:rPr>
        <w:t>регламентации процедуры предоставления дополнительных мер социальной поддержки</w:t>
      </w:r>
      <w:proofErr w:type="gramEnd"/>
      <w:r>
        <w:rPr>
          <w:rFonts w:eastAsia="Calibri"/>
          <w:sz w:val="24"/>
          <w:szCs w:val="24"/>
        </w:rPr>
        <w:t xml:space="preserve"> гражданам в связи с рождением детей в День исторического рождения города Тольятти (20 июня).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1.2. Дополнительные меры социальной поддержки гражданам в связи с рождением детей в День исторического рождения города Тольятти (20 июня) предоставляются в виде единовременного пособия.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" w:name="Par12"/>
      <w:bookmarkEnd w:id="1"/>
      <w:r>
        <w:rPr>
          <w:rFonts w:eastAsia="Calibri"/>
          <w:sz w:val="24"/>
          <w:szCs w:val="24"/>
        </w:rPr>
        <w:t>1.3. Право на предоставление дополнительных мер социальной поддержки гражданам в связи с рождением детей в День исторического рождения города Тольятти (20 июня) в виде единовременного пособия (далее - единовременное пособие) имеет один из родителей (единственный родитель), зарегистрированный по месту жительства на территории городского округа Тольятти, ребенок которого родился 20 июня текущего года.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1.4. Размер единовременного пособия составляет 10000 (десять тысяч) рублей.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Единовременное пособие предоставляется однократно.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случае рождения 20 июня у родителей (единственного родителя) двух или более детей указанное пособие предоставляется на каждого родившегося ребенка.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случае рождения 20 июня мертвого ребенка либо смерти (гибели) ребенка, рожденного 20 июня, в период до представления пакета документов в соответствии с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пунктом 1.5</w:t>
        </w:r>
      </w:hyperlink>
      <w:r>
        <w:rPr>
          <w:rFonts w:eastAsia="Calibri"/>
          <w:sz w:val="24"/>
          <w:szCs w:val="24"/>
        </w:rPr>
        <w:t xml:space="preserve"> настоящего Порядка единовременное пособие не предоставляется.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" w:name="Par17"/>
      <w:bookmarkEnd w:id="2"/>
      <w:r>
        <w:rPr>
          <w:rFonts w:eastAsia="Calibri"/>
          <w:sz w:val="24"/>
          <w:szCs w:val="24"/>
        </w:rPr>
        <w:t xml:space="preserve">1.5. </w:t>
      </w:r>
      <w:proofErr w:type="gramStart"/>
      <w:r>
        <w:rPr>
          <w:rFonts w:eastAsia="Calibri"/>
          <w:sz w:val="24"/>
          <w:szCs w:val="24"/>
        </w:rPr>
        <w:t xml:space="preserve">В целях предоставления единовременного пособия граждане, указанные в </w:t>
      </w:r>
      <w:hyperlink w:anchor="Par12" w:history="1">
        <w:r>
          <w:rPr>
            <w:rFonts w:eastAsia="Calibri"/>
            <w:color w:val="0000FF"/>
            <w:sz w:val="24"/>
            <w:szCs w:val="24"/>
          </w:rPr>
          <w:t>пункте 1.3</w:t>
        </w:r>
      </w:hyperlink>
      <w:r>
        <w:rPr>
          <w:rFonts w:eastAsia="Calibri"/>
          <w:sz w:val="24"/>
          <w:szCs w:val="24"/>
        </w:rPr>
        <w:t xml:space="preserve"> настоящего Порядка (далее - заявитель), в течение 40 дней со дня рождения ребенка (20 июня) представляют в Департамент по вопросам семьи, опеки и попечительства мэрии городского округа Тольятти (далее - Департамент) либо в муниципальное автономное учреждение городского округа Тольятти "Многофункциональный центр предоставления государственных и муниципальных услуг" (далее - МАУ "МФЦ") следующие документы:</w:t>
      </w:r>
      <w:proofErr w:type="gramEnd"/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1.5.1. </w:t>
      </w:r>
      <w:hyperlink w:anchor="Par67" w:history="1">
        <w:r>
          <w:rPr>
            <w:rFonts w:eastAsia="Calibri"/>
            <w:color w:val="0000FF"/>
            <w:sz w:val="24"/>
            <w:szCs w:val="24"/>
          </w:rPr>
          <w:t>Заявление</w:t>
        </w:r>
      </w:hyperlink>
      <w:r>
        <w:rPr>
          <w:rFonts w:eastAsia="Calibri"/>
          <w:sz w:val="24"/>
          <w:szCs w:val="24"/>
        </w:rPr>
        <w:t xml:space="preserve"> на предоставление единовременного пособия и письменное согласие на обработку персональных данных (приложение N 1 к настоящему Порядку);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1.5.2. Основной документ, удостоверяющий личность (паспорт гражданина Российской Федерации);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1.5.3. Свидетельство о рождении (в отношении ребенка, родившегося 20 июня).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1.6. В целях предоставления единовременных пособий Департамент: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3" w:name="Par22"/>
      <w:bookmarkEnd w:id="3"/>
      <w:r>
        <w:rPr>
          <w:rFonts w:eastAsia="Calibri"/>
          <w:sz w:val="24"/>
          <w:szCs w:val="24"/>
        </w:rPr>
        <w:t>1.6.1. Самостоятельно осуществляет прием заявителей: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1.6.1.1. Проверяет полноту представленных заявителем документов на предмет соответствия требованиям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пункта 1.5</w:t>
        </w:r>
      </w:hyperlink>
      <w:r>
        <w:rPr>
          <w:rFonts w:eastAsia="Calibri"/>
          <w:sz w:val="24"/>
          <w:szCs w:val="24"/>
        </w:rPr>
        <w:t xml:space="preserve"> настоящего Порядка;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1.6.1.2. В случае представления заявителем неполного пакета документов, указанных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пункте 1.5</w:t>
        </w:r>
      </w:hyperlink>
      <w:r>
        <w:rPr>
          <w:rFonts w:eastAsia="Calibri"/>
          <w:sz w:val="24"/>
          <w:szCs w:val="24"/>
        </w:rPr>
        <w:t xml:space="preserve"> настоящего Порядка, на приеме сообщает об этом заявителю и возвращает документы для устранения данного недостатка (документы у заявителя не принимаются). При волеизъявлении заявителя по оформлению письменного отказа в приеме документов в течение 5 рабочих дней со дня обращения в Департамент заявителя направляет мотивированный отказ в приеме документов с обязательным указанием данного основания для отказа в приеме документов;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1.6.1.3. В случае соответствия представленных заявителем документов требованиям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пункта 1.5</w:t>
        </w:r>
      </w:hyperlink>
      <w:r>
        <w:rPr>
          <w:rFonts w:eastAsia="Calibri"/>
          <w:sz w:val="24"/>
          <w:szCs w:val="24"/>
        </w:rPr>
        <w:t xml:space="preserve"> настоящего Порядка: делает копии с представленных заявителем документов, их сверку с оригиналами и осуществляет прием указанных документов у заявителя;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4" w:name="Par26"/>
      <w:bookmarkEnd w:id="4"/>
      <w:r>
        <w:rPr>
          <w:rFonts w:eastAsia="Calibri"/>
          <w:sz w:val="24"/>
          <w:szCs w:val="24"/>
        </w:rPr>
        <w:t>1.6.2. Принимает от МАУ "МФЦ" принятые им документы у заявителей;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1.6.3. В течение 20 рабочих дней </w:t>
      </w:r>
      <w:proofErr w:type="gramStart"/>
      <w:r>
        <w:rPr>
          <w:rFonts w:eastAsia="Calibri"/>
          <w:sz w:val="24"/>
          <w:szCs w:val="24"/>
        </w:rPr>
        <w:t>с даты приема</w:t>
      </w:r>
      <w:proofErr w:type="gramEnd"/>
      <w:r>
        <w:rPr>
          <w:rFonts w:eastAsia="Calibri"/>
          <w:sz w:val="24"/>
          <w:szCs w:val="24"/>
        </w:rPr>
        <w:t xml:space="preserve"> документов от МАУ "МФЦ" в соответствии с </w:t>
      </w:r>
      <w:hyperlink w:anchor="Par26" w:history="1">
        <w:r>
          <w:rPr>
            <w:rFonts w:eastAsia="Calibri"/>
            <w:color w:val="0000FF"/>
            <w:sz w:val="24"/>
            <w:szCs w:val="24"/>
          </w:rPr>
          <w:t>подпунктом 1.6.2</w:t>
        </w:r>
      </w:hyperlink>
      <w:r>
        <w:rPr>
          <w:rFonts w:eastAsia="Calibri"/>
          <w:sz w:val="24"/>
          <w:szCs w:val="24"/>
        </w:rPr>
        <w:t xml:space="preserve"> настоящего пункта, у заявителя в соответствии с </w:t>
      </w:r>
      <w:hyperlink w:anchor="Par22" w:history="1">
        <w:r>
          <w:rPr>
            <w:rFonts w:eastAsia="Calibri"/>
            <w:color w:val="0000FF"/>
            <w:sz w:val="24"/>
            <w:szCs w:val="24"/>
          </w:rPr>
          <w:t>подпунктом 1.6.1</w:t>
        </w:r>
      </w:hyperlink>
      <w:r>
        <w:rPr>
          <w:rFonts w:eastAsia="Calibri"/>
          <w:sz w:val="24"/>
          <w:szCs w:val="24"/>
        </w:rPr>
        <w:t xml:space="preserve"> настоящего пункта готовит проект распоряжения заместителя мэра по социальным вопросам: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1.6.3.1. При отсутствии оснований для отказа в предоставлении единовременного пособия - о предоставлении единовременного пособия;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1.6.3.2. При наличии оснований для отказа в предоставлении единовременного пособия - об отказе в предоставлении единовременного пособия.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1.7. МАУ "МФЦ":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1.7.1. Проверяет полноту представленных заявителем документов на предмет соответствия требованиям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пункта 1.5</w:t>
        </w:r>
      </w:hyperlink>
      <w:r>
        <w:rPr>
          <w:rFonts w:eastAsia="Calibri"/>
          <w:sz w:val="24"/>
          <w:szCs w:val="24"/>
        </w:rPr>
        <w:t xml:space="preserve"> настоящего Порядка;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1.7.2. В случае представления заявителем неполного пакета документов, указанных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пункте 1.5</w:t>
        </w:r>
      </w:hyperlink>
      <w:r>
        <w:rPr>
          <w:rFonts w:eastAsia="Calibri"/>
          <w:sz w:val="24"/>
          <w:szCs w:val="24"/>
        </w:rPr>
        <w:t xml:space="preserve"> настоящего Порядка, на приеме сообщает об этом заявителю, по волеизъявлению заявителя либо возвращает ему документы для устранения указанного недостатка (документы у заявителя не принимаются), либо принимает у заявителя документы для направления в Департамент;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1.7.3. В случае соответствия представленных заявителем документов требованиям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пункта 1.5</w:t>
        </w:r>
      </w:hyperlink>
      <w:r>
        <w:rPr>
          <w:rFonts w:eastAsia="Calibri"/>
          <w:sz w:val="24"/>
          <w:szCs w:val="24"/>
        </w:rPr>
        <w:t xml:space="preserve"> настоящего Порядка: делает копии с представленных заявителем документов, их сверку с оригиналами и осуществляет прием указанных документов у заявителя;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1.7.4. Направляет принятые им документы у заявителей в Департамент в течение двух рабочих дней </w:t>
      </w:r>
      <w:proofErr w:type="gramStart"/>
      <w:r>
        <w:rPr>
          <w:rFonts w:eastAsia="Calibri"/>
          <w:sz w:val="24"/>
          <w:szCs w:val="24"/>
        </w:rPr>
        <w:t>с даты</w:t>
      </w:r>
      <w:proofErr w:type="gramEnd"/>
      <w:r>
        <w:rPr>
          <w:rFonts w:eastAsia="Calibri"/>
          <w:sz w:val="24"/>
          <w:szCs w:val="24"/>
        </w:rPr>
        <w:t xml:space="preserve"> их приема.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1.8. Предоставление единовременного пособия производится в торжественной обстановке в течение трех месяцев с даты представления полного пакета документов, указанных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пункте 1.5</w:t>
        </w:r>
      </w:hyperlink>
      <w:r>
        <w:rPr>
          <w:rFonts w:eastAsia="Calibri"/>
          <w:sz w:val="24"/>
          <w:szCs w:val="24"/>
        </w:rPr>
        <w:t xml:space="preserve"> настоящего Порядка.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1.9. Основаниями для отказа в предоставлении единовременного пособия являются: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1.9.1. Несоответствие лица, обратившегося за предоставлением единовременного пособия, требованиям, установленным </w:t>
      </w:r>
      <w:hyperlink w:anchor="Par12" w:history="1">
        <w:r>
          <w:rPr>
            <w:rFonts w:eastAsia="Calibri"/>
            <w:color w:val="0000FF"/>
            <w:sz w:val="24"/>
            <w:szCs w:val="24"/>
          </w:rPr>
          <w:t>пунктом 1.3</w:t>
        </w:r>
      </w:hyperlink>
      <w:r>
        <w:rPr>
          <w:rFonts w:eastAsia="Calibri"/>
          <w:sz w:val="24"/>
          <w:szCs w:val="24"/>
        </w:rPr>
        <w:t xml:space="preserve"> настоящего Порядка;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1.9.2. Представление заявителем пакета документов, указанного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пункте 1.5</w:t>
        </w:r>
      </w:hyperlink>
      <w:r>
        <w:rPr>
          <w:rFonts w:eastAsia="Calibri"/>
          <w:sz w:val="24"/>
          <w:szCs w:val="24"/>
        </w:rPr>
        <w:t xml:space="preserve"> настоящего Порядка, в сроки, отличные от срока, указанного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абзаце первом пункта 1.5</w:t>
        </w:r>
      </w:hyperlink>
      <w:r>
        <w:rPr>
          <w:rFonts w:eastAsia="Calibri"/>
          <w:sz w:val="24"/>
          <w:szCs w:val="24"/>
        </w:rPr>
        <w:t xml:space="preserve"> настоящего Порядка;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1.9.3. Представление заявителем пакета документов, указанного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пункте 1.5</w:t>
        </w:r>
      </w:hyperlink>
      <w:r>
        <w:rPr>
          <w:rFonts w:eastAsia="Calibri"/>
          <w:sz w:val="24"/>
          <w:szCs w:val="24"/>
        </w:rPr>
        <w:t xml:space="preserve"> настоящего Порядка, в целях предоставления единовременного пособия в связи с рождением 20 июня ребенка, в случае, когда в связи рождением указанного ребенка единовременное пособие ранее предоставлялось;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1.9.4. Отказ заявителя, представившего пакет документов в соответствии с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пунктом 1.5</w:t>
        </w:r>
      </w:hyperlink>
      <w:r>
        <w:rPr>
          <w:rFonts w:eastAsia="Calibri"/>
          <w:sz w:val="24"/>
          <w:szCs w:val="24"/>
        </w:rPr>
        <w:t xml:space="preserve"> настоящего Порядка, от предоставления единовременного пособия;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1.9.5. Представление заявителем пакета документов, указанного в </w:t>
      </w:r>
      <w:hyperlink w:anchor="Par17" w:history="1">
        <w:r>
          <w:rPr>
            <w:rFonts w:eastAsia="Calibri"/>
            <w:color w:val="0000FF"/>
            <w:sz w:val="24"/>
            <w:szCs w:val="24"/>
          </w:rPr>
          <w:t>пункте 1.5</w:t>
        </w:r>
      </w:hyperlink>
      <w:r>
        <w:rPr>
          <w:rFonts w:eastAsia="Calibri"/>
          <w:sz w:val="24"/>
          <w:szCs w:val="24"/>
        </w:rPr>
        <w:t xml:space="preserve"> настоящего Порядка, в целях предоставления единовременного пособия в связи с рождением 20 июня ребенка, в случае, когда указанный ребенок родился мертвым; умер (погиб) в период с 20 июня до представления заявителем пакета документов;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1.9.6. предоставление заявителем в МАУ "МФЦ" неполного пакета документов.</w:t>
      </w:r>
    </w:p>
    <w:p w:rsidR="00E11859" w:rsidRDefault="00E11859" w:rsidP="00E118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1.10. Отказ в предоставлении единовременного пособия не является препятствием для повторного обращения за назначением выплат после устранения причин, послуживших основанием для отказа.</w:t>
      </w: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 N 1</w:t>
      </w:r>
    </w:p>
    <w:p w:rsidR="00E11859" w:rsidRDefault="00E11859" w:rsidP="00E1185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Порядку предоставления дополнительных мер</w:t>
      </w:r>
    </w:p>
    <w:p w:rsidR="00E11859" w:rsidRDefault="00E11859" w:rsidP="00E1185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социальной поддержки гражданам в связи с рождением детей</w:t>
      </w:r>
    </w:p>
    <w:p w:rsidR="00E11859" w:rsidRDefault="00E11859" w:rsidP="00E1185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День исторического рождения города Тольятти (20 июня)</w:t>
      </w: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pStyle w:val="ConsPlusNonformat"/>
      </w:pPr>
      <w:r>
        <w:t xml:space="preserve">                                В мэрию городского округа Тольятти</w:t>
      </w:r>
    </w:p>
    <w:p w:rsidR="00E11859" w:rsidRDefault="00E11859" w:rsidP="00E11859">
      <w:pPr>
        <w:pStyle w:val="ConsPlusNonformat"/>
      </w:pPr>
      <w:r>
        <w:t xml:space="preserve">                                ___________________________________________</w:t>
      </w:r>
    </w:p>
    <w:p w:rsidR="00E11859" w:rsidRDefault="00E11859" w:rsidP="00E11859">
      <w:pPr>
        <w:pStyle w:val="ConsPlusNonformat"/>
      </w:pPr>
      <w:r>
        <w:t xml:space="preserve">                                __________________________________________,</w:t>
      </w:r>
    </w:p>
    <w:p w:rsidR="00E11859" w:rsidRDefault="00E11859" w:rsidP="00E11859">
      <w:pPr>
        <w:pStyle w:val="ConsPlusNonformat"/>
      </w:pPr>
      <w:r>
        <w:t xml:space="preserve">                                            (фамилия, имя, отчество)</w:t>
      </w:r>
    </w:p>
    <w:p w:rsidR="00E11859" w:rsidRDefault="00E11859" w:rsidP="00E11859">
      <w:pPr>
        <w:pStyle w:val="ConsPlusNonformat"/>
      </w:pPr>
      <w:r>
        <w:t xml:space="preserve">                                Данные документа, удостоверяющего личность:</w:t>
      </w:r>
    </w:p>
    <w:p w:rsidR="00E11859" w:rsidRDefault="00E11859" w:rsidP="00E11859">
      <w:pPr>
        <w:pStyle w:val="ConsPlusNonformat"/>
      </w:pPr>
      <w:r>
        <w:t xml:space="preserve">                                ___________________________________________</w:t>
      </w:r>
    </w:p>
    <w:p w:rsidR="00E11859" w:rsidRDefault="00E11859" w:rsidP="00E11859">
      <w:pPr>
        <w:pStyle w:val="ConsPlusNonformat"/>
      </w:pPr>
      <w:r>
        <w:t xml:space="preserve">                                                (вид документа)</w:t>
      </w:r>
    </w:p>
    <w:p w:rsidR="00E11859" w:rsidRDefault="00E11859" w:rsidP="00E11859">
      <w:pPr>
        <w:pStyle w:val="ConsPlusNonformat"/>
      </w:pPr>
      <w:r>
        <w:t xml:space="preserve">                                ___________________________________________</w:t>
      </w:r>
    </w:p>
    <w:p w:rsidR="00E11859" w:rsidRDefault="00E11859" w:rsidP="00E11859">
      <w:pPr>
        <w:pStyle w:val="ConsPlusNonformat"/>
      </w:pPr>
      <w:r>
        <w:t xml:space="preserve">                                   (серия, номер, кем выдан, дата выдачи)</w:t>
      </w:r>
    </w:p>
    <w:p w:rsidR="00E11859" w:rsidRDefault="00E11859" w:rsidP="00E11859">
      <w:pPr>
        <w:pStyle w:val="ConsPlusNonformat"/>
      </w:pPr>
      <w:r>
        <w:t xml:space="preserve">                                </w:t>
      </w:r>
      <w:proofErr w:type="gramStart"/>
      <w:r>
        <w:t>зарегистрированного</w:t>
      </w:r>
      <w:proofErr w:type="gramEnd"/>
      <w:r>
        <w:t xml:space="preserve"> по адресу: ____________</w:t>
      </w:r>
    </w:p>
    <w:p w:rsidR="00E11859" w:rsidRDefault="00E11859" w:rsidP="00E11859">
      <w:pPr>
        <w:pStyle w:val="ConsPlusNonformat"/>
      </w:pPr>
      <w:r>
        <w:t xml:space="preserve">                                фактически </w:t>
      </w:r>
      <w:proofErr w:type="gramStart"/>
      <w:r>
        <w:t>проживающего</w:t>
      </w:r>
      <w:proofErr w:type="gramEnd"/>
      <w:r>
        <w:t xml:space="preserve"> по адресу: ________</w:t>
      </w:r>
    </w:p>
    <w:p w:rsidR="00E11859" w:rsidRDefault="00E11859" w:rsidP="00E11859">
      <w:pPr>
        <w:pStyle w:val="ConsPlusNonformat"/>
      </w:pPr>
      <w:r>
        <w:t xml:space="preserve">                                Контактный телефон: _______________________</w:t>
      </w:r>
    </w:p>
    <w:p w:rsidR="00E11859" w:rsidRDefault="00E11859" w:rsidP="00E11859">
      <w:pPr>
        <w:pStyle w:val="ConsPlusNonformat"/>
      </w:pPr>
    </w:p>
    <w:p w:rsidR="00E11859" w:rsidRDefault="00E11859" w:rsidP="00E11859">
      <w:pPr>
        <w:pStyle w:val="ConsPlusNonformat"/>
      </w:pPr>
      <w:bookmarkStart w:id="5" w:name="Par67"/>
      <w:bookmarkEnd w:id="5"/>
      <w:r>
        <w:t xml:space="preserve">                                заявление.</w:t>
      </w:r>
    </w:p>
    <w:p w:rsidR="00E11859" w:rsidRDefault="00E11859" w:rsidP="00E11859">
      <w:pPr>
        <w:pStyle w:val="ConsPlusNonformat"/>
      </w:pPr>
    </w:p>
    <w:p w:rsidR="00E11859" w:rsidRDefault="00E11859" w:rsidP="00E11859">
      <w:pPr>
        <w:pStyle w:val="ConsPlusNonformat"/>
      </w:pPr>
      <w:r>
        <w:t xml:space="preserve">    В связи с рождением ребенка ___________________________________________</w:t>
      </w:r>
    </w:p>
    <w:p w:rsidR="00E11859" w:rsidRDefault="00E11859" w:rsidP="00E11859">
      <w:pPr>
        <w:pStyle w:val="ConsPlusNonformat"/>
      </w:pPr>
      <w:r>
        <w:t>в   День   исторического   рождения  города  Тольятти   (20  июня)    прошу</w:t>
      </w:r>
    </w:p>
    <w:p w:rsidR="00E11859" w:rsidRDefault="00E11859" w:rsidP="00E11859">
      <w:pPr>
        <w:pStyle w:val="ConsPlusNonformat"/>
      </w:pPr>
      <w:r>
        <w:t>предоставить дополнительные  меры  социальной поддержки  гражданам  в связи</w:t>
      </w:r>
    </w:p>
    <w:p w:rsidR="00E11859" w:rsidRDefault="00E11859" w:rsidP="00E11859">
      <w:pPr>
        <w:pStyle w:val="ConsPlusNonformat"/>
      </w:pPr>
      <w:r>
        <w:t>с   рождением   детей   в   День  исторического  рождения  города  Тольятти</w:t>
      </w:r>
    </w:p>
    <w:p w:rsidR="00E11859" w:rsidRDefault="00E11859" w:rsidP="00E11859">
      <w:pPr>
        <w:pStyle w:val="ConsPlusNonformat"/>
      </w:pPr>
      <w:r>
        <w:t>(20 июня) в виде единовременного пособия.</w:t>
      </w:r>
    </w:p>
    <w:p w:rsidR="00E11859" w:rsidRDefault="00E11859" w:rsidP="00E11859">
      <w:pPr>
        <w:pStyle w:val="ConsPlusNonformat"/>
      </w:pPr>
    </w:p>
    <w:p w:rsidR="00E11859" w:rsidRDefault="00E11859" w:rsidP="00E11859">
      <w:pPr>
        <w:pStyle w:val="ConsPlusNonformat"/>
      </w:pPr>
      <w:r>
        <w:t xml:space="preserve">    К заявлению прилагаю следующие документы:</w:t>
      </w:r>
    </w:p>
    <w:p w:rsidR="00E11859" w:rsidRDefault="00E11859" w:rsidP="00E11859">
      <w:pPr>
        <w:pStyle w:val="ConsPlusNonformat"/>
      </w:pPr>
    </w:p>
    <w:p w:rsidR="00E11859" w:rsidRDefault="00E11859" w:rsidP="00E11859">
      <w:pPr>
        <w:pStyle w:val="ConsPlusNonformat"/>
      </w:pPr>
      <w:r>
        <w:t>_______________________________________________</w:t>
      </w:r>
    </w:p>
    <w:p w:rsidR="00E11859" w:rsidRDefault="00E11859" w:rsidP="00E11859">
      <w:pPr>
        <w:pStyle w:val="ConsPlusNonformat"/>
      </w:pPr>
    </w:p>
    <w:p w:rsidR="00E11859" w:rsidRDefault="00E11859" w:rsidP="00E11859">
      <w:pPr>
        <w:pStyle w:val="ConsPlusNonformat"/>
      </w:pPr>
      <w:r>
        <w:t>_______________________________________________</w:t>
      </w:r>
    </w:p>
    <w:p w:rsidR="00E11859" w:rsidRDefault="00E11859" w:rsidP="00E11859">
      <w:pPr>
        <w:pStyle w:val="ConsPlusNonformat"/>
      </w:pPr>
    </w:p>
    <w:p w:rsidR="00E11859" w:rsidRDefault="00E11859" w:rsidP="00E11859">
      <w:pPr>
        <w:pStyle w:val="ConsPlusNonformat"/>
      </w:pPr>
      <w:r>
        <w:t>"____" _______________ 20__ г.</w:t>
      </w:r>
    </w:p>
    <w:p w:rsidR="00E11859" w:rsidRDefault="00E11859" w:rsidP="00E11859">
      <w:pPr>
        <w:pStyle w:val="ConsPlusNonformat"/>
      </w:pPr>
    </w:p>
    <w:p w:rsidR="00E11859" w:rsidRDefault="00E11859" w:rsidP="00E11859">
      <w:pPr>
        <w:pStyle w:val="ConsPlusNonformat"/>
      </w:pPr>
      <w:r>
        <w:t>_____________________/_______________________</w:t>
      </w:r>
    </w:p>
    <w:p w:rsidR="00E11859" w:rsidRDefault="00E11859" w:rsidP="00E11859">
      <w:pPr>
        <w:pStyle w:val="ConsPlusNonformat"/>
      </w:pPr>
      <w:r>
        <w:t>(подпись заявителя)    (расшифровка подписи)</w:t>
      </w:r>
    </w:p>
    <w:p w:rsidR="00E11859" w:rsidRDefault="00E11859" w:rsidP="00E11859">
      <w:pPr>
        <w:pStyle w:val="ConsPlusNonformat"/>
      </w:pPr>
    </w:p>
    <w:p w:rsidR="00E11859" w:rsidRDefault="00E11859" w:rsidP="00E11859">
      <w:pPr>
        <w:pStyle w:val="ConsPlusNonformat"/>
      </w:pPr>
      <w:r>
        <w:t xml:space="preserve">                                                          Оборотная сторона</w:t>
      </w:r>
    </w:p>
    <w:p w:rsidR="00E11859" w:rsidRDefault="00E11859" w:rsidP="00E11859">
      <w:pPr>
        <w:pStyle w:val="ConsPlusNonformat"/>
      </w:pPr>
    </w:p>
    <w:p w:rsidR="00E11859" w:rsidRDefault="00E11859" w:rsidP="00E11859">
      <w:pPr>
        <w:pStyle w:val="ConsPlusNonformat"/>
      </w:pPr>
      <w:r>
        <w:t xml:space="preserve">                               Согласие</w:t>
      </w:r>
    </w:p>
    <w:p w:rsidR="00E11859" w:rsidRDefault="00E11859" w:rsidP="00E11859">
      <w:pPr>
        <w:pStyle w:val="ConsPlusNonformat"/>
      </w:pPr>
      <w:r>
        <w:t xml:space="preserve">                     на обработку персональных данных</w:t>
      </w:r>
    </w:p>
    <w:p w:rsidR="00E11859" w:rsidRDefault="00E11859" w:rsidP="00E11859">
      <w:pPr>
        <w:pStyle w:val="ConsPlusNonformat"/>
      </w:pPr>
      <w:r>
        <w:t xml:space="preserve">                </w:t>
      </w:r>
      <w:proofErr w:type="gramStart"/>
      <w:r>
        <w:t>(в соответствии с требованиями Федерального</w:t>
      </w:r>
      <w:proofErr w:type="gramEnd"/>
    </w:p>
    <w:p w:rsidR="00E11859" w:rsidRDefault="00E11859" w:rsidP="00E11859">
      <w:pPr>
        <w:pStyle w:val="ConsPlusNonformat"/>
      </w:pPr>
      <w:r>
        <w:t xml:space="preserve">                       </w:t>
      </w:r>
      <w:hyperlink r:id="rId9" w:history="1">
        <w:r>
          <w:rPr>
            <w:color w:val="0000FF"/>
          </w:rPr>
          <w:t>закона</w:t>
        </w:r>
      </w:hyperlink>
      <w:r>
        <w:t xml:space="preserve"> от 27.07.2006 N 152-ФЗ</w:t>
      </w:r>
    </w:p>
    <w:p w:rsidR="00E11859" w:rsidRDefault="00E11859" w:rsidP="00E11859">
      <w:pPr>
        <w:pStyle w:val="ConsPlusNonformat"/>
      </w:pPr>
      <w:r>
        <w:t xml:space="preserve">                         </w:t>
      </w:r>
      <w:proofErr w:type="gramStart"/>
      <w:r>
        <w:t>"О персональных данных")</w:t>
      </w:r>
      <w:proofErr w:type="gramEnd"/>
    </w:p>
    <w:p w:rsidR="00E11859" w:rsidRDefault="00E11859" w:rsidP="00E11859">
      <w:pPr>
        <w:pStyle w:val="ConsPlusNonformat"/>
      </w:pPr>
    </w:p>
    <w:p w:rsidR="00E11859" w:rsidRDefault="00E11859" w:rsidP="00E11859">
      <w:pPr>
        <w:pStyle w:val="ConsPlusNonformat"/>
      </w:pPr>
      <w:r>
        <w:t>Я, _______________________________________________________________________,</w:t>
      </w:r>
    </w:p>
    <w:p w:rsidR="00E11859" w:rsidRDefault="00E11859" w:rsidP="00E11859">
      <w:pPr>
        <w:pStyle w:val="ConsPlusNonformat"/>
      </w:pPr>
      <w:r>
        <w:t xml:space="preserve">                    (фамилия, имя, отчество заявителя)</w:t>
      </w:r>
    </w:p>
    <w:p w:rsidR="00E11859" w:rsidRDefault="00E11859" w:rsidP="00E11859">
      <w:pPr>
        <w:pStyle w:val="ConsPlusNonformat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E11859" w:rsidRDefault="00E11859" w:rsidP="00E11859">
      <w:pPr>
        <w:pStyle w:val="ConsPlusNonformat"/>
      </w:pPr>
      <w:r>
        <w:t>Документ, удостоверяющий личность: серия _____________ N __________________</w:t>
      </w:r>
    </w:p>
    <w:p w:rsidR="00E11859" w:rsidRDefault="00E11859" w:rsidP="00E11859">
      <w:pPr>
        <w:pStyle w:val="ConsPlusNonformat"/>
      </w:pPr>
      <w:r>
        <w:t xml:space="preserve">Дата выдачи ____________________, кем </w:t>
      </w:r>
      <w:proofErr w:type="gramStart"/>
      <w:r>
        <w:t>выдан</w:t>
      </w:r>
      <w:proofErr w:type="gramEnd"/>
      <w:r>
        <w:t xml:space="preserve"> _______________________________</w:t>
      </w:r>
    </w:p>
    <w:p w:rsidR="00E11859" w:rsidRDefault="00E11859" w:rsidP="00E11859">
      <w:pPr>
        <w:pStyle w:val="ConsPlusNonformat"/>
      </w:pPr>
      <w:r>
        <w:t xml:space="preserve">даю  свое  согласие  на  обработку  на бумажных носителях, </w:t>
      </w:r>
      <w:proofErr w:type="gramStart"/>
      <w:r>
        <w:t>в</w:t>
      </w:r>
      <w:proofErr w:type="gramEnd"/>
      <w:r>
        <w:t xml:space="preserve"> информационных</w:t>
      </w:r>
    </w:p>
    <w:p w:rsidR="00E11859" w:rsidRDefault="00E11859" w:rsidP="00E11859">
      <w:pPr>
        <w:pStyle w:val="ConsPlusNonformat"/>
      </w:pPr>
      <w:proofErr w:type="gramStart"/>
      <w:r>
        <w:t>системах</w:t>
      </w:r>
      <w:proofErr w:type="gramEnd"/>
      <w:r>
        <w:t xml:space="preserve">  персональных  данных с использованием и без использования средств</w:t>
      </w:r>
    </w:p>
    <w:p w:rsidR="00E11859" w:rsidRDefault="00E11859" w:rsidP="00E11859">
      <w:pPr>
        <w:pStyle w:val="ConsPlusNonformat"/>
      </w:pPr>
      <w:r>
        <w:t xml:space="preserve">автоматизации,   а   также   смешанным   способом,   при   участии   и  </w:t>
      </w:r>
      <w:proofErr w:type="gramStart"/>
      <w:r>
        <w:t>при</w:t>
      </w:r>
      <w:proofErr w:type="gramEnd"/>
    </w:p>
    <w:p w:rsidR="00E11859" w:rsidRDefault="00E11859" w:rsidP="00E11859">
      <w:pPr>
        <w:pStyle w:val="ConsPlusNonformat"/>
      </w:pPr>
      <w:r>
        <w:t xml:space="preserve">непосредственном  </w:t>
      </w:r>
      <w:proofErr w:type="gramStart"/>
      <w:r>
        <w:t>участии</w:t>
      </w:r>
      <w:proofErr w:type="gramEnd"/>
      <w:r>
        <w:t xml:space="preserve">  человека,  моих персональных данных, необходимых</w:t>
      </w:r>
    </w:p>
    <w:p w:rsidR="00E11859" w:rsidRDefault="00E11859" w:rsidP="00E11859">
      <w:pPr>
        <w:pStyle w:val="ConsPlusNonformat"/>
      </w:pPr>
      <w:r>
        <w:t>для  предоставления дополнительных мер социальной поддержки, в соответствии</w:t>
      </w:r>
    </w:p>
    <w:p w:rsidR="00E11859" w:rsidRDefault="00E11859" w:rsidP="00E11859">
      <w:pPr>
        <w:pStyle w:val="ConsPlusNonformat"/>
      </w:pPr>
      <w:r>
        <w:t>с муниципальными правовыми актами: ФИО, телефон, адрес,  паспортные данные,</w:t>
      </w:r>
    </w:p>
    <w:p w:rsidR="00E11859" w:rsidRDefault="00E11859" w:rsidP="00E11859">
      <w:pPr>
        <w:pStyle w:val="ConsPlusNonformat"/>
      </w:pPr>
      <w:r>
        <w:t>свидетельство о рождении ребенка.</w:t>
      </w:r>
    </w:p>
    <w:p w:rsidR="00E11859" w:rsidRDefault="00E11859" w:rsidP="00E11859">
      <w:pPr>
        <w:pStyle w:val="ConsPlusNonformat"/>
      </w:pPr>
      <w:r>
        <w:t xml:space="preserve">    Настоящее   согласие   предоставляется   на   действия   (операции)   </w:t>
      </w:r>
      <w:proofErr w:type="gramStart"/>
      <w:r>
        <w:t>с</w:t>
      </w:r>
      <w:proofErr w:type="gramEnd"/>
    </w:p>
    <w:p w:rsidR="00E11859" w:rsidRDefault="00E11859" w:rsidP="00E11859">
      <w:pPr>
        <w:pStyle w:val="ConsPlusNonformat"/>
      </w:pPr>
      <w:r>
        <w:t>персональными  данными,  включая  (без  ограничения) сбор информации, в том</w:t>
      </w:r>
    </w:p>
    <w:p w:rsidR="00E11859" w:rsidRDefault="00E11859" w:rsidP="00E11859">
      <w:pPr>
        <w:pStyle w:val="ConsPlusNonformat"/>
      </w:pPr>
      <w:proofErr w:type="gramStart"/>
      <w:r>
        <w:t>числе</w:t>
      </w:r>
      <w:proofErr w:type="gramEnd"/>
      <w:r>
        <w:t xml:space="preserve">  используя  информационные  системы  муниципальных  и государственных</w:t>
      </w:r>
    </w:p>
    <w:p w:rsidR="00E11859" w:rsidRDefault="00E11859" w:rsidP="00E11859">
      <w:pPr>
        <w:pStyle w:val="ConsPlusNonformat"/>
      </w:pPr>
      <w:r>
        <w:t>структур  и  организаций,  систематизацию,  накопление, хранение, уточнение</w:t>
      </w:r>
    </w:p>
    <w:p w:rsidR="00E11859" w:rsidRDefault="00E11859" w:rsidP="00E11859">
      <w:pPr>
        <w:pStyle w:val="ConsPlusNonformat"/>
      </w:pPr>
      <w:r>
        <w:t>(обновление,    изменение),    использование,    передачу,   обезличивание,</w:t>
      </w:r>
    </w:p>
    <w:p w:rsidR="00E11859" w:rsidRDefault="00E11859" w:rsidP="00E11859">
      <w:pPr>
        <w:pStyle w:val="ConsPlusNonformat"/>
      </w:pPr>
      <w:r>
        <w:t>блокирование, уничтожение персональных данных.</w:t>
      </w:r>
    </w:p>
    <w:p w:rsidR="00E11859" w:rsidRDefault="00E11859" w:rsidP="00E11859">
      <w:pPr>
        <w:pStyle w:val="ConsPlusNonformat"/>
      </w:pPr>
      <w:r>
        <w:t>"____" ___________ 20___ года        ______________________________________</w:t>
      </w:r>
    </w:p>
    <w:p w:rsidR="00E11859" w:rsidRDefault="00E11859" w:rsidP="00E11859">
      <w:pPr>
        <w:pStyle w:val="ConsPlusNonformat"/>
      </w:pPr>
      <w:r>
        <w:t xml:space="preserve">                                     (подпись субъекта персональных данных)</w:t>
      </w:r>
    </w:p>
    <w:p w:rsidR="00E11859" w:rsidRDefault="00E11859" w:rsidP="00E11859">
      <w:pPr>
        <w:pStyle w:val="ConsPlusNonformat"/>
      </w:pPr>
      <w:r>
        <w:lastRenderedPageBreak/>
        <w:t xml:space="preserve">    Хранение  персональных  данных может реализовываться оператором  как </w:t>
      </w:r>
      <w:proofErr w:type="gramStart"/>
      <w:r>
        <w:t>на</w:t>
      </w:r>
      <w:proofErr w:type="gramEnd"/>
    </w:p>
    <w:p w:rsidR="00E11859" w:rsidRDefault="00E11859" w:rsidP="00E11859">
      <w:pPr>
        <w:pStyle w:val="ConsPlusNonformat"/>
      </w:pPr>
      <w:r>
        <w:t xml:space="preserve">материальных   носителях,   так   и   путем  включения  данных  сведений  </w:t>
      </w:r>
      <w:proofErr w:type="gramStart"/>
      <w:r>
        <w:t>в</w:t>
      </w:r>
      <w:proofErr w:type="gramEnd"/>
    </w:p>
    <w:p w:rsidR="00E11859" w:rsidRDefault="00E11859" w:rsidP="00E11859">
      <w:pPr>
        <w:pStyle w:val="ConsPlusNonformat"/>
      </w:pPr>
      <w:r>
        <w:t>информационные  системы  персональных  данных,  соблюдая  требования защиты</w:t>
      </w:r>
    </w:p>
    <w:p w:rsidR="00E11859" w:rsidRDefault="00E11859" w:rsidP="00E11859">
      <w:pPr>
        <w:pStyle w:val="ConsPlusNonformat"/>
      </w:pPr>
      <w:r>
        <w:t>информации согласно действующему законодательству.</w:t>
      </w:r>
    </w:p>
    <w:p w:rsidR="00E11859" w:rsidRDefault="00E11859" w:rsidP="00E11859">
      <w:pPr>
        <w:pStyle w:val="ConsPlusNonformat"/>
      </w:pPr>
      <w:r>
        <w:t xml:space="preserve">    Данное  согласие  может  быть  отозвано по письменному заявлению на имя</w:t>
      </w:r>
    </w:p>
    <w:p w:rsidR="00E11859" w:rsidRDefault="00E11859" w:rsidP="00E11859">
      <w:pPr>
        <w:pStyle w:val="ConsPlusNonformat"/>
      </w:pPr>
      <w:r>
        <w:t>оператора персональных данных.</w:t>
      </w: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Операторы персональных данных:</w:t>
      </w:r>
    </w:p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5"/>
        <w:gridCol w:w="4932"/>
      </w:tblGrid>
      <w:tr w:rsidR="00E11859">
        <w:trPr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59" w:rsidRDefault="00E118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Мэрия городского округа Тольятти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59" w:rsidRDefault="00E11859" w:rsidP="00B979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Адрес: г. Тольятти, пл. Свободы, д. 4</w:t>
            </w:r>
          </w:p>
        </w:tc>
      </w:tr>
    </w:tbl>
    <w:p w:rsidR="00E11859" w:rsidRDefault="00E11859" w:rsidP="00E11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1859" w:rsidRDefault="00E11859" w:rsidP="00E11859">
      <w:pPr>
        <w:pStyle w:val="ConsPlusNonformat"/>
      </w:pPr>
      <w:r>
        <w:t>Заявление ________________________________________________________________,</w:t>
      </w:r>
    </w:p>
    <w:p w:rsidR="00E11859" w:rsidRDefault="00E11859" w:rsidP="00E11859">
      <w:pPr>
        <w:pStyle w:val="ConsPlusNonformat"/>
      </w:pPr>
      <w:r>
        <w:t xml:space="preserve">                        (фамилия, имя, отчество заявителя)</w:t>
      </w:r>
    </w:p>
    <w:p w:rsidR="00E11859" w:rsidRDefault="00E11859" w:rsidP="00E11859">
      <w:pPr>
        <w:pStyle w:val="ConsPlusNonformat"/>
      </w:pPr>
      <w:proofErr w:type="gramStart"/>
      <w:r>
        <w:t>зарегистрированного</w:t>
      </w:r>
      <w:proofErr w:type="gramEnd"/>
      <w:r>
        <w:t xml:space="preserve">  по  адресу: _________________________________________,</w:t>
      </w:r>
    </w:p>
    <w:p w:rsidR="00E11859" w:rsidRDefault="00E11859" w:rsidP="00E11859">
      <w:pPr>
        <w:pStyle w:val="ConsPlusNonformat"/>
      </w:pPr>
      <w:r>
        <w:t>с приложением документов принято "______" _______________ 20___ г. N ______</w:t>
      </w:r>
    </w:p>
    <w:p w:rsidR="00E11859" w:rsidRDefault="00E11859" w:rsidP="00E11859">
      <w:pPr>
        <w:pStyle w:val="ConsPlusNonformat"/>
      </w:pPr>
    </w:p>
    <w:p w:rsidR="00E11859" w:rsidRDefault="00E11859" w:rsidP="00E11859">
      <w:pPr>
        <w:pStyle w:val="ConsPlusNonformat"/>
      </w:pPr>
      <w:r>
        <w:t>___________________________________________________________________________</w:t>
      </w:r>
    </w:p>
    <w:p w:rsidR="00E11859" w:rsidRDefault="00E11859" w:rsidP="00E11859">
      <w:pPr>
        <w:pStyle w:val="ConsPlusNonformat"/>
      </w:pPr>
      <w:r>
        <w:t xml:space="preserve">                (подпись специалиста, принявшего заявление)</w:t>
      </w:r>
    </w:p>
    <w:p w:rsidR="004D2A69" w:rsidRDefault="004D2A69" w:rsidP="0017596A">
      <w:pPr>
        <w:jc w:val="both"/>
        <w:rPr>
          <w:sz w:val="24"/>
          <w:szCs w:val="24"/>
        </w:rPr>
      </w:pPr>
    </w:p>
    <w:sectPr w:rsidR="004D2A69" w:rsidSect="00B979B2">
      <w:headerReference w:type="even" r:id="rId10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03" w:rsidRDefault="00895A03">
      <w:r>
        <w:separator/>
      </w:r>
    </w:p>
  </w:endnote>
  <w:endnote w:type="continuationSeparator" w:id="0">
    <w:p w:rsidR="00895A03" w:rsidRDefault="0089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03" w:rsidRDefault="00895A03">
      <w:r>
        <w:separator/>
      </w:r>
    </w:p>
  </w:footnote>
  <w:footnote w:type="continuationSeparator" w:id="0">
    <w:p w:rsidR="00895A03" w:rsidRDefault="00895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21" w:rsidRDefault="00244AD0" w:rsidP="001F416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C18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1821" w:rsidRDefault="00BC18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167E3A"/>
    <w:multiLevelType w:val="hybridMultilevel"/>
    <w:tmpl w:val="B1D4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440AA"/>
    <w:multiLevelType w:val="hybridMultilevel"/>
    <w:tmpl w:val="139A51B4"/>
    <w:lvl w:ilvl="0" w:tplc="2A709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854B5"/>
    <w:multiLevelType w:val="hybridMultilevel"/>
    <w:tmpl w:val="D6A89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77F39"/>
    <w:multiLevelType w:val="hybridMultilevel"/>
    <w:tmpl w:val="FA24C1CE"/>
    <w:lvl w:ilvl="0" w:tplc="797E4E3C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AB6C5A"/>
    <w:multiLevelType w:val="hybridMultilevel"/>
    <w:tmpl w:val="CB08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93EA8"/>
    <w:multiLevelType w:val="hybridMultilevel"/>
    <w:tmpl w:val="F3686A00"/>
    <w:lvl w:ilvl="0" w:tplc="797E4E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0B64"/>
    <w:multiLevelType w:val="hybridMultilevel"/>
    <w:tmpl w:val="6116E718"/>
    <w:lvl w:ilvl="0" w:tplc="041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9">
    <w:nsid w:val="34C07038"/>
    <w:multiLevelType w:val="hybridMultilevel"/>
    <w:tmpl w:val="9BE4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32A89"/>
    <w:multiLevelType w:val="hybridMultilevel"/>
    <w:tmpl w:val="02468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F04F3"/>
    <w:multiLevelType w:val="hybridMultilevel"/>
    <w:tmpl w:val="F8BC0D26"/>
    <w:lvl w:ilvl="0" w:tplc="34BEEB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24889"/>
    <w:multiLevelType w:val="hybridMultilevel"/>
    <w:tmpl w:val="E27C4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846E5"/>
    <w:multiLevelType w:val="hybridMultilevel"/>
    <w:tmpl w:val="64B4D218"/>
    <w:lvl w:ilvl="0" w:tplc="63AC1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DD6AD8"/>
    <w:multiLevelType w:val="singleLevel"/>
    <w:tmpl w:val="8CEA9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5E854FD"/>
    <w:multiLevelType w:val="hybridMultilevel"/>
    <w:tmpl w:val="B6881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F37348"/>
    <w:multiLevelType w:val="hybridMultilevel"/>
    <w:tmpl w:val="D1764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E536A1"/>
    <w:multiLevelType w:val="hybridMultilevel"/>
    <w:tmpl w:val="FA56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966C7"/>
    <w:multiLevelType w:val="hybridMultilevel"/>
    <w:tmpl w:val="347A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3932EC"/>
    <w:multiLevelType w:val="hybridMultilevel"/>
    <w:tmpl w:val="7D021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03792"/>
    <w:multiLevelType w:val="hybridMultilevel"/>
    <w:tmpl w:val="5658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B3D9F"/>
    <w:multiLevelType w:val="hybridMultilevel"/>
    <w:tmpl w:val="7F38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40F75"/>
    <w:multiLevelType w:val="hybridMultilevel"/>
    <w:tmpl w:val="5C629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6"/>
  </w:num>
  <w:num w:numId="5">
    <w:abstractNumId w:val="17"/>
  </w:num>
  <w:num w:numId="6">
    <w:abstractNumId w:val="20"/>
  </w:num>
  <w:num w:numId="7">
    <w:abstractNumId w:val="21"/>
  </w:num>
  <w:num w:numId="8">
    <w:abstractNumId w:val="3"/>
  </w:num>
  <w:num w:numId="9">
    <w:abstractNumId w:val="1"/>
  </w:num>
  <w:num w:numId="10">
    <w:abstractNumId w:val="0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</w:num>
  <w:num w:numId="15">
    <w:abstractNumId w:val="5"/>
  </w:num>
  <w:num w:numId="16">
    <w:abstractNumId w:val="19"/>
  </w:num>
  <w:num w:numId="17">
    <w:abstractNumId w:val="4"/>
  </w:num>
  <w:num w:numId="18">
    <w:abstractNumId w:val="11"/>
  </w:num>
  <w:num w:numId="19">
    <w:abstractNumId w:val="10"/>
  </w:num>
  <w:num w:numId="20">
    <w:abstractNumId w:val="14"/>
  </w:num>
  <w:num w:numId="21">
    <w:abstractNumId w:val="8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9B"/>
    <w:rsid w:val="00007C1B"/>
    <w:rsid w:val="00011624"/>
    <w:rsid w:val="0002689A"/>
    <w:rsid w:val="00026AC1"/>
    <w:rsid w:val="00035D89"/>
    <w:rsid w:val="00042198"/>
    <w:rsid w:val="000425F7"/>
    <w:rsid w:val="00044099"/>
    <w:rsid w:val="00050C8C"/>
    <w:rsid w:val="00050FCD"/>
    <w:rsid w:val="000534AC"/>
    <w:rsid w:val="00054AE9"/>
    <w:rsid w:val="00056CAF"/>
    <w:rsid w:val="00062276"/>
    <w:rsid w:val="00064CAC"/>
    <w:rsid w:val="00065344"/>
    <w:rsid w:val="00081DFE"/>
    <w:rsid w:val="00085F89"/>
    <w:rsid w:val="000920B6"/>
    <w:rsid w:val="0009650D"/>
    <w:rsid w:val="000A0EED"/>
    <w:rsid w:val="000A5A64"/>
    <w:rsid w:val="000B27D7"/>
    <w:rsid w:val="000B2CEE"/>
    <w:rsid w:val="000B57D0"/>
    <w:rsid w:val="000C140F"/>
    <w:rsid w:val="000C1962"/>
    <w:rsid w:val="000C200E"/>
    <w:rsid w:val="000C22D1"/>
    <w:rsid w:val="000C412B"/>
    <w:rsid w:val="000E2E06"/>
    <w:rsid w:val="000E6ACD"/>
    <w:rsid w:val="000E72C8"/>
    <w:rsid w:val="000F37A2"/>
    <w:rsid w:val="000F4640"/>
    <w:rsid w:val="001018BA"/>
    <w:rsid w:val="00103B8C"/>
    <w:rsid w:val="001062A5"/>
    <w:rsid w:val="00106394"/>
    <w:rsid w:val="00112505"/>
    <w:rsid w:val="001219F1"/>
    <w:rsid w:val="00122157"/>
    <w:rsid w:val="0012337C"/>
    <w:rsid w:val="00123978"/>
    <w:rsid w:val="00123D62"/>
    <w:rsid w:val="001263DA"/>
    <w:rsid w:val="00126A84"/>
    <w:rsid w:val="001316CD"/>
    <w:rsid w:val="00132080"/>
    <w:rsid w:val="00133030"/>
    <w:rsid w:val="00133499"/>
    <w:rsid w:val="00145A84"/>
    <w:rsid w:val="00145F76"/>
    <w:rsid w:val="001508CD"/>
    <w:rsid w:val="001543A5"/>
    <w:rsid w:val="00154B54"/>
    <w:rsid w:val="00157498"/>
    <w:rsid w:val="0017596A"/>
    <w:rsid w:val="001A0B3F"/>
    <w:rsid w:val="001A6752"/>
    <w:rsid w:val="001B7347"/>
    <w:rsid w:val="001B7CD3"/>
    <w:rsid w:val="001C08F8"/>
    <w:rsid w:val="001C217C"/>
    <w:rsid w:val="001C24C4"/>
    <w:rsid w:val="001C4D55"/>
    <w:rsid w:val="001D1CCE"/>
    <w:rsid w:val="001E5B2A"/>
    <w:rsid w:val="001F3A6C"/>
    <w:rsid w:val="001F416E"/>
    <w:rsid w:val="001F565A"/>
    <w:rsid w:val="001F756B"/>
    <w:rsid w:val="00200AE6"/>
    <w:rsid w:val="00204465"/>
    <w:rsid w:val="00222991"/>
    <w:rsid w:val="002235AE"/>
    <w:rsid w:val="00226ABF"/>
    <w:rsid w:val="002353C2"/>
    <w:rsid w:val="00235F84"/>
    <w:rsid w:val="00237E52"/>
    <w:rsid w:val="00244AD0"/>
    <w:rsid w:val="00246391"/>
    <w:rsid w:val="002466E4"/>
    <w:rsid w:val="00251977"/>
    <w:rsid w:val="002561FE"/>
    <w:rsid w:val="00256691"/>
    <w:rsid w:val="00262A9D"/>
    <w:rsid w:val="002665D9"/>
    <w:rsid w:val="00283C91"/>
    <w:rsid w:val="00287BA6"/>
    <w:rsid w:val="00290F94"/>
    <w:rsid w:val="002979BD"/>
    <w:rsid w:val="002B3A2C"/>
    <w:rsid w:val="002B7828"/>
    <w:rsid w:val="002C34E7"/>
    <w:rsid w:val="002C479F"/>
    <w:rsid w:val="002D04CA"/>
    <w:rsid w:val="002D37DF"/>
    <w:rsid w:val="002E1A15"/>
    <w:rsid w:val="002E3BC1"/>
    <w:rsid w:val="002E65FE"/>
    <w:rsid w:val="002E6662"/>
    <w:rsid w:val="002F10D7"/>
    <w:rsid w:val="002F6D1F"/>
    <w:rsid w:val="003017B3"/>
    <w:rsid w:val="00304CE4"/>
    <w:rsid w:val="003073FE"/>
    <w:rsid w:val="00317406"/>
    <w:rsid w:val="00323264"/>
    <w:rsid w:val="00326A58"/>
    <w:rsid w:val="003427EA"/>
    <w:rsid w:val="00347A98"/>
    <w:rsid w:val="003520C1"/>
    <w:rsid w:val="003620EC"/>
    <w:rsid w:val="00363639"/>
    <w:rsid w:val="00365558"/>
    <w:rsid w:val="0036793C"/>
    <w:rsid w:val="0037178E"/>
    <w:rsid w:val="00384139"/>
    <w:rsid w:val="003941F5"/>
    <w:rsid w:val="00396B3D"/>
    <w:rsid w:val="0039775E"/>
    <w:rsid w:val="003A2EB3"/>
    <w:rsid w:val="003A3A53"/>
    <w:rsid w:val="003B08F3"/>
    <w:rsid w:val="003B104A"/>
    <w:rsid w:val="003B243D"/>
    <w:rsid w:val="003C44D5"/>
    <w:rsid w:val="003C4665"/>
    <w:rsid w:val="003C5CC5"/>
    <w:rsid w:val="003E1D21"/>
    <w:rsid w:val="003E2E7E"/>
    <w:rsid w:val="003E3065"/>
    <w:rsid w:val="003E529A"/>
    <w:rsid w:val="003F6B7E"/>
    <w:rsid w:val="00400407"/>
    <w:rsid w:val="00412998"/>
    <w:rsid w:val="00422B18"/>
    <w:rsid w:val="004233C2"/>
    <w:rsid w:val="00437B65"/>
    <w:rsid w:val="00441938"/>
    <w:rsid w:val="004419DB"/>
    <w:rsid w:val="004422CE"/>
    <w:rsid w:val="00444B38"/>
    <w:rsid w:val="00447681"/>
    <w:rsid w:val="0045295E"/>
    <w:rsid w:val="00464CF4"/>
    <w:rsid w:val="004746CD"/>
    <w:rsid w:val="00476256"/>
    <w:rsid w:val="00477E17"/>
    <w:rsid w:val="004840EE"/>
    <w:rsid w:val="00487B04"/>
    <w:rsid w:val="00491293"/>
    <w:rsid w:val="004A285E"/>
    <w:rsid w:val="004A5D0A"/>
    <w:rsid w:val="004A6A38"/>
    <w:rsid w:val="004C3116"/>
    <w:rsid w:val="004C5470"/>
    <w:rsid w:val="004C66DC"/>
    <w:rsid w:val="004D2A69"/>
    <w:rsid w:val="004E28DA"/>
    <w:rsid w:val="004E7D5C"/>
    <w:rsid w:val="005133FF"/>
    <w:rsid w:val="00516036"/>
    <w:rsid w:val="00522467"/>
    <w:rsid w:val="005258DC"/>
    <w:rsid w:val="00533321"/>
    <w:rsid w:val="00534BC2"/>
    <w:rsid w:val="00543C96"/>
    <w:rsid w:val="00544727"/>
    <w:rsid w:val="0054702D"/>
    <w:rsid w:val="00553D2F"/>
    <w:rsid w:val="0055518C"/>
    <w:rsid w:val="005913B5"/>
    <w:rsid w:val="00593908"/>
    <w:rsid w:val="00595F70"/>
    <w:rsid w:val="00596C1C"/>
    <w:rsid w:val="005A1C9D"/>
    <w:rsid w:val="005A5F57"/>
    <w:rsid w:val="005B1A52"/>
    <w:rsid w:val="005B3861"/>
    <w:rsid w:val="005C650E"/>
    <w:rsid w:val="005E47CF"/>
    <w:rsid w:val="005F05CC"/>
    <w:rsid w:val="005F05CE"/>
    <w:rsid w:val="005F19EB"/>
    <w:rsid w:val="005F2D11"/>
    <w:rsid w:val="005F629E"/>
    <w:rsid w:val="006109B9"/>
    <w:rsid w:val="00610DC4"/>
    <w:rsid w:val="00611E7B"/>
    <w:rsid w:val="00625C84"/>
    <w:rsid w:val="00634F72"/>
    <w:rsid w:val="00643455"/>
    <w:rsid w:val="00644C90"/>
    <w:rsid w:val="006468E6"/>
    <w:rsid w:val="006514CF"/>
    <w:rsid w:val="00660DE1"/>
    <w:rsid w:val="006734B3"/>
    <w:rsid w:val="00680DFB"/>
    <w:rsid w:val="00682835"/>
    <w:rsid w:val="0068542C"/>
    <w:rsid w:val="00686248"/>
    <w:rsid w:val="00695030"/>
    <w:rsid w:val="006B2A1E"/>
    <w:rsid w:val="006B354B"/>
    <w:rsid w:val="006B4DD7"/>
    <w:rsid w:val="006B7DDB"/>
    <w:rsid w:val="006C4C6B"/>
    <w:rsid w:val="006C5F22"/>
    <w:rsid w:val="006D0E72"/>
    <w:rsid w:val="006D5080"/>
    <w:rsid w:val="006E0594"/>
    <w:rsid w:val="006F0F66"/>
    <w:rsid w:val="006F19CC"/>
    <w:rsid w:val="006F25DF"/>
    <w:rsid w:val="006F49AB"/>
    <w:rsid w:val="007039AB"/>
    <w:rsid w:val="00710916"/>
    <w:rsid w:val="00712B9B"/>
    <w:rsid w:val="00723A48"/>
    <w:rsid w:val="00743616"/>
    <w:rsid w:val="00750A17"/>
    <w:rsid w:val="00763647"/>
    <w:rsid w:val="007824DD"/>
    <w:rsid w:val="00784E74"/>
    <w:rsid w:val="00787993"/>
    <w:rsid w:val="0079133B"/>
    <w:rsid w:val="007917AB"/>
    <w:rsid w:val="007A139B"/>
    <w:rsid w:val="007A1760"/>
    <w:rsid w:val="007A7BC2"/>
    <w:rsid w:val="007B03F9"/>
    <w:rsid w:val="007B53BB"/>
    <w:rsid w:val="007B60C1"/>
    <w:rsid w:val="007C68A3"/>
    <w:rsid w:val="007D0900"/>
    <w:rsid w:val="007D39FF"/>
    <w:rsid w:val="007E2D5F"/>
    <w:rsid w:val="007F0C03"/>
    <w:rsid w:val="007F67D0"/>
    <w:rsid w:val="0080092F"/>
    <w:rsid w:val="0080268B"/>
    <w:rsid w:val="00803AC4"/>
    <w:rsid w:val="00806B30"/>
    <w:rsid w:val="00807103"/>
    <w:rsid w:val="00816B0A"/>
    <w:rsid w:val="00823001"/>
    <w:rsid w:val="00823490"/>
    <w:rsid w:val="00845BB1"/>
    <w:rsid w:val="00846D8B"/>
    <w:rsid w:val="00851CDD"/>
    <w:rsid w:val="0086197F"/>
    <w:rsid w:val="008671C3"/>
    <w:rsid w:val="00870586"/>
    <w:rsid w:val="00870639"/>
    <w:rsid w:val="00880FA0"/>
    <w:rsid w:val="00884057"/>
    <w:rsid w:val="00895A03"/>
    <w:rsid w:val="008971E5"/>
    <w:rsid w:val="008A359B"/>
    <w:rsid w:val="008A74BA"/>
    <w:rsid w:val="008B0643"/>
    <w:rsid w:val="008B56EC"/>
    <w:rsid w:val="008B7BEF"/>
    <w:rsid w:val="008C0D40"/>
    <w:rsid w:val="008D0501"/>
    <w:rsid w:val="008D62A4"/>
    <w:rsid w:val="008E5894"/>
    <w:rsid w:val="009041D5"/>
    <w:rsid w:val="00906864"/>
    <w:rsid w:val="00906ACB"/>
    <w:rsid w:val="009108AD"/>
    <w:rsid w:val="00910AD5"/>
    <w:rsid w:val="00925D9D"/>
    <w:rsid w:val="00927003"/>
    <w:rsid w:val="0092741C"/>
    <w:rsid w:val="00927684"/>
    <w:rsid w:val="00931BB7"/>
    <w:rsid w:val="00932421"/>
    <w:rsid w:val="009342D9"/>
    <w:rsid w:val="00953F73"/>
    <w:rsid w:val="0096248F"/>
    <w:rsid w:val="00962ACC"/>
    <w:rsid w:val="00962D00"/>
    <w:rsid w:val="009653FD"/>
    <w:rsid w:val="00965BB5"/>
    <w:rsid w:val="00967E03"/>
    <w:rsid w:val="009779D0"/>
    <w:rsid w:val="00993F18"/>
    <w:rsid w:val="00995265"/>
    <w:rsid w:val="009C1F03"/>
    <w:rsid w:val="009C24E4"/>
    <w:rsid w:val="009C4347"/>
    <w:rsid w:val="009D040C"/>
    <w:rsid w:val="009E10D0"/>
    <w:rsid w:val="009F1A34"/>
    <w:rsid w:val="009F3F11"/>
    <w:rsid w:val="009F4317"/>
    <w:rsid w:val="009F4EEA"/>
    <w:rsid w:val="009F5541"/>
    <w:rsid w:val="009F62DF"/>
    <w:rsid w:val="009F7270"/>
    <w:rsid w:val="00A01925"/>
    <w:rsid w:val="00A05865"/>
    <w:rsid w:val="00A12E82"/>
    <w:rsid w:val="00A16FA7"/>
    <w:rsid w:val="00A21C22"/>
    <w:rsid w:val="00A23898"/>
    <w:rsid w:val="00A3440A"/>
    <w:rsid w:val="00A37AD2"/>
    <w:rsid w:val="00A37C5B"/>
    <w:rsid w:val="00A402BF"/>
    <w:rsid w:val="00A465C9"/>
    <w:rsid w:val="00A47753"/>
    <w:rsid w:val="00A55EDA"/>
    <w:rsid w:val="00A64E41"/>
    <w:rsid w:val="00A67DD4"/>
    <w:rsid w:val="00A80A76"/>
    <w:rsid w:val="00A82F5E"/>
    <w:rsid w:val="00A846AE"/>
    <w:rsid w:val="00A86C40"/>
    <w:rsid w:val="00A8764D"/>
    <w:rsid w:val="00AA49FB"/>
    <w:rsid w:val="00AB28DB"/>
    <w:rsid w:val="00AB42AD"/>
    <w:rsid w:val="00AB7BC6"/>
    <w:rsid w:val="00AC449C"/>
    <w:rsid w:val="00AC7B39"/>
    <w:rsid w:val="00AD110F"/>
    <w:rsid w:val="00AD28F5"/>
    <w:rsid w:val="00AE150E"/>
    <w:rsid w:val="00AE5326"/>
    <w:rsid w:val="00AF348E"/>
    <w:rsid w:val="00B03191"/>
    <w:rsid w:val="00B04234"/>
    <w:rsid w:val="00B07E47"/>
    <w:rsid w:val="00B10F5E"/>
    <w:rsid w:val="00B11BF0"/>
    <w:rsid w:val="00B16226"/>
    <w:rsid w:val="00B17AC8"/>
    <w:rsid w:val="00B21F3D"/>
    <w:rsid w:val="00B221AB"/>
    <w:rsid w:val="00B23E05"/>
    <w:rsid w:val="00B31BEA"/>
    <w:rsid w:val="00B36941"/>
    <w:rsid w:val="00B47FE1"/>
    <w:rsid w:val="00B53A4A"/>
    <w:rsid w:val="00B70B03"/>
    <w:rsid w:val="00B71AC3"/>
    <w:rsid w:val="00B730EA"/>
    <w:rsid w:val="00B74737"/>
    <w:rsid w:val="00B7669D"/>
    <w:rsid w:val="00B80ED5"/>
    <w:rsid w:val="00B84C84"/>
    <w:rsid w:val="00B90BA8"/>
    <w:rsid w:val="00B92BFE"/>
    <w:rsid w:val="00B97950"/>
    <w:rsid w:val="00B979B2"/>
    <w:rsid w:val="00BB2B7C"/>
    <w:rsid w:val="00BB345C"/>
    <w:rsid w:val="00BB47CE"/>
    <w:rsid w:val="00BB6D22"/>
    <w:rsid w:val="00BC1821"/>
    <w:rsid w:val="00BC1D85"/>
    <w:rsid w:val="00BD0BF1"/>
    <w:rsid w:val="00BD0D77"/>
    <w:rsid w:val="00BD4DCC"/>
    <w:rsid w:val="00BD6A12"/>
    <w:rsid w:val="00BE69F6"/>
    <w:rsid w:val="00BE6F56"/>
    <w:rsid w:val="00BF1BE6"/>
    <w:rsid w:val="00BF509D"/>
    <w:rsid w:val="00BF7FD2"/>
    <w:rsid w:val="00C008CE"/>
    <w:rsid w:val="00C00BD2"/>
    <w:rsid w:val="00C127AD"/>
    <w:rsid w:val="00C22320"/>
    <w:rsid w:val="00C308B6"/>
    <w:rsid w:val="00C31AD9"/>
    <w:rsid w:val="00C363E2"/>
    <w:rsid w:val="00C52C93"/>
    <w:rsid w:val="00C57221"/>
    <w:rsid w:val="00C705F0"/>
    <w:rsid w:val="00C70A4B"/>
    <w:rsid w:val="00C71D0B"/>
    <w:rsid w:val="00C8399D"/>
    <w:rsid w:val="00C849CF"/>
    <w:rsid w:val="00C85394"/>
    <w:rsid w:val="00C874ED"/>
    <w:rsid w:val="00C93E6E"/>
    <w:rsid w:val="00C97850"/>
    <w:rsid w:val="00C97B64"/>
    <w:rsid w:val="00CA757A"/>
    <w:rsid w:val="00CB4B4D"/>
    <w:rsid w:val="00CE4F69"/>
    <w:rsid w:val="00CF16B4"/>
    <w:rsid w:val="00CF1F97"/>
    <w:rsid w:val="00CF3C66"/>
    <w:rsid w:val="00CF4DC4"/>
    <w:rsid w:val="00D0391A"/>
    <w:rsid w:val="00D06E1A"/>
    <w:rsid w:val="00D13F39"/>
    <w:rsid w:val="00D164A3"/>
    <w:rsid w:val="00D16D06"/>
    <w:rsid w:val="00D25DC2"/>
    <w:rsid w:val="00D36641"/>
    <w:rsid w:val="00D3717E"/>
    <w:rsid w:val="00D44CB6"/>
    <w:rsid w:val="00D46D56"/>
    <w:rsid w:val="00D638E0"/>
    <w:rsid w:val="00D7210D"/>
    <w:rsid w:val="00D73949"/>
    <w:rsid w:val="00D742D5"/>
    <w:rsid w:val="00D7501B"/>
    <w:rsid w:val="00D7626A"/>
    <w:rsid w:val="00D80E15"/>
    <w:rsid w:val="00D834B8"/>
    <w:rsid w:val="00D83E11"/>
    <w:rsid w:val="00D87D03"/>
    <w:rsid w:val="00D92623"/>
    <w:rsid w:val="00D951D8"/>
    <w:rsid w:val="00D95A03"/>
    <w:rsid w:val="00DA7F09"/>
    <w:rsid w:val="00DB0505"/>
    <w:rsid w:val="00DB3F9A"/>
    <w:rsid w:val="00DD2544"/>
    <w:rsid w:val="00DD4AF4"/>
    <w:rsid w:val="00DE0B11"/>
    <w:rsid w:val="00DE6B83"/>
    <w:rsid w:val="00DF682B"/>
    <w:rsid w:val="00DF7106"/>
    <w:rsid w:val="00E03691"/>
    <w:rsid w:val="00E03FB8"/>
    <w:rsid w:val="00E068A6"/>
    <w:rsid w:val="00E07356"/>
    <w:rsid w:val="00E109C0"/>
    <w:rsid w:val="00E11859"/>
    <w:rsid w:val="00E13DA3"/>
    <w:rsid w:val="00E1488D"/>
    <w:rsid w:val="00E20886"/>
    <w:rsid w:val="00E215BD"/>
    <w:rsid w:val="00E3615B"/>
    <w:rsid w:val="00E507D1"/>
    <w:rsid w:val="00E523CF"/>
    <w:rsid w:val="00E5602D"/>
    <w:rsid w:val="00E575F2"/>
    <w:rsid w:val="00E57C84"/>
    <w:rsid w:val="00E57CC6"/>
    <w:rsid w:val="00E8546B"/>
    <w:rsid w:val="00E87561"/>
    <w:rsid w:val="00E91E72"/>
    <w:rsid w:val="00E92416"/>
    <w:rsid w:val="00E96098"/>
    <w:rsid w:val="00EA1710"/>
    <w:rsid w:val="00EA3BCE"/>
    <w:rsid w:val="00EB2A2F"/>
    <w:rsid w:val="00EC45CD"/>
    <w:rsid w:val="00EC488E"/>
    <w:rsid w:val="00EC578C"/>
    <w:rsid w:val="00ED66B0"/>
    <w:rsid w:val="00EE113E"/>
    <w:rsid w:val="00EE1B86"/>
    <w:rsid w:val="00EE50C3"/>
    <w:rsid w:val="00EE516B"/>
    <w:rsid w:val="00EF44A2"/>
    <w:rsid w:val="00EF48F3"/>
    <w:rsid w:val="00EF7D10"/>
    <w:rsid w:val="00F07DB7"/>
    <w:rsid w:val="00F13D89"/>
    <w:rsid w:val="00F20F5F"/>
    <w:rsid w:val="00F21194"/>
    <w:rsid w:val="00F221C4"/>
    <w:rsid w:val="00F2597F"/>
    <w:rsid w:val="00F36FA1"/>
    <w:rsid w:val="00F40F54"/>
    <w:rsid w:val="00F42958"/>
    <w:rsid w:val="00F55AE5"/>
    <w:rsid w:val="00F560F9"/>
    <w:rsid w:val="00F658F2"/>
    <w:rsid w:val="00F662A2"/>
    <w:rsid w:val="00F7499C"/>
    <w:rsid w:val="00F7506E"/>
    <w:rsid w:val="00F801D9"/>
    <w:rsid w:val="00F83052"/>
    <w:rsid w:val="00F8528A"/>
    <w:rsid w:val="00F87992"/>
    <w:rsid w:val="00F91E9B"/>
    <w:rsid w:val="00FA47AE"/>
    <w:rsid w:val="00FA7A55"/>
    <w:rsid w:val="00FB3A37"/>
    <w:rsid w:val="00FC0CC2"/>
    <w:rsid w:val="00FC0FB9"/>
    <w:rsid w:val="00FC69A4"/>
    <w:rsid w:val="00FC7111"/>
    <w:rsid w:val="00FD4CE8"/>
    <w:rsid w:val="00FD629F"/>
    <w:rsid w:val="00FF2557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734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Бланка"/>
    <w:rsid w:val="00F91E9B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table" w:styleId="a4">
    <w:name w:val="Table Grid"/>
    <w:basedOn w:val="a1"/>
    <w:uiPriority w:val="59"/>
    <w:rsid w:val="00F91E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96B3D"/>
    <w:pPr>
      <w:tabs>
        <w:tab w:val="left" w:pos="0"/>
      </w:tabs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96B3D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734B3"/>
    <w:rPr>
      <w:rFonts w:ascii="Cambria" w:eastAsia="Times New Roman" w:hAnsi="Cambria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rsid w:val="006734B3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6734B3"/>
    <w:rPr>
      <w:rFonts w:ascii="Times New Roman" w:eastAsia="Times New Roman" w:hAnsi="Times New Roman"/>
      <w:sz w:val="24"/>
    </w:rPr>
  </w:style>
  <w:style w:type="character" w:styleId="a9">
    <w:name w:val="page number"/>
    <w:basedOn w:val="a0"/>
    <w:rsid w:val="006734B3"/>
  </w:style>
  <w:style w:type="paragraph" w:styleId="aa">
    <w:name w:val="Body Text Indent"/>
    <w:basedOn w:val="a"/>
    <w:link w:val="ab"/>
    <w:uiPriority w:val="99"/>
    <w:semiHidden/>
    <w:unhideWhenUsed/>
    <w:rsid w:val="006734B3"/>
    <w:pPr>
      <w:spacing w:after="120"/>
      <w:ind w:left="283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34B3"/>
    <w:rPr>
      <w:rFonts w:ascii="Times New Roman" w:eastAsia="Times New Roman" w:hAnsi="Times New Roman"/>
      <w:sz w:val="24"/>
    </w:rPr>
  </w:style>
  <w:style w:type="paragraph" w:styleId="ac">
    <w:name w:val="Title"/>
    <w:basedOn w:val="a"/>
    <w:next w:val="ad"/>
    <w:link w:val="ae"/>
    <w:qFormat/>
    <w:rsid w:val="006734B3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c"/>
    <w:rsid w:val="006734B3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6734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11"/>
    <w:rsid w:val="006734B3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90B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0F46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Normal (Web)"/>
    <w:basedOn w:val="a"/>
    <w:uiPriority w:val="99"/>
    <w:unhideWhenUsed/>
    <w:rsid w:val="001316CD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C44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449C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unhideWhenUsed/>
    <w:rsid w:val="001320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2080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D834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834B8"/>
    <w:rPr>
      <w:rFonts w:ascii="Times New Roman" w:eastAsia="Times New Roman" w:hAnsi="Times New Roman"/>
    </w:rPr>
  </w:style>
  <w:style w:type="paragraph" w:customStyle="1" w:styleId="Style9">
    <w:name w:val="Style9"/>
    <w:basedOn w:val="a"/>
    <w:uiPriority w:val="99"/>
    <w:rsid w:val="00BC1D85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235F8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B60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60C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B7BE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E1185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734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Бланка"/>
    <w:rsid w:val="00F91E9B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table" w:styleId="a4">
    <w:name w:val="Table Grid"/>
    <w:basedOn w:val="a1"/>
    <w:uiPriority w:val="59"/>
    <w:rsid w:val="00F91E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96B3D"/>
    <w:pPr>
      <w:tabs>
        <w:tab w:val="left" w:pos="0"/>
      </w:tabs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96B3D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734B3"/>
    <w:rPr>
      <w:rFonts w:ascii="Cambria" w:eastAsia="Times New Roman" w:hAnsi="Cambria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rsid w:val="006734B3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6734B3"/>
    <w:rPr>
      <w:rFonts w:ascii="Times New Roman" w:eastAsia="Times New Roman" w:hAnsi="Times New Roman"/>
      <w:sz w:val="24"/>
    </w:rPr>
  </w:style>
  <w:style w:type="character" w:styleId="a9">
    <w:name w:val="page number"/>
    <w:basedOn w:val="a0"/>
    <w:rsid w:val="006734B3"/>
  </w:style>
  <w:style w:type="paragraph" w:styleId="aa">
    <w:name w:val="Body Text Indent"/>
    <w:basedOn w:val="a"/>
    <w:link w:val="ab"/>
    <w:uiPriority w:val="99"/>
    <w:semiHidden/>
    <w:unhideWhenUsed/>
    <w:rsid w:val="006734B3"/>
    <w:pPr>
      <w:spacing w:after="120"/>
      <w:ind w:left="283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34B3"/>
    <w:rPr>
      <w:rFonts w:ascii="Times New Roman" w:eastAsia="Times New Roman" w:hAnsi="Times New Roman"/>
      <w:sz w:val="24"/>
    </w:rPr>
  </w:style>
  <w:style w:type="paragraph" w:styleId="ac">
    <w:name w:val="Title"/>
    <w:basedOn w:val="a"/>
    <w:next w:val="ad"/>
    <w:link w:val="ae"/>
    <w:qFormat/>
    <w:rsid w:val="006734B3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c"/>
    <w:rsid w:val="006734B3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6734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11"/>
    <w:rsid w:val="006734B3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90B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0F46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Normal (Web)"/>
    <w:basedOn w:val="a"/>
    <w:uiPriority w:val="99"/>
    <w:unhideWhenUsed/>
    <w:rsid w:val="001316CD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C44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449C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unhideWhenUsed/>
    <w:rsid w:val="001320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2080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D834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834B8"/>
    <w:rPr>
      <w:rFonts w:ascii="Times New Roman" w:eastAsia="Times New Roman" w:hAnsi="Times New Roman"/>
    </w:rPr>
  </w:style>
  <w:style w:type="paragraph" w:customStyle="1" w:styleId="Style9">
    <w:name w:val="Style9"/>
    <w:basedOn w:val="a"/>
    <w:uiPriority w:val="99"/>
    <w:rsid w:val="00BC1D85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235F8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B60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60C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B7BE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E1185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E387820AD124DA76E22314A47348F82B5DFE7D83239AB2C2A051432FsC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373D-DA11-4540-AE44-2925706D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Links>
    <vt:vector size="42" baseType="variant">
      <vt:variant>
        <vt:i4>196615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consultantplus://offline/ref=E1AFA956E45AA9B62209052E68B348DF274EE76BD83A663702C03ED219D7A0AD4C74431095C852DF618AA2r1mDK</vt:lpwstr>
      </vt:variant>
      <vt:variant>
        <vt:lpwstr/>
      </vt:variant>
      <vt:variant>
        <vt:i4>196615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consultantplus://offline/ref=E1AFA956E45AA9B62209052E68B348DF274EE76BD83A663702C03ED219D7A0AD4C74431095C852DF618AA2r1mDK</vt:lpwstr>
      </vt:variant>
      <vt:variant>
        <vt:lpwstr/>
      </vt:variant>
      <vt:variant>
        <vt:i4>196615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consultantplus://offline/ref=E1AFA956E45AA9B62209052E68B348DF274EE76BD83A663702C03ED219D7A0AD4C74431095C852DF618AA2r1mDK</vt:lpwstr>
      </vt:variant>
      <vt:variant>
        <vt:lpwstr/>
      </vt:variant>
      <vt:variant>
        <vt:i4>196615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consultantplus://offline/ref=E1AFA956E45AA9B62209052E68B348DF274EE76BD83A663702C03ED219D7A0AD4C74431095C852DF618AA2r1mDK</vt:lpwstr>
      </vt:variant>
      <vt:variant>
        <vt:lpwstr/>
      </vt:variant>
      <vt:variant>
        <vt:i4>196615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consultantplus://offline/ref=E1AFA956E45AA9B62209052E68B348DF274EE76BD83A663702C03ED219D7A0AD4C74431095C852DF618AA2r1mDK</vt:lpwstr>
      </vt:variant>
      <vt:variant>
        <vt:lpwstr/>
      </vt:variant>
      <vt:variant>
        <vt:i4>196615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consultantplus://offline/ref=E1AFA956E45AA9B62209052E68B348DF274EE76BD83A663702C03ED219D7A0AD4C74431095C852DF618AA2r1mDK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consultantplus://offline/ref=E1AFA956E45AA9B62209052E68B348DF274EE76BD83B673608C03ED219D7A0AD4C74431095C852DF6089A2r1m9K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skorobog</dc:creator>
  <cp:lastModifiedBy>taua</cp:lastModifiedBy>
  <cp:revision>2</cp:revision>
  <cp:lastPrinted>2012-07-04T07:59:00Z</cp:lastPrinted>
  <dcterms:created xsi:type="dcterms:W3CDTF">2015-06-19T11:34:00Z</dcterms:created>
  <dcterms:modified xsi:type="dcterms:W3CDTF">2015-06-19T11:34:00Z</dcterms:modified>
</cp:coreProperties>
</file>