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B8" w:rsidRDefault="009C7E32" w:rsidP="002B02B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-129540</wp:posOffset>
            </wp:positionV>
            <wp:extent cx="6750685" cy="2408555"/>
            <wp:effectExtent l="19050" t="0" r="0" b="0"/>
            <wp:wrapTopAndBottom/>
            <wp:docPr id="4" name="Рисунок 1" descr="C:\Users\Э\Desktop\ММ_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\Desktop\ММ_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47" w:rsidRDefault="001D19F5" w:rsidP="002B02B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F22F47" w:rsidRPr="00F22F47">
        <w:rPr>
          <w:rFonts w:ascii="Times New Roman" w:hAnsi="Times New Roman" w:cs="Times New Roman"/>
          <w:b/>
          <w:sz w:val="28"/>
          <w:szCs w:val="28"/>
        </w:rPr>
        <w:t>!</w:t>
      </w:r>
    </w:p>
    <w:p w:rsidR="00317E54" w:rsidRDefault="00317E54" w:rsidP="00317E5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17E54" w:rsidRDefault="00317E54" w:rsidP="00317E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C">
        <w:rPr>
          <w:rFonts w:ascii="Times New Roman" w:hAnsi="Times New Roman" w:cs="Times New Roman"/>
          <w:sz w:val="28"/>
          <w:szCs w:val="28"/>
        </w:rPr>
        <w:t>В Самарской области на острове Проран (г.о</w:t>
      </w:r>
      <w:proofErr w:type="gramStart"/>
      <w:r w:rsidRPr="00F662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6628C">
        <w:rPr>
          <w:rFonts w:ascii="Times New Roman" w:hAnsi="Times New Roman" w:cs="Times New Roman"/>
          <w:sz w:val="28"/>
          <w:szCs w:val="28"/>
        </w:rPr>
        <w:t>амара) с 24 по 28 июля 2013 г</w:t>
      </w:r>
      <w:r w:rsidR="00B860BF">
        <w:rPr>
          <w:rFonts w:ascii="Times New Roman" w:hAnsi="Times New Roman" w:cs="Times New Roman"/>
          <w:sz w:val="28"/>
          <w:szCs w:val="28"/>
        </w:rPr>
        <w:t>.</w:t>
      </w:r>
      <w:r w:rsidRPr="00F6628C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F6628C">
        <w:rPr>
          <w:rFonts w:ascii="Times New Roman" w:hAnsi="Times New Roman" w:cs="Times New Roman"/>
          <w:b/>
          <w:sz w:val="28"/>
          <w:szCs w:val="28"/>
        </w:rPr>
        <w:t>творческий образовательный лагерь «Молодые молодым».</w:t>
      </w:r>
      <w:r w:rsidRPr="00F2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05" w:rsidRDefault="00317E54" w:rsidP="002B02B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информацией о лагере (история, содержание </w:t>
      </w:r>
      <w:r w:rsidR="007C6005">
        <w:rPr>
          <w:rFonts w:ascii="Times New Roman" w:hAnsi="Times New Roman" w:cs="Times New Roman"/>
          <w:sz w:val="28"/>
          <w:szCs w:val="28"/>
        </w:rPr>
        <w:t xml:space="preserve">программы, отзывы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статистика по участникам) можно ознакомиться по ссылке </w:t>
      </w:r>
      <w:hyperlink r:id="rId6" w:history="1">
        <w:proofErr w:type="spellStart"/>
        <w:r w:rsidRPr="00317E54">
          <w:rPr>
            <w:rFonts w:ascii="Times New Roman" w:hAnsi="Times New Roman" w:cs="Times New Roman"/>
            <w:sz w:val="28"/>
            <w:szCs w:val="28"/>
          </w:rPr>
          <w:t>молодые-молодым</w:t>
        </w:r>
        <w:proofErr w:type="gramStart"/>
        <w:r w:rsidRPr="00317E54">
          <w:rPr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317E54">
          <w:rPr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="007C6005">
        <w:rPr>
          <w:rFonts w:ascii="Times New Roman" w:hAnsi="Times New Roman" w:cs="Times New Roman"/>
          <w:sz w:val="28"/>
          <w:szCs w:val="28"/>
        </w:rPr>
        <w:t xml:space="preserve"> (официальный сайт)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005" w:rsidRPr="007C6005">
        <w:rPr>
          <w:rFonts w:ascii="Times New Roman" w:hAnsi="Times New Roman" w:cs="Times New Roman"/>
          <w:sz w:val="28"/>
          <w:szCs w:val="28"/>
        </w:rPr>
        <w:t xml:space="preserve">vk.com/molodyemolodym </w:t>
      </w:r>
      <w:r w:rsidR="007C6005">
        <w:rPr>
          <w:rFonts w:ascii="Times New Roman" w:hAnsi="Times New Roman" w:cs="Times New Roman"/>
          <w:sz w:val="28"/>
          <w:szCs w:val="28"/>
        </w:rPr>
        <w:t>(группа в социальной сети)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47" w:rsidRPr="00F22F47" w:rsidRDefault="00F22F47" w:rsidP="002B02B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В этом году в основную идею образовательного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47">
        <w:rPr>
          <w:rFonts w:ascii="Times New Roman" w:hAnsi="Times New Roman" w:cs="Times New Roman"/>
          <w:sz w:val="28"/>
          <w:szCs w:val="28"/>
        </w:rPr>
        <w:t>залож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F22F47">
        <w:rPr>
          <w:rFonts w:ascii="Times New Roman" w:hAnsi="Times New Roman" w:cs="Times New Roman"/>
          <w:sz w:val="28"/>
          <w:szCs w:val="28"/>
        </w:rPr>
        <w:t xml:space="preserve"> </w:t>
      </w:r>
      <w:r w:rsidRPr="007A3AD9">
        <w:rPr>
          <w:rFonts w:ascii="Times New Roman" w:hAnsi="Times New Roman" w:cs="Times New Roman"/>
          <w:b/>
          <w:sz w:val="28"/>
          <w:szCs w:val="28"/>
        </w:rPr>
        <w:t>три главных принципа:</w:t>
      </w:r>
      <w:r w:rsidRPr="00F2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47" w:rsidRPr="00F22F47" w:rsidRDefault="00F22F47" w:rsidP="002B02B8">
      <w:pPr>
        <w:spacing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1) вольное формирование образовательной траектории:</w:t>
      </w:r>
    </w:p>
    <w:p w:rsidR="00F22F47" w:rsidRPr="00F22F47" w:rsidRDefault="00F22F47" w:rsidP="009C7E32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47">
        <w:rPr>
          <w:rFonts w:ascii="Times New Roman" w:hAnsi="Times New Roman" w:cs="Times New Roman"/>
          <w:i/>
          <w:sz w:val="28"/>
          <w:szCs w:val="28"/>
        </w:rPr>
        <w:t>каждый участник сам формирует свою образовательную траекторию исходя из всех возможностей (образовательных занятий), которые ему предлагает программа лагеря;</w:t>
      </w:r>
    </w:p>
    <w:p w:rsidR="00F22F47" w:rsidRPr="00F22F47" w:rsidRDefault="00F22F47" w:rsidP="002B02B8">
      <w:pPr>
        <w:spacing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2) вольное формирование образовательной программы:</w:t>
      </w:r>
    </w:p>
    <w:p w:rsidR="00F22F47" w:rsidRPr="00F22F47" w:rsidRDefault="00F22F47" w:rsidP="009C7E32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47">
        <w:rPr>
          <w:rFonts w:ascii="Times New Roman" w:hAnsi="Times New Roman" w:cs="Times New Roman"/>
          <w:i/>
          <w:sz w:val="28"/>
          <w:szCs w:val="28"/>
        </w:rPr>
        <w:t>каждый участник сам волен создавать образовательный контент, пользуясь теми возможностями, которые предоставляет лагерь (технические возможности площадок, оборудование, расходные материалы);</w:t>
      </w:r>
    </w:p>
    <w:p w:rsidR="00F22F47" w:rsidRPr="00F22F47" w:rsidRDefault="00F22F47" w:rsidP="002B02B8">
      <w:pPr>
        <w:spacing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3) вольное самоопределение:</w:t>
      </w:r>
    </w:p>
    <w:p w:rsidR="00F22F47" w:rsidRPr="00F22F47" w:rsidRDefault="00F22F47" w:rsidP="009C7E32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47">
        <w:rPr>
          <w:rFonts w:ascii="Times New Roman" w:hAnsi="Times New Roman" w:cs="Times New Roman"/>
          <w:i/>
          <w:sz w:val="28"/>
          <w:szCs w:val="28"/>
        </w:rPr>
        <w:t xml:space="preserve">каждый участник самоопределяется самостоятельно: он определяет и распознает свою личную цель среди других возможных, а также действует в лагере в соответствие с ней. </w:t>
      </w:r>
    </w:p>
    <w:p w:rsidR="009C7E32" w:rsidRDefault="009C7E32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BF" w:rsidRDefault="009C7E32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32">
        <w:rPr>
          <w:rFonts w:ascii="Times New Roman" w:hAnsi="Times New Roman" w:cs="Times New Roman"/>
          <w:b/>
          <w:sz w:val="28"/>
          <w:szCs w:val="28"/>
        </w:rPr>
        <w:t>О</w:t>
      </w:r>
      <w:r w:rsidR="00F22F47" w:rsidRPr="009C7E32">
        <w:rPr>
          <w:rFonts w:ascii="Times New Roman" w:hAnsi="Times New Roman" w:cs="Times New Roman"/>
          <w:b/>
          <w:sz w:val="28"/>
          <w:szCs w:val="28"/>
        </w:rPr>
        <w:t>бразовательный контент лагеря</w:t>
      </w:r>
      <w:r w:rsidR="00F22F47" w:rsidRPr="00F22F47">
        <w:rPr>
          <w:rFonts w:ascii="Times New Roman" w:hAnsi="Times New Roman" w:cs="Times New Roman"/>
          <w:sz w:val="28"/>
          <w:szCs w:val="28"/>
        </w:rPr>
        <w:t xml:space="preserve"> </w:t>
      </w:r>
      <w:r w:rsidR="00B860BF">
        <w:rPr>
          <w:rFonts w:ascii="Times New Roman" w:hAnsi="Times New Roman" w:cs="Times New Roman"/>
          <w:sz w:val="28"/>
          <w:szCs w:val="28"/>
        </w:rPr>
        <w:t xml:space="preserve">«Молодые молодым»-2013 </w:t>
      </w:r>
      <w:r w:rsidR="00F22F47" w:rsidRPr="00F22F47">
        <w:rPr>
          <w:rFonts w:ascii="Times New Roman" w:hAnsi="Times New Roman" w:cs="Times New Roman"/>
          <w:sz w:val="28"/>
          <w:szCs w:val="28"/>
        </w:rPr>
        <w:t>будет складываться из</w:t>
      </w:r>
      <w:r w:rsidR="00B8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B860BF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B860BF" w:rsidRPr="00B860BF" w:rsidRDefault="00F22F47" w:rsidP="00B860BF">
      <w:pPr>
        <w:pStyle w:val="a6"/>
        <w:numPr>
          <w:ilvl w:val="0"/>
          <w:numId w:val="1"/>
        </w:num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60BF">
        <w:rPr>
          <w:rFonts w:ascii="Times New Roman" w:hAnsi="Times New Roman" w:cs="Times New Roman"/>
          <w:b/>
          <w:sz w:val="28"/>
          <w:szCs w:val="28"/>
        </w:rPr>
        <w:t>базов</w:t>
      </w:r>
      <w:r w:rsidR="00B860BF" w:rsidRPr="00B860BF">
        <w:rPr>
          <w:rFonts w:ascii="Times New Roman" w:hAnsi="Times New Roman" w:cs="Times New Roman"/>
          <w:b/>
          <w:sz w:val="28"/>
          <w:szCs w:val="28"/>
        </w:rPr>
        <w:t>ый (основной) контент</w:t>
      </w:r>
      <w:r w:rsidR="00B860BF">
        <w:rPr>
          <w:rFonts w:ascii="Times New Roman" w:hAnsi="Times New Roman" w:cs="Times New Roman"/>
          <w:sz w:val="28"/>
          <w:szCs w:val="28"/>
        </w:rPr>
        <w:t xml:space="preserve"> выстраивается</w:t>
      </w:r>
      <w:r w:rsidR="00B860BF" w:rsidRPr="00B860BF">
        <w:rPr>
          <w:rFonts w:ascii="Times New Roman" w:hAnsi="Times New Roman" w:cs="Times New Roman"/>
          <w:sz w:val="28"/>
          <w:szCs w:val="28"/>
        </w:rPr>
        <w:t xml:space="preserve"> </w:t>
      </w:r>
      <w:r w:rsidRPr="00B860BF">
        <w:rPr>
          <w:rFonts w:ascii="Times New Roman" w:hAnsi="Times New Roman" w:cs="Times New Roman"/>
          <w:sz w:val="28"/>
          <w:szCs w:val="28"/>
        </w:rPr>
        <w:t>по предварительным договоренностям с ведущими</w:t>
      </w:r>
      <w:r w:rsidR="00B860BF">
        <w:rPr>
          <w:rFonts w:ascii="Times New Roman" w:hAnsi="Times New Roman" w:cs="Times New Roman"/>
          <w:sz w:val="28"/>
          <w:szCs w:val="28"/>
        </w:rPr>
        <w:t xml:space="preserve">, формируется </w:t>
      </w:r>
      <w:r w:rsidR="00B860BF" w:rsidRPr="00B860BF">
        <w:rPr>
          <w:rFonts w:ascii="Times New Roman" w:hAnsi="Times New Roman" w:cs="Times New Roman"/>
          <w:sz w:val="28"/>
          <w:szCs w:val="28"/>
        </w:rPr>
        <w:t>график (временной диапазон), когда ведущий готов уделить время</w:t>
      </w:r>
      <w:r w:rsidR="00B860BF">
        <w:rPr>
          <w:rFonts w:ascii="Times New Roman" w:hAnsi="Times New Roman" w:cs="Times New Roman"/>
          <w:sz w:val="28"/>
          <w:szCs w:val="28"/>
        </w:rPr>
        <w:t xml:space="preserve"> проведению занятий в лагере;</w:t>
      </w:r>
    </w:p>
    <w:p w:rsidR="007A3AD9" w:rsidRDefault="00B860BF" w:rsidP="00B860BF">
      <w:pPr>
        <w:pStyle w:val="a6"/>
        <w:numPr>
          <w:ilvl w:val="0"/>
          <w:numId w:val="1"/>
        </w:num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BF">
        <w:rPr>
          <w:rFonts w:ascii="Times New Roman" w:hAnsi="Times New Roman" w:cs="Times New Roman"/>
          <w:b/>
          <w:sz w:val="28"/>
          <w:szCs w:val="28"/>
        </w:rPr>
        <w:lastRenderedPageBreak/>
        <w:t>стихийный</w:t>
      </w:r>
      <w:proofErr w:type="gramEnd"/>
      <w:r w:rsidRPr="00B860BF">
        <w:rPr>
          <w:rFonts w:ascii="Times New Roman" w:hAnsi="Times New Roman" w:cs="Times New Roman"/>
          <w:b/>
          <w:sz w:val="28"/>
          <w:szCs w:val="28"/>
        </w:rPr>
        <w:t xml:space="preserve"> контент</w:t>
      </w:r>
      <w:r w:rsidRPr="00B860BF">
        <w:rPr>
          <w:rFonts w:ascii="Times New Roman" w:hAnsi="Times New Roman" w:cs="Times New Roman"/>
          <w:sz w:val="28"/>
          <w:szCs w:val="28"/>
        </w:rPr>
        <w:t xml:space="preserve"> с</w:t>
      </w:r>
      <w:r w:rsidR="007A3AD9">
        <w:rPr>
          <w:rFonts w:ascii="Times New Roman" w:hAnsi="Times New Roman" w:cs="Times New Roman"/>
          <w:sz w:val="28"/>
          <w:szCs w:val="28"/>
        </w:rPr>
        <w:t xml:space="preserve">кладывается </w:t>
      </w:r>
      <w:r w:rsidRPr="00B860BF">
        <w:rPr>
          <w:rFonts w:ascii="Times New Roman" w:hAnsi="Times New Roman" w:cs="Times New Roman"/>
          <w:sz w:val="28"/>
          <w:szCs w:val="28"/>
        </w:rPr>
        <w:t xml:space="preserve">в самом лагере </w:t>
      </w:r>
      <w:r w:rsidR="00F22F47" w:rsidRPr="00B860BF">
        <w:rPr>
          <w:rFonts w:ascii="Times New Roman" w:hAnsi="Times New Roman" w:cs="Times New Roman"/>
          <w:sz w:val="28"/>
          <w:szCs w:val="28"/>
        </w:rPr>
        <w:t xml:space="preserve">на основе пожеланий и инициатив участников. </w:t>
      </w:r>
      <w:r w:rsidR="007A3AD9">
        <w:rPr>
          <w:rFonts w:ascii="Times New Roman" w:hAnsi="Times New Roman" w:cs="Times New Roman"/>
          <w:sz w:val="28"/>
          <w:szCs w:val="28"/>
        </w:rPr>
        <w:t xml:space="preserve">Логистике этого процесса будет уделено должное внимание. </w:t>
      </w:r>
    </w:p>
    <w:p w:rsidR="00F22F47" w:rsidRPr="007A3AD9" w:rsidRDefault="00F22F47" w:rsidP="007A3AD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AD9">
        <w:rPr>
          <w:rFonts w:ascii="Times New Roman" w:hAnsi="Times New Roman" w:cs="Times New Roman"/>
          <w:sz w:val="28"/>
          <w:szCs w:val="28"/>
        </w:rPr>
        <w:t>На данном этапе мы выстраиваем базовый (основной) образовательный контент – тот, который будет предложен участникам для освоения в лагере («обязательно предложен, но не в обязательном порядке для прохождения»</w:t>
      </w:r>
      <w:r w:rsidR="00E93AEA" w:rsidRPr="007A3AD9"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Лагеря</w:t>
      </w:r>
      <w:r w:rsidRPr="007A3A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02B8" w:rsidRDefault="00E93AEA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78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267384">
        <w:rPr>
          <w:rFonts w:ascii="Times New Roman" w:hAnsi="Times New Roman" w:cs="Times New Roman"/>
          <w:b/>
          <w:sz w:val="28"/>
          <w:szCs w:val="28"/>
        </w:rPr>
        <w:t>ем</w:t>
      </w:r>
      <w:r w:rsidRPr="00477578">
        <w:rPr>
          <w:rFonts w:ascii="Times New Roman" w:hAnsi="Times New Roman" w:cs="Times New Roman"/>
          <w:b/>
          <w:sz w:val="28"/>
          <w:szCs w:val="28"/>
        </w:rPr>
        <w:t xml:space="preserve"> Вам</w:t>
      </w:r>
      <w:r w:rsidR="00F22F47" w:rsidRPr="00477578">
        <w:rPr>
          <w:rFonts w:ascii="Times New Roman" w:hAnsi="Times New Roman" w:cs="Times New Roman"/>
          <w:b/>
          <w:sz w:val="28"/>
          <w:szCs w:val="28"/>
        </w:rPr>
        <w:t xml:space="preserve"> включиться в </w:t>
      </w:r>
      <w:r w:rsidRPr="00477578">
        <w:rPr>
          <w:rFonts w:ascii="Times New Roman" w:hAnsi="Times New Roman" w:cs="Times New Roman"/>
          <w:b/>
          <w:sz w:val="28"/>
          <w:szCs w:val="28"/>
        </w:rPr>
        <w:t xml:space="preserve">состав ведущих-носителей </w:t>
      </w:r>
      <w:r w:rsidR="00F22F47" w:rsidRPr="00477578">
        <w:rPr>
          <w:rFonts w:ascii="Times New Roman" w:hAnsi="Times New Roman" w:cs="Times New Roman"/>
          <w:b/>
          <w:sz w:val="28"/>
          <w:szCs w:val="28"/>
        </w:rPr>
        <w:t xml:space="preserve">базового образовательного </w:t>
      </w:r>
      <w:proofErr w:type="spellStart"/>
      <w:r w:rsidR="00F22F47" w:rsidRPr="00477578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="00F22F47" w:rsidRPr="00F22F47">
        <w:rPr>
          <w:rFonts w:ascii="Times New Roman" w:hAnsi="Times New Roman" w:cs="Times New Roman"/>
          <w:sz w:val="28"/>
          <w:szCs w:val="28"/>
        </w:rPr>
        <w:t xml:space="preserve"> творческого образовательного лагеря «Молодые молодым»-2013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22F47" w:rsidRPr="00F22F47">
        <w:rPr>
          <w:rFonts w:ascii="Times New Roman" w:hAnsi="Times New Roman" w:cs="Times New Roman"/>
          <w:sz w:val="28"/>
          <w:szCs w:val="28"/>
        </w:rPr>
        <w:t xml:space="preserve">редложите, пожалуйста,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F22F47" w:rsidRPr="00F22F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4775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и потенциально интересные аудитории</w:t>
      </w:r>
      <w:r w:rsidR="00477578">
        <w:rPr>
          <w:rFonts w:ascii="Times New Roman" w:hAnsi="Times New Roman" w:cs="Times New Roman"/>
          <w:sz w:val="28"/>
          <w:szCs w:val="28"/>
        </w:rPr>
        <w:t>.</w:t>
      </w:r>
      <w:r w:rsidR="002B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B8" w:rsidRPr="00F22F47" w:rsidRDefault="002B02B8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2B8">
        <w:rPr>
          <w:rFonts w:ascii="Times New Roman" w:hAnsi="Times New Roman" w:cs="Times New Roman"/>
          <w:b/>
          <w:sz w:val="28"/>
          <w:szCs w:val="28"/>
        </w:rPr>
        <w:t>Условия участия:</w:t>
      </w:r>
      <w:r w:rsidRPr="00F22F47">
        <w:rPr>
          <w:rFonts w:ascii="Times New Roman" w:hAnsi="Times New Roman" w:cs="Times New Roman"/>
          <w:sz w:val="28"/>
          <w:szCs w:val="28"/>
        </w:rPr>
        <w:t xml:space="preserve"> </w:t>
      </w:r>
      <w:r w:rsidR="002C18F1">
        <w:rPr>
          <w:rFonts w:ascii="Times New Roman" w:hAnsi="Times New Roman" w:cs="Times New Roman"/>
          <w:sz w:val="28"/>
          <w:szCs w:val="28"/>
        </w:rPr>
        <w:t>со стороны орг</w:t>
      </w:r>
      <w:proofErr w:type="gramStart"/>
      <w:r w:rsidR="002C18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C18F1">
        <w:rPr>
          <w:rFonts w:ascii="Times New Roman" w:hAnsi="Times New Roman" w:cs="Times New Roman"/>
          <w:sz w:val="28"/>
          <w:szCs w:val="28"/>
        </w:rPr>
        <w:t xml:space="preserve">остава лагеря </w:t>
      </w:r>
      <w:r w:rsidRPr="00F22F47">
        <w:rPr>
          <w:rFonts w:ascii="Times New Roman" w:hAnsi="Times New Roman" w:cs="Times New Roman"/>
          <w:sz w:val="28"/>
          <w:szCs w:val="28"/>
        </w:rPr>
        <w:t>организ</w:t>
      </w:r>
      <w:r w:rsidR="00154D0B">
        <w:rPr>
          <w:rFonts w:ascii="Times New Roman" w:hAnsi="Times New Roman" w:cs="Times New Roman"/>
          <w:sz w:val="28"/>
          <w:szCs w:val="28"/>
        </w:rPr>
        <w:t>уется</w:t>
      </w:r>
      <w:r w:rsidRPr="00F22F47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154D0B">
        <w:rPr>
          <w:rFonts w:ascii="Times New Roman" w:hAnsi="Times New Roman" w:cs="Times New Roman"/>
          <w:sz w:val="28"/>
          <w:szCs w:val="28"/>
        </w:rPr>
        <w:t xml:space="preserve"> ведущего от места проживания ведущего до лагеря и обратно (авиа- и ж/</w:t>
      </w:r>
      <w:proofErr w:type="spellStart"/>
      <w:r w:rsidR="00154D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54D0B">
        <w:rPr>
          <w:rFonts w:ascii="Times New Roman" w:hAnsi="Times New Roman" w:cs="Times New Roman"/>
          <w:sz w:val="28"/>
          <w:szCs w:val="28"/>
        </w:rPr>
        <w:t xml:space="preserve"> билеты, встреча на автомобиле, транспортировка на катере или пароме через Волгу)</w:t>
      </w:r>
      <w:r w:rsidRPr="00F22F47">
        <w:rPr>
          <w:rFonts w:ascii="Times New Roman" w:hAnsi="Times New Roman" w:cs="Times New Roman"/>
          <w:sz w:val="28"/>
          <w:szCs w:val="28"/>
        </w:rPr>
        <w:t xml:space="preserve">, </w:t>
      </w:r>
      <w:r w:rsidR="00154D0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22F47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D0B">
        <w:rPr>
          <w:rFonts w:ascii="Times New Roman" w:hAnsi="Times New Roman" w:cs="Times New Roman"/>
          <w:sz w:val="28"/>
          <w:szCs w:val="28"/>
        </w:rPr>
        <w:t>в лагере (по расписанию приема пищи в лагере + свободный кофе-брейк)</w:t>
      </w:r>
      <w:r w:rsidR="007C6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47">
        <w:rPr>
          <w:rFonts w:ascii="Times New Roman" w:hAnsi="Times New Roman" w:cs="Times New Roman"/>
          <w:sz w:val="28"/>
          <w:szCs w:val="28"/>
        </w:rPr>
        <w:t>туристическое снаряжение</w:t>
      </w:r>
      <w:r w:rsidR="00074809">
        <w:rPr>
          <w:rFonts w:ascii="Times New Roman" w:hAnsi="Times New Roman" w:cs="Times New Roman"/>
          <w:sz w:val="28"/>
          <w:szCs w:val="28"/>
        </w:rPr>
        <w:t xml:space="preserve"> в случае ночевки в лагере</w:t>
      </w:r>
      <w:r>
        <w:rPr>
          <w:rFonts w:ascii="Times New Roman" w:hAnsi="Times New Roman" w:cs="Times New Roman"/>
          <w:sz w:val="28"/>
          <w:szCs w:val="28"/>
        </w:rPr>
        <w:t xml:space="preserve"> (палатка, спальник, пенка)</w:t>
      </w:r>
      <w:r w:rsidR="007C6005">
        <w:rPr>
          <w:rFonts w:ascii="Times New Roman" w:hAnsi="Times New Roman" w:cs="Times New Roman"/>
          <w:sz w:val="28"/>
          <w:szCs w:val="28"/>
        </w:rPr>
        <w:t xml:space="preserve">, материалы для проведения занятий (печать раздаточного материала, </w:t>
      </w:r>
      <w:proofErr w:type="spellStart"/>
      <w:r w:rsidR="007C6005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7C6005">
        <w:rPr>
          <w:rFonts w:ascii="Times New Roman" w:hAnsi="Times New Roman" w:cs="Times New Roman"/>
          <w:sz w:val="28"/>
          <w:szCs w:val="28"/>
        </w:rPr>
        <w:t>, необходимые канцелярские и иные товары по предварительной заявке).</w:t>
      </w:r>
    </w:p>
    <w:p w:rsidR="00F22F47" w:rsidRDefault="00477578" w:rsidP="005D6D3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78">
        <w:rPr>
          <w:rFonts w:ascii="Times New Roman" w:hAnsi="Times New Roman" w:cs="Times New Roman"/>
          <w:b/>
          <w:sz w:val="28"/>
          <w:szCs w:val="28"/>
        </w:rPr>
        <w:t>Пр</w:t>
      </w:r>
      <w:r w:rsidR="00267384">
        <w:rPr>
          <w:rFonts w:ascii="Times New Roman" w:hAnsi="Times New Roman" w:cs="Times New Roman"/>
          <w:b/>
          <w:sz w:val="28"/>
          <w:szCs w:val="28"/>
        </w:rPr>
        <w:t>осим</w:t>
      </w:r>
      <w:r w:rsidRPr="00477578">
        <w:rPr>
          <w:rFonts w:ascii="Times New Roman" w:hAnsi="Times New Roman" w:cs="Times New Roman"/>
          <w:b/>
          <w:sz w:val="28"/>
          <w:szCs w:val="28"/>
        </w:rPr>
        <w:t xml:space="preserve"> Вас выразить свое отношение </w:t>
      </w:r>
      <w:r w:rsidRPr="009C7E32">
        <w:rPr>
          <w:rFonts w:ascii="Times New Roman" w:hAnsi="Times New Roman" w:cs="Times New Roman"/>
          <w:sz w:val="28"/>
          <w:szCs w:val="28"/>
        </w:rPr>
        <w:t>к участию в лагере</w:t>
      </w:r>
      <w:r>
        <w:rPr>
          <w:rFonts w:ascii="Times New Roman" w:hAnsi="Times New Roman" w:cs="Times New Roman"/>
          <w:sz w:val="28"/>
          <w:szCs w:val="28"/>
        </w:rPr>
        <w:t xml:space="preserve"> «Молодые молодым» и </w:t>
      </w:r>
      <w:r w:rsidRPr="00477578">
        <w:rPr>
          <w:rFonts w:ascii="Times New Roman" w:hAnsi="Times New Roman" w:cs="Times New Roman"/>
          <w:b/>
          <w:sz w:val="28"/>
          <w:szCs w:val="28"/>
        </w:rPr>
        <w:t>написать приблизительные темы</w:t>
      </w:r>
      <w:r w:rsidR="005D6D30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D6D30">
        <w:rPr>
          <w:rFonts w:ascii="Times New Roman" w:hAnsi="Times New Roman" w:cs="Times New Roman"/>
          <w:sz w:val="28"/>
          <w:szCs w:val="28"/>
        </w:rPr>
        <w:t xml:space="preserve"> электронную </w:t>
      </w:r>
      <w:r>
        <w:rPr>
          <w:rFonts w:ascii="Times New Roman" w:hAnsi="Times New Roman" w:cs="Times New Roman"/>
          <w:sz w:val="28"/>
          <w:szCs w:val="28"/>
        </w:rPr>
        <w:t xml:space="preserve">почту </w:t>
      </w:r>
      <w:r w:rsidRPr="00F22F47">
        <w:rPr>
          <w:rFonts w:ascii="Times New Roman" w:hAnsi="Times New Roman" w:cs="Times New Roman"/>
          <w:sz w:val="28"/>
          <w:szCs w:val="28"/>
        </w:rPr>
        <w:t>abzalova.elvira@gmail.com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D6D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мая 2013 г. </w:t>
      </w:r>
    </w:p>
    <w:p w:rsidR="00267384" w:rsidRPr="00F22F47" w:rsidRDefault="00267384" w:rsidP="0026738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47" w:rsidRPr="00F22F47" w:rsidRDefault="00F22F47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Официальные организаторы мероприятия - ГБУК «Самарская областная универсальная научная библиотека» совместно с ФБГОУ ВПО «Самарский государственный аэрокосмический университет имени академика С.П. Королева».</w:t>
      </w:r>
    </w:p>
    <w:p w:rsidR="00F22F47" w:rsidRPr="00F22F47" w:rsidRDefault="00F22F47" w:rsidP="002B02B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Мероприятие проводится в рамках областного проекта по поддержке инициатив творческой молодежи (Постановление Правительства Самарской области от 29.10.2010 № 550 «Об утверждении областной целевой программы «Реализация Стратегии государственной молодежной политики в Самарской области до 2015 года» п. 1.21.)</w:t>
      </w:r>
    </w:p>
    <w:p w:rsidR="00F22F47" w:rsidRDefault="00F22F47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22F47" w:rsidRPr="00F22F47" w:rsidRDefault="00F22F47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F22F47" w:rsidRDefault="00F22F47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>руководитель программного блока творческого образовательного лагеря «Молодые молодым»-2013</w:t>
      </w:r>
    </w:p>
    <w:p w:rsidR="00317E54" w:rsidRPr="00F22F47" w:rsidRDefault="00317E54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Центром развития профессиональных компетенций библиотечных специалистов ГБУК  «СОУНБ»</w:t>
      </w:r>
    </w:p>
    <w:p w:rsidR="00F22F47" w:rsidRPr="00F22F47" w:rsidRDefault="00F22F47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F47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F22F47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F22F47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</w:p>
    <w:p w:rsidR="002B02B8" w:rsidRDefault="00F22F47" w:rsidP="002B02B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22F47">
        <w:rPr>
          <w:rFonts w:ascii="Times New Roman" w:hAnsi="Times New Roman" w:cs="Times New Roman"/>
          <w:sz w:val="28"/>
          <w:szCs w:val="28"/>
        </w:rPr>
        <w:t xml:space="preserve">89178281800, </w:t>
      </w:r>
      <w:hyperlink r:id="rId7" w:history="1">
        <w:r w:rsidR="002B02B8" w:rsidRPr="0060700F">
          <w:rPr>
            <w:rStyle w:val="a5"/>
            <w:rFonts w:ascii="Times New Roman" w:hAnsi="Times New Roman" w:cs="Times New Roman"/>
            <w:sz w:val="28"/>
            <w:szCs w:val="28"/>
          </w:rPr>
          <w:t>abzalova.elvira@gmail.com</w:t>
        </w:r>
      </w:hyperlink>
    </w:p>
    <w:sectPr w:rsidR="002B02B8" w:rsidSect="00F16CEA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4C7"/>
    <w:multiLevelType w:val="hybridMultilevel"/>
    <w:tmpl w:val="EA6A677E"/>
    <w:lvl w:ilvl="0" w:tplc="F822B554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2F47"/>
    <w:rsid w:val="00074809"/>
    <w:rsid w:val="00154D0B"/>
    <w:rsid w:val="001D19F5"/>
    <w:rsid w:val="00267384"/>
    <w:rsid w:val="002B02B8"/>
    <w:rsid w:val="002C18F1"/>
    <w:rsid w:val="00317E54"/>
    <w:rsid w:val="00477578"/>
    <w:rsid w:val="005D6D30"/>
    <w:rsid w:val="00762B8B"/>
    <w:rsid w:val="007A3AD9"/>
    <w:rsid w:val="007C6005"/>
    <w:rsid w:val="009014F2"/>
    <w:rsid w:val="0091411E"/>
    <w:rsid w:val="009C7E32"/>
    <w:rsid w:val="00B860BF"/>
    <w:rsid w:val="00E93AEA"/>
    <w:rsid w:val="00F16CEA"/>
    <w:rsid w:val="00F22F47"/>
    <w:rsid w:val="00F6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02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6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zalova.elv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gtbbc2adcecmbeb0ph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Abzalova Elvira</dc:creator>
  <cp:lastModifiedBy>Abzalova Elvira</cp:lastModifiedBy>
  <cp:revision>8</cp:revision>
  <dcterms:created xsi:type="dcterms:W3CDTF">2013-04-27T09:05:00Z</dcterms:created>
  <dcterms:modified xsi:type="dcterms:W3CDTF">2013-04-28T11:15:00Z</dcterms:modified>
</cp:coreProperties>
</file>