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D0A" w:rsidRDefault="00B1176B" w:rsidP="00B1176B">
      <w:pPr>
        <w:pStyle w:val="a3"/>
        <w:ind w:left="9912"/>
        <w:jc w:val="center"/>
        <w:divId w:val="631599758"/>
        <w:rPr>
          <w:rFonts w:ascii="Verdana" w:hAnsi="Verdana"/>
          <w:sz w:val="18"/>
          <w:szCs w:val="18"/>
        </w:rPr>
      </w:pPr>
      <w:bookmarkStart w:id="0" w:name="_GoBack"/>
      <w:bookmarkEnd w:id="0"/>
      <w:r>
        <w:t xml:space="preserve">                                                         Приложение 2</w:t>
      </w:r>
      <w:r>
        <w:br/>
        <w:t xml:space="preserve">       к отчету главы городского округа Тольятти</w:t>
      </w:r>
      <w:r>
        <w:br/>
        <w:t xml:space="preserve">                            о результатах его деятельности</w:t>
      </w:r>
      <w:r>
        <w:br/>
        <w:t xml:space="preserve">        и деятельности администрации городского</w:t>
      </w:r>
      <w:r>
        <w:br/>
        <w:t xml:space="preserve">                                 округа Тольятти за 2020 год</w:t>
      </w:r>
    </w:p>
    <w:tbl>
      <w:tblPr>
        <w:tblW w:w="4500" w:type="pct"/>
        <w:jc w:val="center"/>
        <w:tblCellMar>
          <w:top w:w="15" w:type="dxa"/>
          <w:left w:w="15" w:type="dxa"/>
          <w:bottom w:w="15" w:type="dxa"/>
          <w:right w:w="15" w:type="dxa"/>
        </w:tblCellMar>
        <w:tblLook w:val="04A0" w:firstRow="1" w:lastRow="0" w:firstColumn="1" w:lastColumn="0" w:noHBand="0" w:noVBand="1"/>
      </w:tblPr>
      <w:tblGrid>
        <w:gridCol w:w="13649"/>
      </w:tblGrid>
      <w:tr w:rsidR="00613D0A">
        <w:trPr>
          <w:divId w:val="631599758"/>
          <w:jc w:val="center"/>
        </w:trPr>
        <w:tc>
          <w:tcPr>
            <w:tcW w:w="0" w:type="auto"/>
            <w:tcBorders>
              <w:top w:val="nil"/>
              <w:left w:val="nil"/>
              <w:bottom w:val="nil"/>
              <w:right w:val="nil"/>
            </w:tcBorders>
            <w:vAlign w:val="center"/>
            <w:hideMark/>
          </w:tcPr>
          <w:p w:rsidR="00613D0A" w:rsidRDefault="00A924F1" w:rsidP="00C536B2">
            <w:pPr>
              <w:pStyle w:val="6"/>
            </w:pPr>
            <w:r>
              <w:rPr>
                <w:b/>
                <w:bCs/>
              </w:rPr>
              <w:t>Информация по решению вопросов, поставленных Думой городского округа Тольятти перед главой городского округа и администрацией городского округа Тольятти на 2020 год</w:t>
            </w:r>
            <w:r>
              <w:br/>
              <w:t>(решение Думы городского округ</w:t>
            </w:r>
            <w:r w:rsidR="00C536B2">
              <w:t xml:space="preserve">а Тольятти от 24.12.2019 №456) </w:t>
            </w:r>
          </w:p>
        </w:tc>
      </w:tr>
    </w:tbl>
    <w:p w:rsidR="00613D0A" w:rsidRPr="00845A01" w:rsidRDefault="00613D0A">
      <w:pPr>
        <w:pStyle w:val="a3"/>
        <w:spacing w:before="0" w:beforeAutospacing="0" w:after="0" w:afterAutospacing="0"/>
        <w:jc w:val="center"/>
        <w:divId w:val="631599758"/>
        <w:rPr>
          <w:rFonts w:ascii="Verdana" w:hAnsi="Verdana"/>
          <w:vanish/>
          <w:sz w:val="28"/>
          <w:szCs w:val="28"/>
        </w:rPr>
      </w:pPr>
    </w:p>
    <w:tbl>
      <w:tblPr>
        <w:tblW w:w="0" w:type="auto"/>
        <w:jc w:val="center"/>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549"/>
        <w:gridCol w:w="4806"/>
        <w:gridCol w:w="8375"/>
      </w:tblGrid>
      <w:tr w:rsidR="00613D0A" w:rsidTr="00845A01">
        <w:trPr>
          <w:divId w:val="631599758"/>
          <w:tblHeader/>
          <w:jc w:val="center"/>
        </w:trPr>
        <w:tc>
          <w:tcPr>
            <w:tcW w:w="549" w:type="dxa"/>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15"/>
              <w:jc w:val="center"/>
            </w:pPr>
            <w:r>
              <w:t>№</w:t>
            </w:r>
          </w:p>
        </w:tc>
        <w:tc>
          <w:tcPr>
            <w:tcW w:w="4806" w:type="dxa"/>
            <w:tcBorders>
              <w:top w:val="outset" w:sz="6" w:space="0" w:color="000000"/>
              <w:left w:val="outset" w:sz="6" w:space="0" w:color="000000"/>
              <w:bottom w:val="outset" w:sz="6" w:space="0" w:color="000000"/>
              <w:right w:val="outset" w:sz="6" w:space="0" w:color="000000"/>
            </w:tcBorders>
            <w:vAlign w:val="center"/>
            <w:hideMark/>
          </w:tcPr>
          <w:p w:rsidR="00613D0A" w:rsidRDefault="00C536B2">
            <w:pPr>
              <w:pStyle w:val="15"/>
              <w:jc w:val="center"/>
            </w:pPr>
            <w:r>
              <w:t>Перечень вопросов, поставленных Думой городского округа Тольятти перед главой городского округа и администрацией городского округа Тольятти на 2020 год</w:t>
            </w:r>
          </w:p>
        </w:tc>
        <w:tc>
          <w:tcPr>
            <w:tcW w:w="8375" w:type="dxa"/>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15"/>
              <w:jc w:val="center"/>
            </w:pPr>
            <w:r>
              <w:t>Информация о результатах рассмотрения вопроса по итогам 2020 года</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t>ФИНАНСЫ И ЭКОНОМИКА</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1.</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по уменьшению бюджетных расходов на обслуживание муниципального долга и по снижению муниципального долга (с указанием результатов)?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Снижение уровня муниципального долга, привлечение бюджетных кредитов, заключение дополнительных соглашений по снижению процентных ставок, проведение электронных аукционов с целью снижения действующих ставок кредитования, осуществление заимствования остатков средств бюджетных и автономных учреждений, досрочное погашение кредитов, а также не привлечение кредитных ресурсов в объеме открытых кредитных линий, позволило уменьшить расходы на обслуживание муниципального долга в 2020 году на 63 453 тыс. руб. от первоначального плана, и на 46 521 тыс. руб. по сравнению с фактическим исполнением 2019 года. </w:t>
            </w:r>
            <w:r>
              <w:br/>
              <w:t xml:space="preserve">Финансирование дефицита бюджета городского округа Тольятти за счет кредитов кредитных организаций на 2020 год утверждено в сумме 366 956 тыс. руб., верхний предел муниципального долга увеличился до 6 153 011 тыс. руб., долговая нагрузка составила 95,3%. </w:t>
            </w:r>
            <w:r>
              <w:br/>
              <w:t xml:space="preserve">С целью увеличения собственных доходов бюджета городского округа Тольятти разработан и осуществлялся план мероприятий по увеличению поступлений налоговых и неналоговых доходов, совершенствованию долговой политики городского округа Тольятти на 2020 год, 50% от сложившейся </w:t>
            </w:r>
            <w:r>
              <w:lastRenderedPageBreak/>
              <w:t xml:space="preserve">экономии при проведении муниципальных закупок, направлялись на сокращение бюджетных ассигнований городского округа Тольятти. </w:t>
            </w:r>
            <w:r>
              <w:br/>
              <w:t>В результате проведенной работы, бюджет городского округа Тольятти исполнен с профицитом в сумме 119 335 тыс. руб. при утвержденном дефиците в сумме 546 642 тыс. руб. Муниципальный долг городского округа Тольятти по состоянию на 01.01.2021 года составил 5 700 000 тыс. руб., или 82,9% объема доходов бюджета без учета безвозмездных поступлений. По сравнению с утвержденным верхним пределом муниципального долга на 01.01.2021 года долговая нагрузка снижена на 453 011 тыс. руб. и на 86 055 тыс. руб. по сравнению с 2019 годом.</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2.</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для увеличения доходной части бюджета городского округа Тольятти и повышения эффективности использования бюджетных средств (с указанием результатов)?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На территории городского округа Тольятти был разработан и согласован на 2020 год план мероприятий, направленных на увеличение поступлений налоговых и неналоговых доходов, совершенствованию долговой политики городского округа Тольятти. В результате проведенных мероприятий в бюджет городского округа в 2020 году поступило 545 568,2 тыс. руб., что на 163 871,2 тыс. руб. больше установленного значения целевого показателя на 2020 год. С целью увеличения собираемости доходов и усиления ответственности главных администраторов налоговых доходов в 2020 году в плане мероприятий предусмотрен пункт "Поступления в бюджет средств по результатам </w:t>
            </w:r>
            <w:proofErr w:type="spellStart"/>
            <w:r>
              <w:t>претензионно</w:t>
            </w:r>
            <w:proofErr w:type="spellEnd"/>
            <w:r>
              <w:t xml:space="preserve">-исковой работы с должниками по взысканию задолженности по налоговым доходам в соответствии с утвержденным порядком" с целевым показателем по налогу на имущество физических лиц – 85 507 тыс. руб. и земельному налогу – 17 492 тыс. руб. в результате снижение задолженности составило по налогу на имущество физических лиц – 135 776 тыс. руб. или 158,8% к значению целевого показателя, по земельному налогу – 51 563 тыс. руб. или 294,8% к значению целевого показателя. В результате организации </w:t>
            </w:r>
            <w:proofErr w:type="spellStart"/>
            <w:r>
              <w:t>претензионно</w:t>
            </w:r>
            <w:proofErr w:type="spellEnd"/>
            <w:r>
              <w:t xml:space="preserve">-исковой работы с должниками по взысканию задолженности по </w:t>
            </w:r>
            <w:r>
              <w:lastRenderedPageBreak/>
              <w:t>неналоговым платежам в 2020 году в бюджет городского округа поступили денежные средства в сумме 120 890 тыс. руб. или 131,2% к значению годового значения целевого показателя – 92 154 тыс. руб., в том числе в досудебном порядке –55 873,5 тыс. руб., по решениям судов –65 016,5 тыс. руб. Кроме того, администраторами доходов в 2020 году проводилась исковая работа по взысканию сумм неосновательного обогащения за незаконное использование земельных участков, в результате поступило в бюджет – 70 713 тыс. руб. или 183,3% к значению целевого показателя – 38 585 тыс. руб., в том числе в судебном порядке – 27 114 тыс. руб.</w:t>
            </w:r>
            <w:r>
              <w:br/>
              <w:t xml:space="preserve">Для увеличения доходной и расходной части бюджета городского округа Тольятти за счет средств вышестоящих бюджетов, городской округ Тольятти в 2020 году принимал активное участие в реализации национальных проектов и государственных программ Самарской области. Администрацией городского округа Тольятти были поданы заявки на участие в мероприятиях государственных программ Самарской области для решения вопросов местного значения на общую сумму 4 399 469 тыс. руб. </w:t>
            </w:r>
            <w:r>
              <w:br/>
              <w:t xml:space="preserve">Всего за 2020 год поступило в городской округ средств из вышестоящих бюджетов (с учетом остатков прошлых лет) в объёме 7 866 908 тыс. руб., из них: субсидий для </w:t>
            </w:r>
            <w:proofErr w:type="spellStart"/>
            <w:r>
              <w:t>софинансирования</w:t>
            </w:r>
            <w:proofErr w:type="spellEnd"/>
            <w:r>
              <w:t xml:space="preserve"> расходных обязательств по вопросам местного значения – 3 360 896 тыс. руб., субвенций на исполнение переданных государственных полномочий - 4 438 477 тыс. руб., дотаций местным бюджетам - 1 008 391 тыс. руб., иных межбюджетных трансфертов – 59 144 тыс. руб.</w:t>
            </w:r>
            <w:r>
              <w:br/>
              <w:t xml:space="preserve">В 2020 году в бюджет городского округа средств вышестоящих бюджетов поступило на 47 527 тыс. руб. больше по сравнению с 2019 годом, из них: увеличились поступления по дотациям на 988 699 тыс. руб., субвенциям на исполнение переданных государственных полномочий на 181 459 тыс. руб., уменьшились поступления по субсидиям на решение вопросов местного </w:t>
            </w:r>
            <w:r>
              <w:lastRenderedPageBreak/>
              <w:t>значения на 920 576 тыс. руб. и иным межбюджетным трансфертам на 202 055 тыс. руб.</w:t>
            </w:r>
            <w:r>
              <w:br/>
              <w:t>Профинансированы расходы за счет средств вышестоящих бюджетов в сумме 6 836 675 тыс. руб. (без учета дотаций).</w:t>
            </w:r>
            <w:r>
              <w:br/>
              <w:t>Планирование и финансирование расходов бюджета городского округа продолжает осуществляться в рамках муниципальных программ, позволяющих оценить эффективность их исполнения. В 2020 году по итогам 2019 года 24 программы из 27, подлежащих финансированию, были признаны эффективными. В 2020 году доля расходов, формируемых в рамках 27 муниципальных программ, составила 94,4% в общем объеме бюджетных ассигнований или 14 250 462 тыс. руб., финансирование составило 13 772 769 тыс. руб., или 94,9 % от общих расходов.</w:t>
            </w:r>
            <w:r>
              <w:br/>
              <w:t>Ежегодно проводится оценка выполнения муниципальными учреждениями городского округа Тольятти муниципального задания. В 2020 результаты выполнения муниципального задания за 2019 год утверждены постановлением администрации городского округа от 19.03.2020 № 831–п/1 «Об утверждении Отчета о выполнении муниципальных заданий на оказание муниципальных услуг (выполнение работ) муниципальными учреждениями городского округа Тольятти за 2019 год».</w:t>
            </w:r>
            <w:r>
              <w:br/>
              <w:t>В соответствии с порядками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не являющимся государственными (муниципальными) учреждениями, проводилась оценка достижения получателями субсидий из бюджета городского округа, установленных показателей результативности.</w:t>
            </w:r>
            <w:r>
              <w:br/>
              <w:t xml:space="preserve">В 2020 году проведены балансовые комиссии по подведению итогов финансово-хозяйственной деятельности муниципальных предприятий и </w:t>
            </w:r>
            <w:r>
              <w:lastRenderedPageBreak/>
              <w:t>муниципальных учреждений за 2019 год, за 6 и 9 месяцев 2020 года в соответствие с Положением о порядке планирования финансово-хозяйственной деятельности муниципальных предприятий, подведения итогов финансово-хозяйственной деятельности муниципальных предприятий и муниципальных учреждений и проведения оценки эффективности управления имуществом, закрепленным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 утвержденным постановлением мэрии городского округа от 01.04.2014 № 983-п/1.</w:t>
            </w:r>
            <w:r>
              <w:br/>
              <w:t xml:space="preserve">В условиях ухудшения экономической ситуации, связанной с распространением новой </w:t>
            </w:r>
            <w:proofErr w:type="spellStart"/>
            <w:r>
              <w:t>коронавирусной</w:t>
            </w:r>
            <w:proofErr w:type="spellEnd"/>
            <w:r>
              <w:t xml:space="preserve"> инфекции, принятых мер по обеспечению сбалансированности бюджета, в течение года проводилась работа по обеспечению снижения неприоритетных, </w:t>
            </w:r>
            <w:proofErr w:type="spellStart"/>
            <w:r>
              <w:t>непервоочередных</w:t>
            </w:r>
            <w:proofErr w:type="spellEnd"/>
            <w:r>
              <w:t xml:space="preserve"> (в том числе неэффективных) расходов и концентрации ресурсов на приоритетных и необходимых расходах, в результате чего, решениями Думы городского округа в 2020 году были сокращены расходы на 455 913 тыс. руб., в </w:t>
            </w:r>
            <w:proofErr w:type="spellStart"/>
            <w:r>
              <w:t>т.ч</w:t>
            </w:r>
            <w:proofErr w:type="spellEnd"/>
            <w:r>
              <w:t xml:space="preserve">. средства экономии от проведения муниципальных закупок в сумме 35 103 тыс. руб., и перераспределены на первоочередные и необходимые нужды городского округа в полном объеме. </w:t>
            </w:r>
            <w:r>
              <w:br/>
              <w:t>В целях оптимизации деятельности и эффективного использования финансовых, материально-технических ресурсов в 2020 году было реорганизованы МБОУ ДО «Гранит» в форме присоединения к нему МБОУ ДО «Центр технического творчества» и МБУ «Школа № 73» в форме присоединения к нему МБУ детского сада № 139 «Облачко».</w:t>
            </w:r>
            <w:r>
              <w:br/>
              <w:t xml:space="preserve">Проект бюджета в 2020 году на 2021 год формировался в соответствии с перечнем муниципальных услуг (работ) и муниципальными заданиями по их предоставлению (выполнению), с учетом оптимизации сети и численности работающих и одновременным сохранением количества обучающихся, </w:t>
            </w:r>
            <w:r>
              <w:lastRenderedPageBreak/>
              <w:t xml:space="preserve">получателей услуг, а также с применением программно-целевого метода планирования. Утвержденный бюджет городского округа на 2021 год является бездефицитным, что способствует </w:t>
            </w:r>
            <w:proofErr w:type="spellStart"/>
            <w:r>
              <w:t>ненаращиванию</w:t>
            </w:r>
            <w:proofErr w:type="spellEnd"/>
            <w:r>
              <w:t xml:space="preserve"> муниципального долга. Бюджетные ассигнования за счет средств городского округа (с учетом средств дотаций областного бюджета на поддержку мер по обеспечению сбалансированности местных бюджетов) больше плана 2020 года на 88 212 </w:t>
            </w:r>
            <w:proofErr w:type="spellStart"/>
            <w:r>
              <w:t>тыс.руб</w:t>
            </w:r>
            <w:proofErr w:type="spellEnd"/>
            <w:r>
              <w:t>. и предусматривают обеспечение уровня заработной платы, необходимого для выполнения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индексацию заработной платы работников бюджетной сферы, на которых не распространяются перечисленные выше Указы Президента Российской Федерации на 3,6% с 1 января 2021 года, повышение минимального размера оплаты труда до 12 792 рублей с 1 января 2021 года работников муниципальных учреждений за счет средств бюджета городского округа, обеспечение функционирования введенных в эксплуатацию в 2020 году объектов социальной сферы.</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3.</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по увеличению налоговых доходов бюджета городского округа Тольятти, какие предложения направлены администрацией городского округа Тольятти в части увеличения доли бюджета городского округа Тольятти от федеральных и региональных налогов?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В целях активизации работы по мобилизации налоговых доходов в бюджет города Тольятти, изыскания дополнительных резервов поступлений на системной основе и для достижения плановых значений по собственным доходам в городском округе Тольятти в 2020 году реализовывался план мероприятий, направленный на увеличение собственных доходов бюджета городского округа. Совокупная доля местных налогов в 2020 году составила 24,1% в налоговых доходах (по налогу на имущество физических лиц 11,1%, по земельному налогу 13,0%).</w:t>
            </w:r>
            <w:r>
              <w:br/>
              <w:t>Планом мероприятий предусматривается проведение следующей работы, направленной на увеличение поступлений в бюджет по налоговым доходам:</w:t>
            </w:r>
            <w:r>
              <w:br/>
            </w:r>
            <w:r>
              <w:lastRenderedPageBreak/>
              <w:t>1. Актуализация сведений об объектах недвижимости:</w:t>
            </w:r>
            <w:r>
              <w:br/>
              <w:t>- сведений ГКН;</w:t>
            </w:r>
            <w:r>
              <w:br/>
              <w:t>- работа с земельными участками, по которым не начисляется земельный налог;</w:t>
            </w:r>
            <w:r>
              <w:br/>
              <w:t xml:space="preserve">- актуализация Перечня </w:t>
            </w:r>
            <w:proofErr w:type="spellStart"/>
            <w:r>
              <w:t>ОКСов</w:t>
            </w:r>
            <w:proofErr w:type="spellEnd"/>
            <w:r>
              <w:t>, подпадающих под статью 378.2 Налогового кодекса РФ, подлежащих налогообложению по повышенной ставке налога на имущество;</w:t>
            </w:r>
            <w:r>
              <w:br/>
              <w:t xml:space="preserve">2. Рассмотрение на межведомственной комиссии по урегулированию задолженности по доходам бюджета и легализации </w:t>
            </w:r>
            <w:proofErr w:type="spellStart"/>
            <w:r>
              <w:t>недекларируемой</w:t>
            </w:r>
            <w:proofErr w:type="spellEnd"/>
            <w:r>
              <w:t xml:space="preserve"> части заработной платы при администрации городского округа Тольятти юридических лиц и индивидуальных предпринимателей, имеющих задолженность.</w:t>
            </w:r>
            <w:r>
              <w:br/>
              <w:t xml:space="preserve">3. Налоговыми органами осуществляются мероприятия по привлечению физических лиц к декларированию доходов, полученных от продажи и аренды движимого и недвижимого имущества. Создана комиссия по легализации объектов налогообложения, на которую, с целью привлечения к декларированию доходов от сдачи в аренду, приглашаются физические лица, имеющие в собственности несколько объектов налогообложения, выявленные в базе данных налоговых органов. </w:t>
            </w:r>
            <w:r>
              <w:br/>
              <w:t>Кроме того, в целях расширения ежегодно утверждаемого Перечня объектов недвижимого имущества, указанных в подпунктах 1 и 2 пункта 1 ст. 378.2 Налогового кодекса РФ, в отношении которых налоговая база определяется как их кадастровая стоимость для целей налогообложения (далее- Перечень), осуществляется работа комиссии по определению вида фактического использования зданий и помещений, расположенных на территории городского округа Тольятти, с целью включения помещений в перечень объектов, облагаемых по повышенной ставке налога в соответствии со ст.378.2 Налогового кодекса РФ, что позволяет увеличить доходную часть бюджета.</w:t>
            </w:r>
            <w:r>
              <w:br/>
              <w:t>В соответствии с принятым законом Самарской области от 31.10.2019 № 105-</w:t>
            </w:r>
            <w:r>
              <w:lastRenderedPageBreak/>
              <w:t xml:space="preserve">ГД «О внесении изменений в Закон Самарской области «О бюджетном устройстве и бюджетном процессе в Самарской области», с 01.01.2021 года увеличиваются единые нормативы отчислений в бюджеты городских округов от налога, взимаемого в связи с применением упрощенной системы налогообложения, до 23 процентов налоговых доходов областного бюджета от указанного налога вместо 4 процентов в 2020 году. </w:t>
            </w:r>
            <w:r>
              <w:br/>
              <w:t xml:space="preserve">В 2019-2020 году в целях снижения </w:t>
            </w:r>
            <w:proofErr w:type="spellStart"/>
            <w:r>
              <w:t>закредитованности</w:t>
            </w:r>
            <w:proofErr w:type="spellEnd"/>
            <w:r>
              <w:t xml:space="preserve"> городского округа Тольятти, финансирования расходных обязательств, а также компенсации выпадающих доходов бюджета в связи с отменой с 01.01.2021 года единого налога на вмененный доход администрацией городского округа Тольятти в Правительство Самарской области, Администрацию Губернатора Самарской области неоднократно направлялись письма о рассмотрении возможности увеличения единого норматива отчисления в бюджеты городских округов от налога, взимаемого в связи с применением упрощенной системы налогообложения не до 23%, а до 38%. На указанные письма положительные ответы не получены.</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4.</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в целях улучшения экономической ситуации в городском округе Тольятти для повышения заработной платы (доведения средней заработной платы жителей города до общероссийского уровня)? </w:t>
            </w:r>
          </w:p>
        </w:tc>
        <w:tc>
          <w:tcPr>
            <w:tcW w:w="8375" w:type="dxa"/>
            <w:tcBorders>
              <w:top w:val="outset" w:sz="6" w:space="0" w:color="000000"/>
              <w:left w:val="outset" w:sz="6" w:space="0" w:color="000000"/>
              <w:bottom w:val="outset" w:sz="6" w:space="0" w:color="000000"/>
              <w:right w:val="outset" w:sz="6" w:space="0" w:color="000000"/>
            </w:tcBorders>
            <w:hideMark/>
          </w:tcPr>
          <w:p w:rsidR="00872E22" w:rsidRDefault="00872E22" w:rsidP="00872E22">
            <w:pPr>
              <w:pStyle w:val="4"/>
              <w:spacing w:before="0" w:beforeAutospacing="0" w:after="0" w:afterAutospacing="0"/>
            </w:pPr>
            <w:r>
              <w:t>По данным Территориального органа федеральной службы государственной статистики по Самарской области (</w:t>
            </w:r>
            <w:proofErr w:type="spellStart"/>
            <w:r>
              <w:t>Самарастат</w:t>
            </w:r>
            <w:proofErr w:type="spellEnd"/>
            <w:r>
              <w:t xml:space="preserve">) за 2020 год заработная плата работников организаций городского округа Тольятти, не относящихся к субъектам малого предпринимательства, выросла на 4,8% и составила 42181 руб. (у 151520 чел.). Это ниже, чем по Самарской области на 1288 руб. (43469 руб.). В рейтинге городских округов Самарской области по данному показателю городской округ Тольятти занял 4 место. </w:t>
            </w:r>
          </w:p>
          <w:p w:rsidR="00872E22" w:rsidRDefault="00872E22" w:rsidP="00872E22">
            <w:pPr>
              <w:pStyle w:val="4"/>
              <w:spacing w:before="0" w:beforeAutospacing="0" w:after="0" w:afterAutospacing="0"/>
            </w:pPr>
            <w:r>
              <w:t xml:space="preserve">Высокий уровень оплаты труда сохраняется в химическом производстве: среднемесячная заработная плата в этом виде деятельности превысила среднемесячную заработную плату в целом по городскому округу Тольятти в 1,3 раза и составила 56273 руб. (у 10642 чел.). По виду деятельности </w:t>
            </w:r>
            <w:r>
              <w:lastRenderedPageBreak/>
              <w:t xml:space="preserve">«Производство автотранспортных средств, прицепов и полуприцепов» среднемесячная заработная плата работников (40506 чел.) составила 50373 руб., что на 4,3% выше уровня 2019 года. </w:t>
            </w:r>
          </w:p>
          <w:p w:rsidR="00872E22" w:rsidRDefault="00872E22" w:rsidP="00872E22">
            <w:pPr>
              <w:pStyle w:val="4"/>
              <w:spacing w:before="0" w:beforeAutospacing="0" w:after="0" w:afterAutospacing="0"/>
            </w:pPr>
            <w:r>
              <w:t>Самый низкий уровень заработной платы сложился по виду деятельности «Деятельность гостиниц и предприятий общественного питания» (1993 чел.) - 25152 руб. (-6,7% к 2019 году), «Деятельность по операциям с недвижимым имуществом» (1266 чел.) - 29914 руб. (+5,5%), «Образование» (18693 чел.) - 30954 руб. (+6,6%).</w:t>
            </w:r>
          </w:p>
          <w:p w:rsidR="00872E22" w:rsidRDefault="00872E22" w:rsidP="00872E22">
            <w:pPr>
              <w:pStyle w:val="4"/>
              <w:spacing w:before="0" w:beforeAutospacing="0" w:after="0" w:afterAutospacing="0"/>
            </w:pPr>
            <w:r>
              <w:t xml:space="preserve">Вместе с этим, значительная часть работающего населения городского округа Тольятти занята на предприятиях малого бизнеса, где уровень оплаты труда значительно отстает от заработной платы работников крупных и средних организаций. Сведения о заработной плате работников малых предприятий отсутствуют, при этом по данным </w:t>
            </w:r>
            <w:proofErr w:type="spellStart"/>
            <w:r>
              <w:t>Самарастат</w:t>
            </w:r>
            <w:proofErr w:type="spellEnd"/>
            <w:r>
              <w:t>, полученным по итогам 2020 года, заработная плата работников крупных, средних и малых предприятий городского округа Тольятти составила 37673 руб., что ниже, чем по Самарской области (38747 руб.).</w:t>
            </w:r>
          </w:p>
          <w:p w:rsidR="00613D0A" w:rsidRDefault="00A924F1" w:rsidP="00872E22">
            <w:pPr>
              <w:pStyle w:val="4"/>
              <w:spacing w:before="0" w:beforeAutospacing="0" w:after="0" w:afterAutospacing="0"/>
            </w:pPr>
            <w:r>
              <w:t>В отношении граждан пенсионного возраста по данным ГУ - Отделение Пенсионного Фонда РФ по Самарской области, общее количество получателей пенсий в городском округе Тольятти по состоянию на 01.01.2021 составило 206,9 тыс. чел., общий средний размер назначенных пенсий на 01.01.2021 составил 16,6 тыс. рублей, что на 6,0% больше 2019 года.</w:t>
            </w:r>
            <w:r>
              <w:br/>
              <w:t xml:space="preserve">Следует отметить, что органы государственной власти, а также органы местного самоуправления не оказывают прямого регулирования оплаты труда работников внебюджетных организаций, которые занимают основную долю среди всех предприятий и организаций городского округа Тольятти. </w:t>
            </w:r>
            <w:r>
              <w:br/>
              <w:t xml:space="preserve">Организации вправе самостоятельно устанавливать заработную плату своим сотрудникам: бюджетные учреждения – в пределах статьи бюджета, предназначенной на эти цели в соответствии с бюджетной «сеткой», </w:t>
            </w:r>
            <w:r>
              <w:lastRenderedPageBreak/>
              <w:t>коммерческие организации – в пределах собственных средств.</w:t>
            </w:r>
            <w:r>
              <w:br/>
              <w:t>Величина заработной платы работников внебюджетной сферы зависит от общей эффективности работы организации, уровня технического прогресса, способствующего повышению производительности труда, выпуску конкурентоспособной продукции, что в конечном итоге влияет на увеличение заработка работников.</w:t>
            </w:r>
            <w:r>
              <w:br/>
              <w:t xml:space="preserve">В отчетном году обеспечено исполнение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в части доведения в 2020 году средней заработной платы работников учреждений культуры до средней заработной платы от трудовой деятельности в Самарской области, средней заработной платы преподавателей учреждений дополнительного образования детей до средней заработной платы учителей в Самарской области. </w:t>
            </w:r>
            <w:r>
              <w:br/>
              <w:t>Кроме того, при переводе с апреля 2020 года муниципальных учреждений дополнительного образования, находящихся в ведомственном подчинении управления физической культуры и спорта администрации городского округа Тольятти, в спортивные школы олимпийского резерва, заработная плата тренеров была сохранена на уровне заработной платы педагогов дополнительного образования до конца года. За счет средств бюджета городского округа Тольятти на эти цели было предусмотрено 60 196 тыс. руб. Финансирование расходов осуществлялось также за счет средств дотаций на поддержку мер по обеспечению сбалансированности местных бюджетов областного бюджета, которыми в соответствии с изменениями бюджетного законодательства с 2020 года были заменены средства стимулирующих субсидий, предоставляемых с учетом выполнения показателей социально-экономического развития.</w:t>
            </w:r>
            <w:r>
              <w:br/>
            </w:r>
            <w:r>
              <w:lastRenderedPageBreak/>
              <w:t>В 2020 году обеспечена индексация заработной платы работников муниципальных учреждений городского округа Тольятти, на которых не распространяются Указы Президента Российской Федерации, и работников органов местного самоуправления, с 1 января 2020 года на 4,0%. На эти цели в бюджете городского округа Тольятти были предусмотрены 91 972 тыс. руб.</w:t>
            </w:r>
            <w:r>
              <w:br/>
              <w:t>Кроме того, обеспечено повышение минимального размера оплаты труда (МРОТ) до 12 130 руб. с 1 января 2020 года работников муниципальных учреждений за счет средств бюджета городского округа Тольятти в сумме 31 260 тыс. руб.</w:t>
            </w:r>
            <w:r>
              <w:br/>
              <w:t>В связи с замедлением темпов экономического развития и снижением доходов населения в 2020 году на федеральном и региональном уровне были приняты беспрецедентные меры поддержки населения и бизнеса.</w:t>
            </w:r>
            <w:r>
              <w:br/>
              <w:t>Для всех граждан, признанных безработными с 1 марта 2020 года, установлен максимальный размер пособия по безработице (12 130 руб., равный МРОТ), а также дополнительно на каждого ребенка до 18 лет предусмотрена ежемесячная выплата в размере 3 000 руб. По данным Государственного казенного учреждения Самарской области «Центр занятости населения городского округа Тольятти» по состоянию на 01 октября текущего года численность получателей пособия по безработице в максимальном размере из числа потерявших работу в городе составляла 4,8 тыс. чел. (данная мера отменена с 1 октября текущего года).</w:t>
            </w:r>
            <w:r>
              <w:br/>
              <w:t xml:space="preserve">По данным Министерства экономического развития и инвестиций Самарской области, всего в 2020 году предоставлялось 123 вида социальных выплат, из них 63 вида пособий выплачиваются из областного бюджета. </w:t>
            </w:r>
            <w:r>
              <w:br/>
              <w:t xml:space="preserve">В целях исполнения поручений Президента Российской Федерации в части мер социальной поддержки граждан в условиях распространения новой </w:t>
            </w:r>
            <w:proofErr w:type="spellStart"/>
            <w:r>
              <w:t>коронавирусной</w:t>
            </w:r>
            <w:proofErr w:type="spellEnd"/>
            <w:r>
              <w:t xml:space="preserve"> инфекции (COVID-19) в регионе принята нормативная правовая база, упрощающая процедуру назначения ряда социальных мер, </w:t>
            </w:r>
            <w:r>
              <w:lastRenderedPageBreak/>
              <w:t xml:space="preserve">предполагающая автоматическое продление денежных выплат без обращения граждан и подтверждения размеров их доходов. Приняты и реализованы решения о дополнительной поддержке отдельных категорий граждан за счет средств вышестоящих бюджетов. </w:t>
            </w:r>
            <w:r>
              <w:br/>
              <w:t>Из средств бюджета городского округа Тольятти также предусмотрены меры социальной поддержки гражданам. В рамках выполнения мероприятий муниципальной программы городского округа Тольятти «Создание условий для улучшения качества жизни жителей городского округа Тольятти и обеспечения социальной стабильности» на 2020-2024 годы за 2020 год в среднем 14,1 тыс. граждан получили социальную помощь из местного бюджета в виде денежных выплат на сумму 65 599 тыс. руб. Бесплатное (льготное) питание за отчетный период получили 4,9 тыс. детей в общеобразовательных учреждениях на сумму 27 090 тыс. руб.</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5.</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для уменьшения скрытой безработицы? </w:t>
            </w:r>
          </w:p>
        </w:tc>
        <w:tc>
          <w:tcPr>
            <w:tcW w:w="8375" w:type="dxa"/>
            <w:tcBorders>
              <w:top w:val="outset" w:sz="6" w:space="0" w:color="000000"/>
              <w:left w:val="outset" w:sz="6" w:space="0" w:color="000000"/>
              <w:bottom w:val="outset" w:sz="6" w:space="0" w:color="000000"/>
              <w:right w:val="outset" w:sz="6" w:space="0" w:color="000000"/>
            </w:tcBorders>
            <w:hideMark/>
          </w:tcPr>
          <w:p w:rsidR="00872E22" w:rsidRDefault="00A924F1" w:rsidP="00872E22">
            <w:pPr>
              <w:pStyle w:val="4"/>
              <w:spacing w:before="0" w:beforeAutospacing="0" w:after="0" w:afterAutospacing="0"/>
            </w:pPr>
            <w:r>
              <w:t xml:space="preserve">В связи с введением на территории страны ограничительных мер по предупреждению распространения новой </w:t>
            </w:r>
            <w:proofErr w:type="spellStart"/>
            <w:r>
              <w:t>коронавирусной</w:t>
            </w:r>
            <w:proofErr w:type="spellEnd"/>
            <w:r>
              <w:t xml:space="preserve"> инфекции, с апреля 2020 года существенно выросло число граждан, обратившихся в службу занятости за содействием в трудоустройстве. </w:t>
            </w:r>
            <w:r>
              <w:br/>
              <w:t xml:space="preserve">По данным Государственного казенного учреждения Самарской области «Центр занятости населения городского округа Тольятти» (далее по разделу – Центр занятости) за 2020 год зарегистрировано в качестве активно ищущих работу 34,7 тыс. человек. Выросла активность обращений длительно неработающих граждан и ищущих работу впервые (около 9 тыс. чел.), что во многом обусловлено беспрецедентными мерами государственной социальной поддержки безработных граждан в 2020 году. </w:t>
            </w:r>
            <w:r>
              <w:br/>
              <w:t xml:space="preserve">Однако, в результате реализации мер активной политики занятости, с начала октября 2020 года наблюдается последовательное снижение безработицы: за три последних месяца 2020 года численность официально зарегистрированных </w:t>
            </w:r>
            <w:r>
              <w:lastRenderedPageBreak/>
              <w:t xml:space="preserve">безработных граждан сократилась на 6 тыс. чел. и на 01.01.2021 составила 13,4 тыс. чел. </w:t>
            </w:r>
            <w:r>
              <w:br/>
              <w:t xml:space="preserve">В 2020 году зафиксирован рост неполной занятости (скрытой безработицы). Многим работодателям пришлось перестраивать свою работу, в том числе применять гибкий режим занятости сотрудников, не прибегая к крайним мерам увольнения. В середине мая, когда действовали жесткие ограничительные меры по </w:t>
            </w:r>
            <w:proofErr w:type="spellStart"/>
            <w:r>
              <w:t>коронавирусной</w:t>
            </w:r>
            <w:proofErr w:type="spellEnd"/>
            <w:r>
              <w:t xml:space="preserve"> инфекции, в простое находилось 28,7 тыс. человек.</w:t>
            </w:r>
            <w:r>
              <w:br/>
              <w:t xml:space="preserve">На 01.01.2021 в режиме неполной занятости работала 21 организация, у которых 270 чел. заняты неполный рабочий день (в 2 раза меньше, чем на аналогичную дату предыдущего года), а 1110 чел. – находились в простое (в 8,3 раза больше, чем на аналогичную дату предыдущего года). </w:t>
            </w:r>
            <w:r>
              <w:br/>
              <w:t xml:space="preserve">В 2020 году информация о массовом высвобождении работников в адрес администрации городского округа Тольятти из Центра занятости и организаций городского округа Тольятти не поступала. </w:t>
            </w:r>
            <w:r>
              <w:br/>
              <w:t>В рамках своих полномочий администрацией городского округа Тольятти реализовывались следующие мероприятия в сфере занятости населения и стабилизации ситуации на рынке труда в 2020 году.</w:t>
            </w:r>
            <w:r>
              <w:br/>
              <w:t xml:space="preserve">Администрацией городского округа Тольятти на постоянной основе осуществлялся мониторинг состояния рынка труда городского округа Тольятти, который позволяет отслеживать, анализировать и принимать решения по сложившейся ситуации. Источниками информации являются сведения, полученные от государственных органов власти, а также от ведущих предприятий городского округа Тольятти на запросы администрации городского округа Тольятти. </w:t>
            </w:r>
            <w:r>
              <w:br/>
              <w:t xml:space="preserve">В текущем году в связи с пандемией новой </w:t>
            </w:r>
            <w:proofErr w:type="spellStart"/>
            <w:r>
              <w:t>коронавирусной</w:t>
            </w:r>
            <w:proofErr w:type="spellEnd"/>
            <w:r>
              <w:t xml:space="preserve"> инфекции информационное взаимодействие с крупными и средними предприятиями городского округа Тольятти – а это порядка 200 организаций, осуществлялось в ежедневном режиме: руководителям организаций рекомендовано принять </w:t>
            </w:r>
            <w:r>
              <w:lastRenderedPageBreak/>
              <w:t xml:space="preserve">срочные меры по предотвращению распространения </w:t>
            </w:r>
            <w:proofErr w:type="spellStart"/>
            <w:r>
              <w:t>коронавирусной</w:t>
            </w:r>
            <w:proofErr w:type="spellEnd"/>
            <w:r>
              <w:t xml:space="preserve"> инфекции, создать оперативный штаб и еженедельно направлять в администрацию городского округа Тольятти информацию о ситуации на предприятии, режиме работы сотрудников и тому подобное. </w:t>
            </w:r>
            <w:r>
              <w:br/>
              <w:t>Велась активная работа по привлечению в город новых инвестиционных проектов, осуществлялся мониторинг деятельности действующих инфраструктурных площадок для реализации инвестиционных проектов, в том числе в рамках территории социально-экономического развития (далее по разделу - ТОСЭР «Тольятти»). Фактически, по состоянию на 31.12.2020 статус резидента ТОСЭР «Тольятти» получили 73 компании. Резидентами создано 5542 рабочих мест, в том числе за 2020 год – 1456.</w:t>
            </w:r>
            <w:r>
              <w:br/>
            </w:r>
            <w:r w:rsidR="00872E22" w:rsidRPr="00872E22">
              <w:t xml:space="preserve">Значимым событием 2020 года стало вхождение Особой экономической зоны промышленно-производственного типа «Тольятти» (далее по разделу – ОЭЗ ППТ «Тольятти») в границы городского округа Тольятти. По данным официального сайта компании резидентами ОЭЗ ППТ «Тольятти» являются 26 компаний, которыми создано 1,5 тысячи высокотехнологичных высокооплачиваемых рабочих мест. </w:t>
            </w:r>
          </w:p>
          <w:p w:rsidR="00613D0A" w:rsidRDefault="00A924F1" w:rsidP="00872E22">
            <w:pPr>
              <w:pStyle w:val="4"/>
              <w:spacing w:before="0" w:beforeAutospacing="0" w:after="0" w:afterAutospacing="0"/>
            </w:pPr>
            <w:r>
              <w:t>В рамках реализации национального проекта «Малое и среднее предпринимательство и поддержка предпринимательской инициативы» проводились информационные кампании о популяризации предпринимательства.</w:t>
            </w:r>
            <w:r>
              <w:br/>
              <w:t>Проводились обучающие мероприятия, в том числе для лиц, выбравших налоговый режим для «</w:t>
            </w:r>
            <w:proofErr w:type="spellStart"/>
            <w:r>
              <w:t>самозанятых</w:t>
            </w:r>
            <w:proofErr w:type="spellEnd"/>
            <w:r>
              <w:t>», который установлен на территории Самарской области с 1 января 2020 года. По состоянию на 01.01.2021 количество «</w:t>
            </w:r>
            <w:proofErr w:type="spellStart"/>
            <w:r>
              <w:t>самозанятых</w:t>
            </w:r>
            <w:proofErr w:type="spellEnd"/>
            <w:r>
              <w:t>» граждан городского округа Тольятти составило 9 690 чел.</w:t>
            </w:r>
            <w:r>
              <w:br/>
              <w:t xml:space="preserve">Информирование граждан и предпринимателей осуществлялось по средством размещения актуальных материалов на сайте администрации городского округа </w:t>
            </w:r>
            <w:r>
              <w:lastRenderedPageBreak/>
              <w:t>Тольятти и подведомственных учреждений, в специализированных группах социальных сетей, в средствах массовой информации, а также путем адресной рассылки.</w:t>
            </w:r>
            <w:r>
              <w:br/>
              <w:t xml:space="preserve">Наглядная агитация проводилась путем размещения листовок и буклетов в административных зданиях (органов местного самоуправления, образовательных и медицинских учреждений, муниципальных и государственных учреждений), в общественном транспорте. </w:t>
            </w:r>
            <w:r>
              <w:br/>
              <w:t>МАУ городского округа Тольятти «Многофункциональный центр» отправлено 2,6 тыс. СМС потенциальным «</w:t>
            </w:r>
            <w:proofErr w:type="spellStart"/>
            <w:r>
              <w:t>самозанятым</w:t>
            </w:r>
            <w:proofErr w:type="spellEnd"/>
            <w:r>
              <w:t>» гражданам, по телефону проинформировано 720 человек, подготовлены и распространены 5 тыс. информационных буклетов, в пунктах учреждения транслировался видеоролик о приложении «Мой налог».</w:t>
            </w:r>
            <w:r>
              <w:br/>
              <w:t>Размещены информационные наклейки о «</w:t>
            </w:r>
            <w:proofErr w:type="spellStart"/>
            <w:r>
              <w:t>самозанятых</w:t>
            </w:r>
            <w:proofErr w:type="spellEnd"/>
            <w:r>
              <w:t xml:space="preserve">» и осуществлялась трансляция </w:t>
            </w:r>
            <w:proofErr w:type="spellStart"/>
            <w:r>
              <w:t>аудиоролика</w:t>
            </w:r>
            <w:proofErr w:type="spellEnd"/>
            <w:r>
              <w:t xml:space="preserve"> в муниципальном общественном транспорте, велась трансляции видео- и </w:t>
            </w:r>
            <w:proofErr w:type="spellStart"/>
            <w:r>
              <w:t>аудиоролика</w:t>
            </w:r>
            <w:proofErr w:type="spellEnd"/>
            <w:r>
              <w:t xml:space="preserve"> о </w:t>
            </w:r>
            <w:proofErr w:type="spellStart"/>
            <w:r>
              <w:t>самозанятых</w:t>
            </w:r>
            <w:proofErr w:type="spellEnd"/>
            <w:r>
              <w:t xml:space="preserve"> на входных зонах и территориях торгово-развлекательных центров города. К проведению информирования о возможности ведения бизнеса в статусе «</w:t>
            </w:r>
            <w:proofErr w:type="spellStart"/>
            <w:r>
              <w:t>самозанятого</w:t>
            </w:r>
            <w:proofErr w:type="spellEnd"/>
            <w:r>
              <w:t xml:space="preserve">» привлечены управляющие микрорайонов и председатели органов территориального общественного самоуправления городского округа Тольятти. </w:t>
            </w:r>
            <w:r>
              <w:br/>
              <w:t xml:space="preserve">В рамках реализации мероприятий, направленных на снижение неформальной занятости, в 2020 году проведено 7 заседаний межведомственной комиссии по урегулированию задолженности по доходам бюджета и легализации </w:t>
            </w:r>
            <w:proofErr w:type="spellStart"/>
            <w:r>
              <w:t>недекларируемой</w:t>
            </w:r>
            <w:proofErr w:type="spellEnd"/>
            <w:r>
              <w:t xml:space="preserve"> части заработной платы при администрации городского округа Тольятти по вопросу оформления с работниками трудовых отношений. Рассмотрены 250 организаций, физических лиц и индивидуальных предпринимателей, по результатам заседаний документы направлены в Государственную инспекцию труда в Самарской области и в Прокуратуру г. Тольятти, также в Межрайонные инспекции ФНС России № 2 и № 19 по </w:t>
            </w:r>
            <w:r>
              <w:lastRenderedPageBreak/>
              <w:t>Самарской области для проведения мероприятий налогового контроля.</w:t>
            </w:r>
            <w:r>
              <w:br/>
              <w:t>В период действия жестких ограничений Правительством Российской Федерации в 2020 году были приняты пакеты антикризисных мер, направленные на поддержку граждан и бизнеса. Реализовывались дополнительные мероприятия по организации временной занятости для работников, находящихся под риском увольнения, предусмотрены социальные выплаты отдельным категориям граждан, осуществлявшим волонтерскую деятельность, возмещение работодателям расходов на частичную оплату труда при организации своих работников в размере минимального размера оплаты труда (МРОТ), который установлен на территории Российской Федерации с 1 января 2020 года в размере 12 130 руб.</w:t>
            </w:r>
            <w:r>
              <w:br/>
              <w:t>В рамках содействия Центру занятости администрацией городского округа Тольятти оказывалось содействие в реализации государственных программ Самарской области в сфере занятости населения – проводилась работа по информированию работодателей о возможности участия в этих программах: направлялись информационные письма в адрес предприятий и организаций, подведомственных учреждений, информация размещалась в СМИ.</w:t>
            </w:r>
            <w:r>
              <w:br/>
              <w:t>Участие в государственных программах занятости приняло более 50 организаций городского округа Тольятти, количество участников составило 1,6 тыс. человек, в том числе - 110 граждан, участвующих в добровольческой (волонтерской) деятельности.</w:t>
            </w:r>
            <w:r>
              <w:br/>
              <w:t>В целях сохранения рабочих мест и предотвращения массовых увольнений работников 16.07.2020 в администрации городского округа Тольятти проведено совещание совместно с представителями Центра занятости с управляющими компаниями и предприятиями городского округа Тольятти, сотрудники которых находятся под риском увольнения, по вопросу участия в мероприятиях по организации общественных и временных работ.</w:t>
            </w:r>
            <w:r>
              <w:br/>
              <w:t xml:space="preserve">Кроме этого, в целях решения вопросов по оказанию мер поддержки гражданам </w:t>
            </w:r>
            <w:r>
              <w:lastRenderedPageBreak/>
              <w:t xml:space="preserve">и организациям городского округа Тольятти в период кризиса, связанного с пандемией новой </w:t>
            </w:r>
            <w:proofErr w:type="spellStart"/>
            <w:r>
              <w:t>коронавирусной</w:t>
            </w:r>
            <w:proofErr w:type="spellEnd"/>
            <w:r>
              <w:t xml:space="preserve"> инфекции, постановлением администрации городского округа Тольятти 14.04.2020 № 1124-п/1 создан городской штаб по повышению устойчивости экономики городского округа Тольятти при администрации городского округа Тольятти (далее по разделу – Штаб). В 2020 году проведено 15 заседаний Штаба, в ходе которых рассматривались проблемные вопросы, возникающие в различных сферах экономической деятельности, поступающие от участников заседаний. Предложения о необходимых мерах поддержки гражданам и предпринимательскому сообществу обсуждались и направлялись для рассмотрения как в региональные, так и в федеральные органы власти. </w:t>
            </w:r>
            <w:r>
              <w:br/>
              <w:t xml:space="preserve">Так, в адрес Губернатора Самарской области Д.И. Азарова и Правительства Самарской области неоднократно направлялись предложения о рассмотрении возможности разработки дополнительных мер поддержки в сфере занятости, в том числе предлагалось организовать общественные и временные работы для всех категорий граждан, предусмотреть меры поддержки учреждениям муниципальной формы собственности, и иным организациям наиболее пострадавших отраслей в условиях ухудшения ситуации в результате распространения новой </w:t>
            </w:r>
            <w:proofErr w:type="spellStart"/>
            <w:r>
              <w:t>коронавирусной</w:t>
            </w:r>
            <w:proofErr w:type="spellEnd"/>
            <w:r>
              <w:t xml:space="preserve"> инфекции, предусмотреть меры поддержки субъектам малого и среднего предпринимательства и другие.</w:t>
            </w:r>
            <w:r>
              <w:br/>
              <w:t xml:space="preserve">В ежедневном режиме осуществлялся мониторинг разрабатываемых и утвержденных мер поддержки для предпринимателей городского округа Тольятти. Все свежие новости о мерах поддержки размещались на сайте МАУ городского округа Тольятти «Агентство экономического развития» в разделе «Антикризисные меры», а также на его страницах в социальных сетях. </w:t>
            </w:r>
            <w:r>
              <w:br/>
              <w:t>Вопросы занятости населения рассматривались на трехсторонней комиссии по урегулированию социально-трудовых отношений на территории городского округа Тольятти.</w:t>
            </w:r>
            <w:r>
              <w:br/>
            </w:r>
            <w:r>
              <w:lastRenderedPageBreak/>
              <w:t xml:space="preserve">Реализовывались мероприятия по временному трудоустройству несовершеннолетних граждан в возрасте от 14 до 18 лет в рамках муниципальной программы «Молодежь Тольятти» на 2014-2020, утвержденной постановлением мэрии городского округа Тольятти 30.09.2013 № 2986-п/1 (подробная информация изложена в пункте 3.2.2. Раздела 3 настоящего Отчета).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6.</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совместно с органами МВД, налоговыми органами и другими государственными органами власти по выявлению доходов той части населения, не занятой в экономике города, которая получает заработную плату в конвертах (серых зарплат)?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В рамках работы по реализации мер, направленных на снижение неформальной занятости населения в городском округе Тольятти при администрации городского округа Тольятти, совместно с налоговыми органами, органами Прокуратуры, Государственной инспекции по труду Самарской области проводятся заседания межведомственной комиссии по урегулированию задолженности по доходам бюджета и легализации </w:t>
            </w:r>
            <w:proofErr w:type="spellStart"/>
            <w:r>
              <w:t>недекларируемой</w:t>
            </w:r>
            <w:proofErr w:type="spellEnd"/>
            <w:r>
              <w:t xml:space="preserve"> части заработной платы (далее- МВК). С начала 2020 года проведено 7 заседаний МВК в рамках реализации мероприятий, направленных на снижение «неформальной» занятости, рассмотрены 250 организаций, физических лиц, индивидуальных предпринимателей (далее – ИП): </w:t>
            </w:r>
            <w:r>
              <w:br/>
              <w:t>- 75 организаций и ИП по вопросу оформления с работниками трудовых отношений;</w:t>
            </w:r>
            <w:r>
              <w:br/>
              <w:t>- 122 физических лица по вопросу осуществления незаконной предпринимательской деятельности, без соответствующей государственной регистрации в качестве «</w:t>
            </w:r>
            <w:proofErr w:type="spellStart"/>
            <w:r>
              <w:t>самозанятого</w:t>
            </w:r>
            <w:proofErr w:type="spellEnd"/>
            <w:r>
              <w:t>» налогоплательщика (налога на профессиональный доход) либо ИП;</w:t>
            </w:r>
            <w:r>
              <w:br/>
              <w:t>- 53 ИП по вопросу осуществления деятельности при отсутствии или низкой численности сотрудников.</w:t>
            </w:r>
            <w:r>
              <w:br/>
              <w:t xml:space="preserve">По результатам заседаний МВК документы направлены в Государственную инспекцию труда в Самарской области и в Прокуратуру г. Тольятти, также информация направлена в Межрайонные инспекции ФНС России № 2 и № 19 </w:t>
            </w:r>
            <w:r>
              <w:lastRenderedPageBreak/>
              <w:t>по Самарской области для проведения мероприятий налогового контроля.</w:t>
            </w:r>
            <w:r>
              <w:br/>
              <w:t xml:space="preserve">В рамках работы по легализации трудовых отношений граждан, а также в соответствии с Протоколом заседания межведомственной рабочей группы по мониторингу социально-экономической ситуации и занятости населения в Самарской области от 20.03.2015 № МТЗМ-16, согласован и реализуется межведомственный План мероприятий, направленный на снижение неформальной занятости в городском округе Тольятти. </w:t>
            </w:r>
            <w:r>
              <w:br/>
              <w:t>В соответствии с Планом мероприятий, направленным на снижение неформальной занятости в городском округе Тольятти, проводится следующая работа по снижению неформальной занятости населения и погашению задолженности организаций по заработной плате работников:</w:t>
            </w:r>
            <w:r>
              <w:br/>
              <w:t>- в общественной приемной администрации городского округа Тольятти работает «телефон доверия» для населения городского округа Тольятти по вопросам неформальной занятости и невыплате заработной платы;</w:t>
            </w:r>
            <w:r>
              <w:br/>
              <w:t xml:space="preserve">- совместно с представителями органов Прокуратуры и Межрайонными ИФНС № 2, № 19 проводятся информационно-разъяснительные мероприятия по вопросам оформления трудовых отношений и заработной платы. </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lastRenderedPageBreak/>
              <w:t>ЗЕМЛЕПОЛЬЗОВАНИЕ</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7.</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Когда будут внесены в государственный кадастр недвижимости (далее – ГКН) сведения о границах населенного пункта – город Тольятти, установленных в 2018 году в составе Генерального плана?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rsidP="00E31AD8">
            <w:pPr>
              <w:pStyle w:val="4"/>
            </w:pPr>
            <w:r>
              <w:t xml:space="preserve">Границы населенного пункта - город Тольятти в значительной части совпадают с границами муниципального образования - городской округ Тольятти. </w:t>
            </w:r>
            <w:r>
              <w:br/>
              <w:t>В соответствии с Законом Самарской</w:t>
            </w:r>
            <w:r w:rsidR="00E31AD8">
              <w:t xml:space="preserve"> области от 06.04.2020 № 37-ГД «</w:t>
            </w:r>
            <w:r>
              <w:t>О внесении изменений в законодательные акты Самарской области, устанавливающие границы муниципальных образований на территории Самарской области</w:t>
            </w:r>
            <w:r w:rsidR="00E31AD8">
              <w:t>»</w:t>
            </w:r>
            <w:r>
              <w:t xml:space="preserve"> утверждена новая граница городского округа Тольятти.</w:t>
            </w:r>
            <w:r>
              <w:br/>
              <w:t xml:space="preserve">В соответствии с пунктом 11 «Дорожной карты» (плана мероприятий) по включению территорий особой экономической зоны промышленно-производственного типа «Тольятти» в границы городского округа Тольятти </w:t>
            </w:r>
            <w:r>
              <w:lastRenderedPageBreak/>
              <w:t>Самарской области, утвержденной 03.10.2019 года, министерство имущественных отношений Самарской области является ответственным исполнителем по внесению сведений о границах муниципальных образований в Единый государственный реестр недвижимости.</w:t>
            </w:r>
            <w:r>
              <w:br/>
              <w:t xml:space="preserve">В настоящее время администрацией городского округа Тольятти ведутся работы по внесению изменений в Генеральный план городского округа Тольятти Самарской области, утвержденного решением Думы городского округа Тольятти от 25.05.2018 №1756, с учетом новой границы городского округа Тольятти, утвержденной Законом Самарской области от 06.04.2020 </w:t>
            </w:r>
            <w:r w:rsidR="00E31AD8">
              <w:t xml:space="preserve">      </w:t>
            </w:r>
            <w:r>
              <w:t>№ 37-ГД. Срок выполнения работ по заключенному муниципальному контракту от 26.10.2020 № 08423000040200002970001 до 25.11.2021 года.</w:t>
            </w:r>
            <w:r>
              <w:br/>
              <w:t xml:space="preserve">В дальнейшем, после постановки на государственный кадастр недвижимости уточненных границ городского округа Тольятти, после утверждения вышеуказанных изменений в Генеральный план городского округа Тольятти Самарской области, администрацией городского округа Тольятти в Управление </w:t>
            </w:r>
            <w:proofErr w:type="spellStart"/>
            <w:r>
              <w:t>Росреестра</w:t>
            </w:r>
            <w:proofErr w:type="spellEnd"/>
            <w:r>
              <w:t xml:space="preserve"> по Самарской области будут направлены документы, необходимые для внесения в единый государственный реестр недвижимости сведений о местоположении границ населенного пункта - город Тольятти.</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8.</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предусмотрены администрацией городского округа Тольятти по исполнению плана мероприятий, утвержденного 03.10.2019 первым вице-губернатором – председателем Правительства Самарской области </w:t>
            </w:r>
            <w:proofErr w:type="spellStart"/>
            <w:r>
              <w:t>Кудряшевым</w:t>
            </w:r>
            <w:proofErr w:type="spellEnd"/>
            <w:r>
              <w:t xml:space="preserve"> В.В., по включению территории особой экономической зоны промышленно-производственного типа </w:t>
            </w:r>
            <w:r>
              <w:lastRenderedPageBreak/>
              <w:t xml:space="preserve">«Тольятти» в границы городского округа Тольятти?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rsidP="00F12999">
            <w:pPr>
              <w:pStyle w:val="4"/>
            </w:pPr>
            <w:r>
              <w:lastRenderedPageBreak/>
              <w:t xml:space="preserve">В соответствии с Законом Самарской области от 06.04.2020 № 37-ГД </w:t>
            </w:r>
            <w:r w:rsidR="00F12999">
              <w:t>«</w:t>
            </w:r>
            <w:r>
              <w:t>О внесении изменений в законодательные акты Самарской области, устанавливающие границы муниципальных образований на территории Самарской области</w:t>
            </w:r>
            <w:r w:rsidR="00F12999">
              <w:t>»</w:t>
            </w:r>
            <w:r>
              <w:t xml:space="preserve"> утверждена новая граница городского округа Тольятти. В настоящее время администрацией городского округа Тольятти ведутся работы по внесению изменений в Генеральный план городского округа Тольятти Самарской области, утвержденного решением Думы городского округа Тольятти от 25.05.2018 №1756, в связи с включением территории особой экономической зоны пром</w:t>
            </w:r>
            <w:r w:rsidR="00F12999">
              <w:t>ышленно-производственного типа «</w:t>
            </w:r>
            <w:r>
              <w:t>Тольятти</w:t>
            </w:r>
            <w:r w:rsidR="00F12999">
              <w:t>»</w:t>
            </w:r>
            <w:r>
              <w:t xml:space="preserve"> в </w:t>
            </w:r>
            <w:r>
              <w:lastRenderedPageBreak/>
              <w:t xml:space="preserve">границы городского округа Тольятти Самарской области.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9.</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предусмотрены администрацией городского округа Тольятти по выявлению и исправлению неточных, неактуальных или недостоверных сведений об объектах недвижимости, внесенных в ГКН, а также по выявлению и исключению из ГКН целиком или частично дублирующих записей об объектах недвижимости, в том числе повторяющиеся земельные участки, участки целиком или большей частью принадлежащие другим участкам? А также меры, предпринимаемые администрацией городского округа Тольятти, по учету в ГКН земельных участков, занятых знаковыми и социально значимыми местами городского округа Тольятти?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Администрацией городского округа Тольятти систематически проводится работа по выявлению земельных участков, имеющих двойной кадастровый учет. За 2020 год выявлено 583 участка, в отношении которых, установлен двойной кадастровый учет.</w:t>
            </w:r>
            <w:r>
              <w:br/>
              <w:t xml:space="preserve">В результате проведенной работы: 187 участков сняты с учета либо им присвоен статус «Архивный», по 311 записям единого государственного реестра на объекты недвижимости (далее – ЕГРН) согласно информации Управления </w:t>
            </w:r>
            <w:proofErr w:type="spellStart"/>
            <w:r>
              <w:t>Росреестра</w:t>
            </w:r>
            <w:proofErr w:type="spellEnd"/>
            <w:r>
              <w:t xml:space="preserve"> по Самарской области дублирование сведений не выявлено или не подтверждено документами, в связи с тем, что земельные участки не имеют точного местоположения и границ в ЕГРН.</w:t>
            </w:r>
            <w:r>
              <w:br/>
              <w:t xml:space="preserve">Кроме того, земельные участки, не имеющие границ, на которые зарегистрировано право муниципальной собственности, и которые были переданы из собственности Российской Федерации, не могут быть сняты с кадастрового учета ввиду наличия регистрационной записи о праве. </w:t>
            </w:r>
            <w:r>
              <w:br/>
              <w:t>Относительно учета в государственном кадастре недвижимости земельных участков, занятых знаковыми и социально значимыми местами, необходимо отметить, что в соответствии с Земельным кодексом РФ земельные участки не могут быть образованы под объектами некапитального (движимого) имущества, если такие участки не являются предметом торгов.</w:t>
            </w:r>
            <w:r>
              <w:br/>
              <w:t>Кроме того, если указанными местами являются территории общего пользования, то формирование таких участков, предусматривающее расходование бюджетных средств, нецелесообразно.</w:t>
            </w:r>
            <w:r>
              <w:br/>
              <w:t xml:space="preserve">В 2020 году в рамках мероприятия по актуализации данных ЕГРН администрацией городского округа Тольятти были выявлены 11объектов недвижимого имущества с двойным кадастровым учетом. На основании </w:t>
            </w:r>
            <w:r>
              <w:lastRenderedPageBreak/>
              <w:t xml:space="preserve">обращения в Управление </w:t>
            </w:r>
            <w:proofErr w:type="spellStart"/>
            <w:r>
              <w:t>Росреестра</w:t>
            </w:r>
            <w:proofErr w:type="spellEnd"/>
            <w:r>
              <w:t xml:space="preserve"> по Самарской области 11 объектов капитального строительства исключены из ЕГРН.</w:t>
            </w:r>
            <w:r>
              <w:br/>
              <w:t>На земельные участки, на которых расположены муниципальные объекты недвижимого имущества – знаковые и социально значимые места, зарегистрировано право муниципальной собственности.</w:t>
            </w:r>
            <w:r>
              <w:br/>
              <w:t>Земельный участок под монументальной декоративной скульптурной композицией «Транспорт», расположенной по адресу: г. Тольятти, Автозаводский район, юго-западнее здания, имеющего адрес: ул. Революционная, дом 13, будет сформирован и право муниципальной собственности на него будет зарегистрировано после утверждения проекта планировки территории и проекта межевания территории в Автозаводском районе г. Тольятти ограниченной улицами: Революционная, Дзержинского, Юбилейная, Спортивная.</w:t>
            </w:r>
            <w:r>
              <w:br/>
              <w:t xml:space="preserve">Под объектами движимого имущества - знаковые и социально значимые места земельные участки не формируются.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10.</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предусмотрены администрацией городского округа Тольятти по формированию, постановке на кадастровый учет и оформлению права муниципальной собственности на элементы улично-дорожной сети и земельные участки, предназначенные для их эксплуатации, и какие из них исполнены в отчетном периоде?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Администрацией городского округа Тольятти ежегодно проводятся мероприятия по организации работы по инвентаризации, изготовлению технической документации, необходимой для постановки на государственный кадастровый учет и дальнейшей регистрации права муниципальной собственности на объекты недвижимого имущества, в том числе </w:t>
            </w:r>
            <w:proofErr w:type="spellStart"/>
            <w:r>
              <w:t>улично</w:t>
            </w:r>
            <w:proofErr w:type="spellEnd"/>
            <w:r>
              <w:t>–дорожной сети, в рамках, утверждённых лимитов финансовых средств, выделенных на эти цели в текущем году.</w:t>
            </w:r>
            <w:r>
              <w:br/>
              <w:t xml:space="preserve">В 2020 году поставлено на государственный кадастровый учет и зарегистрировано право муниципальной собственности в Управлении </w:t>
            </w:r>
            <w:proofErr w:type="spellStart"/>
            <w:r>
              <w:t>Росреестра</w:t>
            </w:r>
            <w:proofErr w:type="spellEnd"/>
            <w:r>
              <w:t xml:space="preserve"> по Самарской области на 2 объекта </w:t>
            </w:r>
            <w:proofErr w:type="spellStart"/>
            <w:r>
              <w:t>улично</w:t>
            </w:r>
            <w:proofErr w:type="spellEnd"/>
            <w:r>
              <w:t xml:space="preserve"> – дорожной сети (автодороги).</w:t>
            </w:r>
            <w:r>
              <w:br/>
              <w:t xml:space="preserve">За отчетный период на основании схем расположения земельных участков на </w:t>
            </w:r>
            <w:r>
              <w:lastRenderedPageBreak/>
              <w:t xml:space="preserve">кадастровом плане территории, утвержденных постановлениями администрации городского Тольятти, было сформировано и поставлено на государственный кадастровый учет 9 земельных участков под объектами </w:t>
            </w:r>
            <w:proofErr w:type="spellStart"/>
            <w:r>
              <w:t>улично</w:t>
            </w:r>
            <w:proofErr w:type="spellEnd"/>
            <w:r>
              <w:t xml:space="preserve">–дорожной сети (автодороги) и на такие земельные участки зарегистрировано право муниципальной собственности в Управлении </w:t>
            </w:r>
            <w:proofErr w:type="spellStart"/>
            <w:r>
              <w:t>Росреестра</w:t>
            </w:r>
            <w:proofErr w:type="spellEnd"/>
            <w:r>
              <w:t xml:space="preserve"> по Самарской области, в рамках доведенных лимитов.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11.</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предусмотрены администрацией городского округа Тольятти по формированию, постановке на кадастровый учет земельных участков под многоквартирными жилыми домами, расположенными на территории городского округа Тольятти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spacing w:after="240" w:afterAutospacing="0"/>
            </w:pPr>
            <w:r>
              <w:t>По мере утверждения проектов межевания застроенных территорий, на которых располагаются многоквартирные жилые дома, буду</w:t>
            </w:r>
            <w:r w:rsidR="00567839">
              <w:t>т</w:t>
            </w:r>
            <w:r>
              <w:t xml:space="preserve"> выполнят</w:t>
            </w:r>
            <w:r w:rsidR="00567839">
              <w:t>ь</w:t>
            </w:r>
            <w:r>
              <w:t>ся кадастровые работы для постановки на кадастровый учет многоквартирных жилых домов.</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t>ГРАДОСТРОИТЕЛЬСТВО</w:t>
            </w:r>
          </w:p>
        </w:tc>
      </w:tr>
      <w:tr w:rsidR="00613D0A" w:rsidTr="00B46FE4">
        <w:trPr>
          <w:divId w:val="631599758"/>
          <w:trHeight w:val="1786"/>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12.</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предусмотрены администрацией городского округа Тольятти и каких результатов планируется достичь в отчетном периоде по комплексному и устойчивому развитию территории, расположенной западнее Московского проспекта?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rsidP="00B46FE4">
            <w:pPr>
              <w:pStyle w:val="4"/>
              <w:spacing w:after="0" w:afterAutospacing="0"/>
            </w:pPr>
            <w:r>
              <w:t>Постановлением мэрии городского округа Тольятти от 29.12.2010 №3870-п/1 утвержден проект планировки территории западнее Московского проспекта - первая очередь строительства в соответствии с Генеральным планом городского округа Тольятти.</w:t>
            </w:r>
            <w:r>
              <w:br/>
              <w:t xml:space="preserve">Бюджетом городского округа Тольятти на 2020 год и плановый период 2021-2022 годы предусмотрено финансирование на подготовку планировочной документации на отдельные участки территории западнее Московского проспекта, требующие первоочередного рассмотрения: «Подготовка проекта планировки и проекта межевания территории для размещения линейного объекта ул. Фермерская от пересечения с ул. Полевой </w:t>
            </w:r>
            <w:proofErr w:type="spellStart"/>
            <w:r>
              <w:t>с.п</w:t>
            </w:r>
            <w:proofErr w:type="spellEnd"/>
            <w:r>
              <w:t xml:space="preserve">. </w:t>
            </w:r>
            <w:proofErr w:type="spellStart"/>
            <w:r>
              <w:t>Подстепки</w:t>
            </w:r>
            <w:proofErr w:type="spellEnd"/>
            <w:r>
              <w:t xml:space="preserve"> </w:t>
            </w:r>
            <w:proofErr w:type="spellStart"/>
            <w:r>
              <w:t>м.р</w:t>
            </w:r>
            <w:proofErr w:type="spellEnd"/>
            <w:r>
              <w:t xml:space="preserve">. Ставропольский до пересечения с автодорогой «Тольятти-Ягодное» </w:t>
            </w:r>
            <w:proofErr w:type="spellStart"/>
            <w:r>
              <w:t>г.о</w:t>
            </w:r>
            <w:proofErr w:type="spellEnd"/>
            <w:r>
              <w:t xml:space="preserve">. Тольятти. В соответствии с постановлением администрации городского округа </w:t>
            </w:r>
            <w:r>
              <w:lastRenderedPageBreak/>
              <w:t xml:space="preserve">Тольятти от 10.12.2020 № 3772-п/1 «О назначении публичных слушаний по проекту планировки территории и проекту межевания территории для размещения линейного объекта ул. Фермерская от пересечения с ул. Полевой </w:t>
            </w:r>
            <w:proofErr w:type="spellStart"/>
            <w:r>
              <w:t>с.п</w:t>
            </w:r>
            <w:proofErr w:type="spellEnd"/>
            <w:r>
              <w:t xml:space="preserve">. </w:t>
            </w:r>
            <w:proofErr w:type="spellStart"/>
            <w:r>
              <w:t>Подстепки</w:t>
            </w:r>
            <w:proofErr w:type="spellEnd"/>
            <w:r>
              <w:t xml:space="preserve"> </w:t>
            </w:r>
            <w:proofErr w:type="spellStart"/>
            <w:r>
              <w:t>м.р</w:t>
            </w:r>
            <w:proofErr w:type="spellEnd"/>
            <w:r>
              <w:t xml:space="preserve">. Ставропольский до пересечения с автодорогой «Тольятти-Ягодное» </w:t>
            </w:r>
            <w:proofErr w:type="spellStart"/>
            <w:r>
              <w:t>г.о</w:t>
            </w:r>
            <w:proofErr w:type="spellEnd"/>
            <w:r>
              <w:t>. Тольятти назначены публичные слушания. Срок окончания 29.01.2021.</w:t>
            </w:r>
            <w:r>
              <w:br/>
              <w:t>Бюджетом городского округа Тольятти на 2021 год и плановый период 2022-2023 годы предусмотрено финансирование на подготовку планировочной документации в 2021 году:</w:t>
            </w:r>
            <w:r>
              <w:br/>
              <w:t xml:space="preserve">«Подготовка проекта планировки и проекта межевания территории для размещения линейного объекта – очистные сооружения с системой сбора дождевых производственных незагрязненных сточных вод в Автозаводском районе г.Тольятти с инженерно-техническим обеспечением»; «Подготовка проекта межевания территории жилой зоны №5 первой очереди строительства западнее Московского проспекта – ограниченной Приморским бульваром, улицей Спортивная, Физкультурным проездом, северной границей земельного участка с кадастровым номером 63:09:0103035:103 и границей </w:t>
            </w:r>
            <w:proofErr w:type="spellStart"/>
            <w:r>
              <w:t>г.о.Тольятти</w:t>
            </w:r>
            <w:proofErr w:type="spellEnd"/>
            <w:r>
              <w:t>».</w:t>
            </w:r>
            <w:r>
              <w:br/>
              <w:t>Администрацией городского округа Тольятти изданы постановления:</w:t>
            </w:r>
            <w:r>
              <w:br/>
              <w:t xml:space="preserve">- от 08.06.2020 № 1770-п/1 «О подготовке проекта межевания территории жилой зоны №5 первой очереди строительства западнее Московского проспекта – ограниченной Приморским бульваром, улицей Спортивная, Физкультурным проездом, северной границей земельного участка с кадастровым номером 63:09:0103035:103 и границей </w:t>
            </w:r>
            <w:proofErr w:type="spellStart"/>
            <w:r>
              <w:t>г.о.Тольятти</w:t>
            </w:r>
            <w:proofErr w:type="spellEnd"/>
            <w:r>
              <w:t>»;</w:t>
            </w:r>
            <w:r>
              <w:br/>
              <w:t>- от 17.06.2020 №1847-п/1 «О подготовке проекта планировки и проекта межевания территории линейного объекта: «Строительство очистных сооружений дождевых сточных вод с селитебной территории Автозаводского района г. Тольятти с подводящими трубопроводами и инжен</w:t>
            </w:r>
            <w:r w:rsidR="00B46FE4">
              <w:t>ерно-техническим обеспечением».</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13.</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предусмотрены администрацией городского округа Тольятти и каких результатов планируется достичь в отчетном периоде по развитию территории набережной и Прибрежного парка Автозаводского района?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В 2020 году министерством строительства Самарской области инициирована работа по внесению изменений в постановление Правительства Самарской области от 27.11.2013 № 670 «Об утверждении государственной программы Самарской области «Содействие развитию благоустройства территорий муниципальных образований в Самарской области на 2014 – 2024 годы» в части передачи функций государственного заказчика по выполнению строительно-монтажных работ по объекту: «Проектирование и реконструкция набережной Автозаводского района городского округа Тольятти» государственному казенному учреждению Самарской области «Управление капитального строительства».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14.</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предусмотрены администрацией городского округа Тольятти и каких результатов планируется достичь в отчетном периоде по реализации мероприятий, предусмотренных Планом основных мероприятий по подготовке и проведению празднования 50-летия выпуска первого легкового автомобиля ВАЗ в </w:t>
            </w:r>
            <w:proofErr w:type="spellStart"/>
            <w:r>
              <w:t>г.о.Тольятти</w:t>
            </w:r>
            <w:proofErr w:type="spellEnd"/>
            <w:r>
              <w:t xml:space="preserve">, утвержденным Председателем Правительства Российской Федерации </w:t>
            </w:r>
            <w:proofErr w:type="spellStart"/>
            <w:r>
              <w:t>Д.Медведевым</w:t>
            </w:r>
            <w:proofErr w:type="spellEnd"/>
            <w:r>
              <w:t xml:space="preserve"> от 30.04.2019 № 3981п-П9?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spacing w:after="240" w:afterAutospacing="0"/>
            </w:pPr>
            <w:r>
              <w:t xml:space="preserve">В отчетном периоде по реализации мероприятий, предусмотренных Планом основных мероприятий по подготовке и проведению празднования 50-летия выпуска первого легкового автомобиля ВАЗ в </w:t>
            </w:r>
            <w:proofErr w:type="spellStart"/>
            <w:r>
              <w:t>г.о</w:t>
            </w:r>
            <w:proofErr w:type="spellEnd"/>
            <w:r>
              <w:t xml:space="preserve">. Тольятти, утвержденным Председателем Правительства Российской Федерации </w:t>
            </w:r>
            <w:proofErr w:type="spellStart"/>
            <w:r>
              <w:t>Д.Медведевым</w:t>
            </w:r>
            <w:proofErr w:type="spellEnd"/>
            <w:r>
              <w:t xml:space="preserve"> от 30.04.2019 № 3981п-П9 предусмотрено и реализовано следующее мероприятие:</w:t>
            </w:r>
            <w:r>
              <w:br/>
              <w:t xml:space="preserve">- «Выставочный зал в честь 50-летия </w:t>
            </w:r>
            <w:proofErr w:type="spellStart"/>
            <w:r>
              <w:t>АВТОВАЗа</w:t>
            </w:r>
            <w:proofErr w:type="spellEnd"/>
            <w:r>
              <w:t xml:space="preserve"> и выпуска первого легкового автомобиля со сквером, игровыми площадками и фонтаном»</w:t>
            </w:r>
            <w:r w:rsidR="000C279D">
              <w:t>.</w:t>
            </w:r>
            <w:r>
              <w:t xml:space="preserve"> </w:t>
            </w:r>
            <w:r>
              <w:br/>
              <w:t>Объект введен в эксплуатацию. Решение о вводе объекта в эксплуатацию от 30.03.2020 № 63-302000-26-2020.</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15.</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приняты администрацией городского округа Тольятти по удовлетворению прав многодетных семей, проживающих в городском округе Тольятти, которые до настоящего времени не обеспечены земельными участками, </w:t>
            </w:r>
            <w:r>
              <w:lastRenderedPageBreak/>
              <w:t xml:space="preserve">возможными к освоению?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Администрация городского округа Тольятти осуществляла прием заявлений от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и постановку таких граждан на учет с даты принятия постановления мэрии городского округа Тольятти от 21.02.2012 </w:t>
            </w:r>
            <w:r w:rsidR="00BF3C97">
              <w:t xml:space="preserve">       </w:t>
            </w:r>
            <w:r>
              <w:t xml:space="preserve">№ 500-п/1 «Об утверждении формы заявления о постановке на учет граждан, </w:t>
            </w:r>
            <w:r>
              <w:lastRenderedPageBreak/>
              <w:t>имеющих троих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r>
              <w:br/>
              <w:t xml:space="preserve">Всего администрацией городского округа Тольятти было поставлено на учет </w:t>
            </w:r>
            <w:r w:rsidR="00BF3C97">
              <w:t xml:space="preserve">    </w:t>
            </w:r>
            <w:r>
              <w:t>1 692 многодетных семей.</w:t>
            </w:r>
            <w:r>
              <w:br/>
              <w:t xml:space="preserve">На основании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в соответствии со статьей 28 Земельного кодекса Российской Федерации, Законом Самарской области от 11.03.2005 № 94-ГД «О земле» администрацией городского округа Тольятти были проведены мероприятия по формированию 106-ти земельных участков, расположенных: Самарская область, г. Тольятти, Комсомольский район, </w:t>
            </w:r>
            <w:proofErr w:type="spellStart"/>
            <w:r>
              <w:t>мкр</w:t>
            </w:r>
            <w:proofErr w:type="spellEnd"/>
            <w:r>
              <w:t>. Жигулевское море, для индивидуального жилищного строительства, которые были предоставлены в 2014 году многодетным гражданам.</w:t>
            </w:r>
            <w:r>
              <w:br/>
              <w:t>В связи с отсутствием в городском округе Тольятти свободной территории, необходимой для формирования земельных участков, было принято постановление мэрии городского округа Тольятти от 24.03.2014</w:t>
            </w:r>
            <w:r w:rsidR="00BF3C97">
              <w:t xml:space="preserve"> </w:t>
            </w:r>
            <w:r>
              <w:t>№ 822-п/1 «Об утверждении акта об отсутствии в городском округе Тольятти свободной территории, необходимой для формирования земельных участков в целях предоставления гражданам, имеющим трех и более детей, желающим бесплатно приобрести сформированные земельные участки из земель, находящихся в государственной или муниципальной собственности».</w:t>
            </w:r>
            <w:r>
              <w:br/>
              <w:t>В соответствии с пунктом 14 Постановления Правительства Самарской области от 14.05.2014 № 266, в администрацию муниципального района Ставропольский Самарской области 12.09.2014, было передано по акту приема-передачи 1 586 пакетов документов с заявлениями от многодетных граждан, поставленных на учет.</w:t>
            </w:r>
            <w:r>
              <w:br/>
            </w:r>
            <w:r>
              <w:lastRenderedPageBreak/>
              <w:t>С 12.09.2014 прием заявлений о постановке на учет граждан, имеющих трех и более детей, зарегистрированных и проживающих в городском округе Тольятти, желающих приобрести земельные участки в собственность, осуществляет Администрация муниципального района Ставропольский Самарской области.</w:t>
            </w:r>
            <w:r>
              <w:br/>
              <w:t>По сведениям администрации муниципального района Ставропольский Самарской области по состоянию на 26.10.2020 на учёте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состоит - 4 380 семей, из которых - 3 823 семьи зарегистрированы по месту жительства на территории городского округа Тольятти.</w:t>
            </w:r>
            <w:r>
              <w:br/>
              <w:t>На территории муниципального района Ставропольский Самарской области в 2019 году было сформировано 600 земельных участков.</w:t>
            </w:r>
            <w:r>
              <w:br/>
              <w:t xml:space="preserve">В 2020 году гражданам, имеющим трех и более детей, предоставлено 128 земельных участков, из которых 118 земельных участков гражданам, проживающим на территории городского округа Тольятти.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16.</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объекты социального назначения планируются к проектированию и строительству в 2021-2022 годах на территории городского округа Тольятти в рамках реализации национальных проектов?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В 2021- 2022 годах планируются к строительству на территории городского округа Тольятти в рамках реализации национальных проектов следующие объекты социального назначения:</w:t>
            </w:r>
            <w:r>
              <w:br/>
              <w:t>- «Детский сад Л ДС-2 в составе 2 этапа строительства комплекса зданий и сооружений жилищного и социального назначения»;</w:t>
            </w:r>
            <w:r>
              <w:br/>
              <w:t>- «Строительство общеобразовательной школы на 1600 мест, расположенной по адресу: Самарская область, г. Тольятти, Автозаводский район, квартал 20».</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t>МУНИЦИПАЛЬНОЕ ИМУЩЕСТВО</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17.</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предпринимаются </w:t>
            </w:r>
            <w:r>
              <w:lastRenderedPageBreak/>
              <w:t xml:space="preserve">администрацией городского округа Тольятти по повышению инвестиционной привлекательности муниципальной недвижимости?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Ремонт в жилых муниципальных помещениях выполняется в рамках </w:t>
            </w:r>
            <w:r>
              <w:lastRenderedPageBreak/>
              <w:t>реализации муниципальной программы «Ремонт помещений, находящихся в муниципальной собственности городского округа Тольятти, на 2018-2022 годы», утвержденной постановлением администрации городского округа Тольятти от 18.07.2017 № 2473-п/1, на 2020 год.</w:t>
            </w:r>
            <w:r>
              <w:br/>
              <w:t>В 2020 году при реализации мероприятия 1.1 Ремонт в жилых и (или) нежилых муниципальных помещениях за период 2020 года отремонтировано 48 жилых муниципальных помещений, общей площадью 2363,6</w:t>
            </w:r>
            <w:r w:rsidR="00BF3C97">
              <w:t xml:space="preserve"> </w:t>
            </w:r>
            <w:r>
              <w:t>кв. м.</w:t>
            </w:r>
            <w:r>
              <w:br/>
              <w:t>При реализации мероприятия 6.1 Переустройство, перепланировка и иные ремонтно-строительные работы в пустующих муниципальных помещениях проведены работы по перепланировке и переустройству пустующих муниципальных помещений в многоквартирном доме, расположенном по адресу: ул. Ленина, 53а.</w:t>
            </w:r>
            <w:r>
              <w:br/>
              <w:t xml:space="preserve">Работы выполнены в 3-х помещениях, площадь отремонтированных помещений составила 152,4 кв. м. </w:t>
            </w:r>
            <w:r>
              <w:br/>
              <w:t>На ремонт нежилых помещений денежные средства в муниципальной программе «Ремонт помещений, находящихся в муниципальной собственности городского округа Тольятти, на 2018-2022 годы», утвержденной постановлением администрации городского округа Тольятти от 18.07.2017</w:t>
            </w:r>
            <w:r w:rsidR="00BF3C97">
              <w:t xml:space="preserve">     </w:t>
            </w:r>
            <w:r>
              <w:t xml:space="preserve"> № 2473-п/1, на 2020 год не предусмотрены.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18.</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действия предприняты администрацией городского округа Тольятти по эффективному использованию муниципального имущества, включенного в Программу приватизации муниципального имущества городского округа Тольятти и не расторгованного в отчетном периоде?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В Программу приватизации муниципального имущества городского округа Тольятти на 2020 год было включено 51 объект недвижимости, а именно:</w:t>
            </w:r>
            <w:r>
              <w:br/>
              <w:t>- 47 объектов недвижимости (аукцион);</w:t>
            </w:r>
            <w:r>
              <w:br/>
              <w:t>- 2 объекта недвижимости (конкурс);</w:t>
            </w:r>
            <w:r>
              <w:br/>
              <w:t>- 2 объекта недвижимости (преимущественное право приобретения).</w:t>
            </w:r>
            <w:r>
              <w:br/>
              <w:t>В целях реализации Программы приватизации было проведено:</w:t>
            </w:r>
            <w:r>
              <w:br/>
              <w:t>- 127 торгов на продажу имущества (49 торгов первично и 78 торгов повторно);</w:t>
            </w:r>
            <w:r>
              <w:br/>
              <w:t xml:space="preserve">- заключено 5 муниципальных контрактов на выполнение работ по </w:t>
            </w:r>
            <w:r>
              <w:lastRenderedPageBreak/>
              <w:t>определению рыночной стоимости 49 объектов.</w:t>
            </w:r>
            <w:r>
              <w:br/>
              <w:t>По итогам 2020 года:</w:t>
            </w:r>
            <w:r>
              <w:br/>
              <w:t>- 23 объекта недвижимости продано;</w:t>
            </w:r>
            <w:r>
              <w:br/>
              <w:t xml:space="preserve">- в отношении 7 объектов недвижимости (включенных в Программу приватизации на 2020 год, торги по которым были признаны несостоявшимися) проведены аукционы на право аренды. </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lastRenderedPageBreak/>
              <w:t>ОБРАЗОВАНИЕ, СОЦИАЛЬНАЯ ПОДДЕРЖКА НАСЕЛЕНИЯ, ФИЗИЧЕСКАЯ КУЛЬТУРА И СПОРТ</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Pr="00DF350F" w:rsidRDefault="00A924F1">
            <w:pPr>
              <w:pStyle w:val="3"/>
            </w:pPr>
            <w:r w:rsidRPr="00DF350F">
              <w:t>19.</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Pr="00DF350F" w:rsidRDefault="00A924F1">
            <w:pPr>
              <w:pStyle w:val="4"/>
            </w:pPr>
            <w:r w:rsidRPr="00DF350F">
              <w:t xml:space="preserve">Какие меры предпринимаются администрацией городского округа Тольятти для сохранения и расширения количества действующих загородных детских оздоровительных лагерей, для приведения в соответствие современным требованиям их материально-технической базы, увеличения охвата детей городского округа Тольятти отдыхом и оздоровлением в загородных детских оздоровительных лагерях?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rsidP="00DF350F">
            <w:pPr>
              <w:pStyle w:val="4"/>
            </w:pPr>
            <w:r w:rsidRPr="00DF350F">
              <w:t>В соответствии с подпрограммой «Развитие системы отдыха и оздоровления детей в Самарской области на 2014-2023 годы» государственной программы Самарской области «Развитие социальной защиты населения Самарской области на 2014-2023 годы» на улучшение материально-технической базы действующих детских оздоровительных лагерей городского округа Тольятти в 2020 году были проведены следующие мероприяти</w:t>
            </w:r>
            <w:r w:rsidR="00B46FE4" w:rsidRPr="00DF350F">
              <w:t>я:</w:t>
            </w:r>
            <w:r w:rsidR="00B46FE4" w:rsidRPr="00DF350F">
              <w:br/>
              <w:t>- проведен капитальный ремонт:</w:t>
            </w:r>
            <w:r w:rsidRPr="00DF350F">
              <w:br/>
              <w:t>- МАООУ «Пансионат «Радуга» - капитальный ремонт оконных блоков и дверей корпуса № 2, АБК, клуба-столовой. Аукцион состоялся 18.05.2020</w:t>
            </w:r>
            <w:r w:rsidR="00DF350F">
              <w:t xml:space="preserve"> </w:t>
            </w:r>
            <w:r w:rsidRPr="00DF350F">
              <w:t>Подрядчик ООО «ТЛТ» сумма контракта 2 625 000,00 руб., (областной бюджет – 2 493 749,50 руб., местный бюджет – 131 250,50 руб.). Рабо</w:t>
            </w:r>
            <w:r w:rsidR="00B46FE4" w:rsidRPr="00DF350F">
              <w:t>ты выполнены. Средства освоены.</w:t>
            </w:r>
            <w:r w:rsidRPr="00DF350F">
              <w:br/>
              <w:t>- ДОЛ «Звездочка» - капитальный ремонт столовой. Аукцион состоялся 18.05.2020 г. Подрядчик ООО «ТЛТ» сумма контракта 3 240 000, 00 руб., (областной бюджет – 3 078 000,00 руб., местный бюджет – 162 000,00 руб.). Рабо</w:t>
            </w:r>
            <w:r w:rsidR="00B46FE4" w:rsidRPr="00DF350F">
              <w:t>ты выполнены. Средства освоены.</w:t>
            </w:r>
            <w:r w:rsidRPr="00DF350F">
              <w:br/>
              <w:t>- МБОУДО «Гранит» - капитальный ремонт ангара. Аукцион состоялся 21.04.2020 Подрядчик ООО «АТС Энд ко». Договор подписан 06.05.2020 на сумму 2 617 407,46 руб. (областной бюджет – 2 486 537,09 руб., местный бюджет – 130 870,37 руб.). Рабо</w:t>
            </w:r>
            <w:r w:rsidR="00B46FE4" w:rsidRPr="00DF350F">
              <w:t>ты выполнены. Средства освоены.</w:t>
            </w:r>
            <w:r w:rsidRPr="00DF350F">
              <w:br/>
            </w:r>
            <w:r w:rsidRPr="00DF350F">
              <w:lastRenderedPageBreak/>
              <w:t>- ОСП б/о «Спартак» - капитальный ремонт системы водоснабжения, здания спортивного клуба, здания душевой (2 этап), здания столовой (2 этап) и ограждения. Проведено 6 аукционов на выполнение ремонтных работ: столовой (2 этапа), спортклуба, душевых, капитальный ремонт водопровода, забора, клуба на общую сумму - 10 354 113,48 руб. (областной бюджет - 9 836 017,96 руб., городской бюджет - 518 095, 52 руб.). Работы выпо</w:t>
            </w:r>
            <w:r w:rsidR="00B46FE4" w:rsidRPr="00DF350F">
              <w:t>лнены. Средства освоены.</w:t>
            </w:r>
            <w:r w:rsidRPr="00DF350F">
              <w:br/>
              <w:t>- приобретение основных средств и инвентаря:</w:t>
            </w:r>
            <w:r w:rsidRPr="00DF350F">
              <w:br/>
              <w:t>- МАООУ «Пансионат «Радуга» - приобретение основных средств и инвентаря (насос и насосное оборудование в котельную, кухонное оборудование, стенды и шатры, система громкоговорителей для территории, кресла в актовый зал). Заключено 11 договоров на сумму 2 100 099,00 руб., (областной бюджет – 1 995 094,05 руб., местный бюджет – 105 004,95 руб.). Оборудование поставлено.</w:t>
            </w:r>
            <w:r w:rsidR="00DF350F">
              <w:t xml:space="preserve"> </w:t>
            </w:r>
            <w:r w:rsidRPr="00DF350F">
              <w:t>Все средства освоены в полном объеме.</w:t>
            </w:r>
            <w:r w:rsidRPr="00DF350F">
              <w:br/>
              <w:t>- ДОЛ «Звездочка» - приобретение основных средств и инвентаря (кресла в актовый зал, кухонное оборудование, проектор для проведения мероприятий, стиральная машина, холодильник и поломоечная машина). Заключено 6 договоров на сумму 1 969 799,16 руб., (областной бюджет – 1 871 309,20 руб., местный бюджет – 98 489,96 руб.). Оборудование поставлено.</w:t>
            </w:r>
            <w:r w:rsidR="00DF350F">
              <w:t xml:space="preserve"> </w:t>
            </w:r>
            <w:r w:rsidRPr="00DF350F">
              <w:t>Все ср</w:t>
            </w:r>
            <w:r w:rsidR="00B46FE4" w:rsidRPr="00DF350F">
              <w:t>едства освоены в полном объеме.</w:t>
            </w:r>
            <w:r w:rsidRPr="00DF350F">
              <w:br/>
              <w:t xml:space="preserve">- замена асфальтовых дорожек и подъездных путей: </w:t>
            </w:r>
            <w:r w:rsidRPr="00DF350F">
              <w:br/>
              <w:t>- МАООУ «Пансионат «Радуга»- ремонт асфальтового покрытия.</w:t>
            </w:r>
            <w:r w:rsidR="00DF350F">
              <w:t xml:space="preserve"> Заключен договор 20.05.2020 с ООО «</w:t>
            </w:r>
            <w:proofErr w:type="spellStart"/>
            <w:r w:rsidR="00DF350F">
              <w:t>АвтоСтрой</w:t>
            </w:r>
            <w:proofErr w:type="spellEnd"/>
            <w:r w:rsidR="00DF350F">
              <w:t>»</w:t>
            </w:r>
            <w:r w:rsidRPr="00DF350F">
              <w:t xml:space="preserve"> на сумму 1 546 025,00 руб. (областной бюджет – 1 468 723,75 руб., местный бюджет – 77 301,25 руб.).Рабо</w:t>
            </w:r>
            <w:r w:rsidR="00B46FE4" w:rsidRPr="00DF350F">
              <w:t>ты выполнены. Средства освоены.</w:t>
            </w:r>
            <w:r w:rsidRPr="00DF350F">
              <w:br/>
              <w:t>- приобретение, установка и ремонт спортивных, игровых, досуговых площадок:</w:t>
            </w:r>
            <w:r w:rsidRPr="00DF350F">
              <w:br/>
              <w:t>- «Гранит» Аукцион состоялся 28.04.2020 г. Подрядчик ООО «</w:t>
            </w:r>
            <w:proofErr w:type="spellStart"/>
            <w:r w:rsidRPr="00DF350F">
              <w:t>Стройлайн</w:t>
            </w:r>
            <w:proofErr w:type="spellEnd"/>
            <w:r w:rsidRPr="00DF350F">
              <w:t xml:space="preserve">». </w:t>
            </w:r>
            <w:r w:rsidRPr="00DF350F">
              <w:lastRenderedPageBreak/>
              <w:t>Дата подписания договора – 12.05.2020 на сумму 3 377 399,00 руб. (областной бюджет – 3 208 529,05 руб., местный бюджет – 168 869,95 руб.). Работы выполнены. Средства освоены.</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20.</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предпринимаются администрацией городского округа Тольятти в части обеспечения антитеррористической защищенности объектов образования, охраны имущества, жизни и здоровья обучающихся?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Мероприятия, направленные на реализацию мер по обеспечению безопасности обучающихся в образовательных учреждениях, включены в муниципальную программу городского округа Тольятти «Развитие системы образования городского округа Тольятти на 2017-2020гг.». В 2020 году на выполнени</w:t>
            </w:r>
            <w:r w:rsidR="00B46FE4">
              <w:t>е данных мероприятий выделено:</w:t>
            </w:r>
            <w:r w:rsidR="00B46FE4">
              <w:br/>
              <w:t xml:space="preserve">- </w:t>
            </w:r>
            <w:r>
              <w:t>6557,97 тыс. руб. на установку систем видеонаблюдения в 15 муниципальных общеобразовательных учреждениях (МБУ школы №№ 3, 4, 9, 13, 16, 26, 32, 41</w:t>
            </w:r>
            <w:r w:rsidR="00B46FE4">
              <w:t>, 51, 59, 67, 73, 75, 81, 86);</w:t>
            </w:r>
            <w:r w:rsidR="00B46FE4">
              <w:br/>
              <w:t xml:space="preserve">- </w:t>
            </w:r>
            <w:r>
              <w:t xml:space="preserve">46549,0 тыс. руб. на обеспечение в 2020 году физической охраны сотрудниками ООО ЧОО в муниципальных общеобразовательных учреждениях и муниципальных дошкольных учреждениях.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Pr="00F6293F" w:rsidRDefault="00A924F1">
            <w:pPr>
              <w:pStyle w:val="3"/>
            </w:pPr>
            <w:r w:rsidRPr="00F6293F">
              <w:t>21.</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Pr="00F6293F" w:rsidRDefault="00A924F1">
            <w:pPr>
              <w:pStyle w:val="4"/>
            </w:pPr>
            <w:r w:rsidRPr="00F6293F">
              <w:t xml:space="preserve">Какие меры предпринимаются администрацией городского округа Тольятти для создания условий доступности городской среды для маломобильных категорий населения, в том числе в учреждениях социальной сферы и на элементах дорожно-транспортной сети?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rsidP="00945C8B">
            <w:pPr>
              <w:pStyle w:val="4"/>
            </w:pPr>
            <w:r w:rsidRPr="00F6293F">
              <w:t>В целях создания условий доступности городской среды для маломобильных групп населения в 2020 году администрацией городского округа Тольятти в рамках установленной компетенции реализовывались мероприятия, направленные на организацию системного подхода к решению данного вопроса</w:t>
            </w:r>
            <w:r w:rsidR="00945C8B" w:rsidRPr="00F6293F">
              <w:t>. Основные из таких мероприятий;</w:t>
            </w:r>
            <w:r w:rsidRPr="00F6293F">
              <w:br/>
              <w:t xml:space="preserve">1. Проведено обследование и паспортизация объектов социальной инфраструктуры, находящихся в муниципальной собственности городского округа Тольятти, на предмет их доступности для маломобильных групп населения. </w:t>
            </w:r>
            <w:r w:rsidRPr="00F6293F">
              <w:br/>
              <w:t xml:space="preserve">По состоянию на 01.01.2020 сформировано 544 соответствующих паспорта доступности с фотоматериалами по каждому объекту, которые занесены на муниципальную геоинформационную карту. </w:t>
            </w:r>
            <w:r w:rsidRPr="00F6293F">
              <w:br/>
              <w:t xml:space="preserve">Мероприятие проводилось в рамках текущей деятельности, без финансового </w:t>
            </w:r>
            <w:r w:rsidRPr="00F6293F">
              <w:lastRenderedPageBreak/>
              <w:t>обеспечения.</w:t>
            </w:r>
            <w:r w:rsidRPr="00F6293F">
              <w:br/>
              <w:t>2. В целях обеспечения доступности для маломобильных групп населения дорожной инфраструктуры, в рамках муниципальной программы «Формирование беспрепятственного доступа инвалидов и других маломобильных групп населения к объектам социальной инфраструктуры на территории городского округа Тольятти на 2014 - 2020 годы», утвержденной постановлением мэрии городского округа Тольятти от 14.10.2013 № 3178-п/1 (далее в настоящем вопросе - Муниципальная программа № 3178-п/1), осуществлено устройство 49 съездов с пешеходных дорожек на пешеходных переходах, на сумму в объеме 696 тыс. руб. из средств местного бюджета. Также были предоставлены субсидии юридическим лицам (за исключением субсидий государственным (муниципальным учреждениям), индивидуальным предпринимателям - производителям товаров, работ и услуг в целях возмещения затрат на капитальный ремонт многоквартирных домов городского округа Тольятти, в размере 491 тыс. руб. из средств местного бюджета в результате чего установлено 2 пандуса, подготовлено 2 проектных документации на оборудование подъездов пандусами.</w:t>
            </w:r>
            <w:r w:rsidRPr="00F6293F">
              <w:br/>
            </w:r>
            <w:proofErr w:type="spellStart"/>
            <w:r w:rsidRPr="00F6293F">
              <w:t>Справочно</w:t>
            </w:r>
            <w:proofErr w:type="spellEnd"/>
            <w:r w:rsidRPr="00F6293F">
              <w:t xml:space="preserve"> необходимо отметить, что в связи с эпидемиологической обстановкой и ограничительными мероприятиями были отменены очно-заочные собрания собственников, что повлияло на сроки исполнения условий договоров, и повлекло расторжение 2-х договоров на подготовку проектной документации (ул. Свердлова, 13, подъезд 1, ул. Ворошилова, 39, подъезд 1).</w:t>
            </w:r>
            <w:r w:rsidRPr="00F6293F">
              <w:br/>
              <w:t xml:space="preserve">3. В целях обеспечения доступности для маломобильных групп населения общественного транспорта в рамках муниципальной программы «Развитие транспортной системы и дорожного хозяйства городского округа Тольятти на период 2014 - 2020 гг.», утвержденной постановлением мэрии городского округа Тольятти от 29.01.2014 № 233-п/1, осуществлялись лизинговые платежи за 50 приобретенных </w:t>
            </w:r>
            <w:proofErr w:type="spellStart"/>
            <w:r w:rsidRPr="00F6293F">
              <w:t>низкопольных</w:t>
            </w:r>
            <w:proofErr w:type="spellEnd"/>
            <w:r w:rsidRPr="00F6293F">
              <w:t xml:space="preserve"> автобусов в размере 125,8 тыс. руб. из </w:t>
            </w:r>
            <w:r w:rsidRPr="00F6293F">
              <w:lastRenderedPageBreak/>
              <w:t>средств местного бюджета и 12 459,4 тыс. руб. из средств областного бюджета.</w:t>
            </w:r>
            <w:r w:rsidRPr="00F6293F">
              <w:br/>
              <w:t xml:space="preserve">Кроме того, в рамках муниципальной программы «Создание условий для улучшения качества жизни жителей городского округа Тольятти» на 2020 - 2024 годы, утвержденной постановлением администрации городского округа Тольятти от 13.09.2019 №2488-п/1 (далее в настоящем вопросе – Муниципальная программа № 2488-п/1), произведены ежемесячные выплаты для 236 получателей из числа инвалидов на проезд на общую сумму 6921,6 тыс. руб. из средств местного бюджета. </w:t>
            </w:r>
            <w:r w:rsidRPr="00F6293F">
              <w:br/>
              <w:t>В 2020 году выполнены работы по ремонту дорог общего пользования городского округа Тольятти на 15-и объектах, где предусмотрено устройство съездов к остановкам общественного транспорта и тротуарам для инвалидов-колясочников и других маломобильных групп населения, а так же при устройстве пешеходных дорожек на 18-и объектах с учетом требований для маломобильных групп населения.</w:t>
            </w:r>
            <w:r w:rsidRPr="00F6293F">
              <w:br/>
              <w:t>При выполнении работ по ремонту дворовых территорий многоквартирных домов, проездов к дворовым территориям городского округа Тольятти на 89-и дворах, проездах и тротуарах выполнены съезды для инвалидов-колясочников и других маломобильных групп населения.</w:t>
            </w:r>
            <w:r w:rsidRPr="00F6293F">
              <w:br/>
              <w:t>4. В соответствии с Федеральным законом от 24.11.1995 № 181-ФЗ «О социальной защите инвалидов в Российской Федерации» (далее в настоящем вопросе - Федеральный закон № 181-ФЗ), Законом Самарской области от 11.07.2006 № 87-ГД «Об обеспечении жилыми помещениями отдельных категорий граждан, проживающих на территории Самарской области», в рамках государственной программы Самарской области «Развитие жилищного строительства в Самарской области» до 2024 года, утвержденной постановлением Правительства Самарской области от 27.11.2013 № 684, 2 инвалидам предоставлены социальные выплаты в целях обеспечения их жильем на общую сумму 1320,3 тыс. руб. из средств федерального бюджета.</w:t>
            </w:r>
            <w:r w:rsidRPr="00F6293F">
              <w:br/>
            </w:r>
            <w:r w:rsidRPr="00F6293F">
              <w:lastRenderedPageBreak/>
              <w:t xml:space="preserve">5. В соответствии с Федеральным законом № 181-ФЗ, приказом Министерства связи и массовых коммуникаций Российской Федерации от 30.11.2015 № 483 «Об установлении Порядка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осуществлено обеспечение доступности для инвалидов по зрению официальных сайтов муниципальных учреждений (предприятий) городского округа Тольятти, официального портала администрации городского округа Тольятти в информационно-телекоммуникационной сети «Интернет». </w:t>
            </w:r>
            <w:r w:rsidRPr="00F6293F">
              <w:br/>
              <w:t>Мероприятие проводилось в рамках текущей деятельности, без финансового обеспечения.</w:t>
            </w:r>
            <w:r w:rsidRPr="00F6293F">
              <w:br/>
              <w:t>В целях обеспечения условий доступности городской среды, повышению комфортности жизни маломобильных категорий населения городского округа Тольятти в многофункциональных центрах (далее по разделу - МФЦ) созданы следующие условия:</w:t>
            </w:r>
            <w:r w:rsidRPr="00F6293F">
              <w:br/>
              <w:t>- оборудованы входы в помещения МФЦ пандусами, расширенными проходами, позволяющими обеспечить беспрепятственный доступ инвалидов, включая инвалидов, использующих коляски;</w:t>
            </w:r>
            <w:r w:rsidRPr="00F6293F">
              <w:br/>
              <w:t>- организовано для инвалидов по слуху дублирование звуковой информации текстовой графической информацией;</w:t>
            </w:r>
            <w:r w:rsidRPr="00F6293F">
              <w:br/>
              <w:t>- организовано для инвалидов по зрению дублирование необходимой для ознакомления зрительной информации (надписей и графической информации) звуковой информацией в отделениях МФЦ с количеством окон 5 и более;</w:t>
            </w:r>
            <w:r w:rsidRPr="00F6293F">
              <w:br/>
              <w:t>- размещены кнопки вызова помощи в отделениях МФЦ с количеством окон 5 и более, за исключением МФЦ, расположенного по адресу: ул. Революционная, 52А (ТРК «Русь на Волге»);</w:t>
            </w:r>
            <w:r w:rsidRPr="00F6293F">
              <w:br/>
              <w:t xml:space="preserve">- организовано бесплатное выездное обслуживание физических лиц (отдельных </w:t>
            </w:r>
            <w:r w:rsidRPr="00F6293F">
              <w:lastRenderedPageBreak/>
              <w:t>категорий) по месту нахождения заявителя для приема документов и доставки результата оказания услуги;</w:t>
            </w:r>
            <w:r w:rsidRPr="00F6293F">
              <w:br/>
              <w:t xml:space="preserve">- разработан веб-сервис для заявителей, имеющих нарушения функции зрения, на портале «Мои документы» Самарской области. </w:t>
            </w:r>
            <w:r w:rsidRPr="00F6293F">
              <w:br/>
              <w:t>6. В соответствии с Федеральным законом № 181-ФЗ, Законом Самарской области от 10.02.2009 № 7-ГД «Об обеспечении беспрепятственного доступа маломобильных граждан к объектам социальной, транспортной и инженерной инфраструктур, информации и связи в Самарской области» осуществлено обучение (инструктирование)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r w:rsidRPr="00F6293F">
              <w:br/>
              <w:t>По состоянию на 01.01.2021 в органах администрации городского округа Тольятти, муниципальных учреждениях (предприятиях) городского округа Тольятти обучено - 2172 чел. и проинструктировано – 544 чел.</w:t>
            </w:r>
            <w:r w:rsidRPr="00F6293F">
              <w:br/>
              <w:t>Мероприятие осуществлено в рамках текущей деятельности, без финансового обеспечения.</w:t>
            </w:r>
            <w:r w:rsidRPr="00F6293F">
              <w:br/>
              <w:t>7. Отдельно необходимо отметить мероприятия, направленные на обеспечение доступности для маломобильных групп населения муниципальных учреждений городского округа Тольятти.</w:t>
            </w:r>
            <w:r w:rsidRPr="00F6293F">
              <w:br/>
              <w:t xml:space="preserve">Так, в муниципальных учреждениях образования были выполнены мероприятия по обустройству и приспособлению 2 объектов дошкольного образования (516,7 тыс. руб. из средств местного бюджета, 542,5 тыс. руб. из средств областного бюджета, 1007,6 тыс. руб. из средств федерального бюджета), а также за счет средств местного бюджета городского округа Тольятти, в рамках капитального ремонта, были выполнены мероприятия по устройству входных групп с устройством пандусов в 6 общеобразовательных </w:t>
            </w:r>
            <w:r w:rsidRPr="00F6293F">
              <w:lastRenderedPageBreak/>
              <w:t>учреждениях на сумму 2933,4 тыс. руб.</w:t>
            </w:r>
            <w:r w:rsidRPr="00F6293F">
              <w:br/>
              <w:t>8. Социально-значимым направлением работы является работа с детьми с ограниченными возможностями здоровья.</w:t>
            </w:r>
            <w:r w:rsidRPr="00F6293F">
              <w:br/>
              <w:t xml:space="preserve">Так, в рамках муниципальной программы организации работы с детьми и молодежью в городском округе Тольятти «Молодежь Тольятти» на 2014 - 2020 гг., утвержденной постановлением мэрии городского округа Тольятти от 30.09.2013 № 2986-п/1, проведены мероприятия для детей с ограниченными возможностями здоровья, включая детей-инвалидов, направленных на создание для них равных условий, на общую сумму 178,5 </w:t>
            </w:r>
            <w:proofErr w:type="spellStart"/>
            <w:r w:rsidRPr="00F6293F">
              <w:t>тыс.руб</w:t>
            </w:r>
            <w:proofErr w:type="spellEnd"/>
            <w:r w:rsidRPr="00F6293F">
              <w:t>. из средств местного бюджета.</w:t>
            </w:r>
            <w:r w:rsidRPr="00F6293F">
              <w:br/>
              <w:t>В рамках Муниципальной программы № 2488-п/1 проведен фестиваль творчества детей с ограниченными возможностями здоровья «Серебряная птица». Финансовое обеспечение составило 77 тыс. руб. из средств местного бюджета.</w:t>
            </w:r>
            <w:r w:rsidRPr="00F6293F">
              <w:br/>
              <w:t>А также для детей-инвалидов предоставлялись дополнительные меры социальной поддержки за счет средств бюджета городского округа Тольятти, в том числе:</w:t>
            </w:r>
            <w:r w:rsidRPr="00F6293F">
              <w:br/>
              <w:t>- ежемесячная денежная выплата на питание учащимся, осваивающим образовательные программы начального общего, основного общего или среднего общего образования в муниципальных образовательных учреждениях городского округа Тольятти (количество получателей – 40 чел. на общую сумму 373 тыс. руб.);</w:t>
            </w:r>
            <w:r w:rsidRPr="00F6293F">
              <w:br/>
              <w:t>- бесплатное и льготное питание (количество получателей из числа детей-инвалидов – 324 чел. на общую сумму 1461 тыс. руб.).</w:t>
            </w:r>
            <w:r w:rsidRPr="00F6293F">
              <w:br/>
              <w:t xml:space="preserve">В рамках муниципальной программы «Поддержка социально ориентированных некоммерческих организаций, содействие развитию некоммерческих организаций, территориального общественного самоуправления и общественных инициатив в городском округе Тольятти на 2015 - 2020 годы», </w:t>
            </w:r>
            <w:r w:rsidRPr="00F6293F">
              <w:lastRenderedPageBreak/>
              <w:t>утвержденной постановлением мэрии городского округа Тольятти от 19.09.2014 № 3510-п/1, проведен конкурс на присуждение именных премий главы городского округа Тольятти для лиц с ограниченными возможностями здоровья и добровольцев из числа жителей городского округа Тольятти, в котором приняли участие 13 детей-инвалидов, из которых 5 детей стали победителями Конкурса и получили именные премии главы городского округа Тольятти в размере 20 тыс. руб. Финансовое обеспечение составило 100 тыс. руб. из средств местного бюджета.</w:t>
            </w:r>
            <w:r w:rsidRPr="00F6293F">
              <w:br/>
              <w:t xml:space="preserve">В рамках муниципальной программы «Развитие системы образования городского округа Тольятти на 2017 - 2020 гг.», утвержденной постановлением мэрии городского округа Тольятти от 13.10.2016 № 3219-п/1, осуществлено предоставление широкополосного доступа к сети «Интернет» с использованием средств контентной фильтрации информации муниципальным образовательным учреждениям, в том числе детям-инвалидам, находящимся на индивидуальном обучении и получающим общее образование в дистанционной форме 43 чел. на сумму 427,7 </w:t>
            </w:r>
            <w:proofErr w:type="spellStart"/>
            <w:r w:rsidRPr="00F6293F">
              <w:t>тыс.руб</w:t>
            </w:r>
            <w:proofErr w:type="spellEnd"/>
            <w:r w:rsidRPr="00F6293F">
              <w:t>. (областной бюджет).</w:t>
            </w:r>
            <w:r w:rsidRPr="00F6293F">
              <w:br/>
              <w:t>9. В соответствии с постановлением мэрии городского округа Тольятти от 03.03.2010 № 517-п/1 «О Совете по делам инвалидов при администрации городского округа Тольятти» проведено 2 заседания Совета по делам инвалидов при администрации городского округа Тольятти.</w:t>
            </w:r>
            <w:r w:rsidRPr="00F6293F">
              <w:br/>
              <w:t>Мероприятие проведено в режиме видеоконференции в рамках текущей деятельности, без финансового обеспечения.</w:t>
            </w:r>
            <w:r w:rsidRPr="00F6293F">
              <w:br/>
              <w:t>10. В рамках текущей деятельности в 2020 году проводился мониторинг предприятий потребительского рынка и городских средств размещения на предмет доступности для инвалидов и иных маломобильных групп населения. Так, в ходе информационного взаимодействия с предприятиями в 2020 году выявлено 117 предприятий, оснащенных пандусами (подъемниками) для инвалидов.</w:t>
            </w:r>
            <w:r w:rsidRPr="00F6293F">
              <w:br/>
            </w:r>
            <w:r w:rsidRPr="00F6293F">
              <w:lastRenderedPageBreak/>
              <w:t>В течение отчетного периода проводилась разъяснительная работа в виде устного и письменного информирования руководителей предприятий о необходимости обустройства и оснащения объектов с учетом доступности для инвалидов и маломобильных групп населения в соответствии со ст. 6 Закона Самарской области от 10.02.2009 №7-ГД и мерах административной ответственности, предусмотренных ст. 9.13 Кодекса Российской Федерации об административных правонарушениях.</w:t>
            </w:r>
            <w:r>
              <w:t xml:space="preserve">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22.</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предпринимаются администрацией городского округа Тольятти для оценки эффективности мер, направленных на развитие социально ориентированных некоммерческих организаций в городском округе Тольятти?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Постановлением администрации от 13.11.2017 №3703-п/1 утверждена Методика проведения оценки эффективности мер, направленных на развитие социально ориентированных некоммерческих организаций (далее – СОНКО) в городском округе Тольятти (далее – Методика).</w:t>
            </w:r>
            <w:r>
              <w:br/>
              <w:t>Целью проведения оценки эффективности мер, направленных на развитие СОНКО в городском округе Тольятти (далее – оценка эффективности мер), является определение степени эффективности оказываемых мер поддержки СОНКО в рамках реализации муниципальной программы.</w:t>
            </w:r>
            <w:r>
              <w:br/>
              <w:t>Оценка эффективности мер в 2020 году утверждена постановлением администрации городского округа Тольятти от 15.03.2021 №1175-п/1 на основании результатов расчета показателей результативности мер, направленных на развитие СОНКО в городском округе Тольятти в 2020 году и показателей эффективности мер, направленных на развитие СОНКО в городском округе Тольятти за период действия муниципальной программы (2020 год).</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23.</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предпринимаются администрацией городского округа Тольятти для анализа финансовых, экономических, социальных и иных показателей деятельности социально ориентированных </w:t>
            </w:r>
            <w:r>
              <w:lastRenderedPageBreak/>
              <w:t xml:space="preserve">некоммерческих организаций?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В рамках проведения анализа финансовых, экономических, социальных и иных показателей деятельности 89 социально ориентированных некоммерческих организаций (далее – СОНКО) в 2019 году предоставили сведения о своей деятельности, и в результате проведения анализа финансовых, экономических, социальных и иных показателей деятельности СОНКО по итогам 2018-2019 </w:t>
            </w:r>
            <w:r>
              <w:lastRenderedPageBreak/>
              <w:t>годов, постановлением администрации городского округа Тольятти от 28.02.2020 №635-п/1 утвержден Рейтинг СОНКО (далее – Рейтинг).</w:t>
            </w:r>
            <w:r>
              <w:br/>
              <w:t>При этом, в соответствии с постановлением мэрии от 14.10.2014</w:t>
            </w:r>
            <w:r w:rsidR="006260B5">
              <w:t xml:space="preserve"> </w:t>
            </w:r>
            <w:r>
              <w:t>№3855-п/1 «Об утверждении методики проведения анализа финансовых, экономических, социальных и иных показателей деятельности социально ориентированных некоммерческих организаций в городском округе Тольятти», анализ показателей деятельности СОНКО проводится один раз в два года (за два отчетных года, предшествующих анализу), в связи с чем, позиции Рейтинга в течение двух лет учитываются при оказании поддержки СОНКО в городском округе Тольятти в соответствии с муниципальными правовыми актами городского округа Тольятти.</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24.</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предпринимаются администрацией городского округа Тольятти для организации физкультурной и спортивной работы с населением по месту жительства?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Организация работы по месту жительства в городском округе Тольятти осуществляется в рамках реализации муниципальной программы «Развитие физической культуры и спорта на территории городского округа Тольятти на 2017-2021 годы» и решения задачи № 2 «Развитие системы спортивных и физкультурных мероприятий с населением городского округа по месту жительства», направленной на создание условий для привлечения жителей городского округа Тольятти к систематическим занятиям физической культурой.</w:t>
            </w:r>
            <w:r>
              <w:br/>
              <w:t xml:space="preserve">Развитие системы спортивных и физкультурных мероприятий с населением по месту жительства является одной из уставных задач Центра физической культуры и спорта городского округа Тольятти (далее – МБУС </w:t>
            </w:r>
            <w:proofErr w:type="spellStart"/>
            <w:r>
              <w:t>ЦФиС</w:t>
            </w:r>
            <w:proofErr w:type="spellEnd"/>
            <w:r>
              <w:t xml:space="preserve">). </w:t>
            </w:r>
            <w:r>
              <w:br/>
              <w:t xml:space="preserve">Для решения этих задач привлечено 8 инструкторов по спорту МБУС </w:t>
            </w:r>
            <w:proofErr w:type="spellStart"/>
            <w:r>
              <w:t>ЦФиС</w:t>
            </w:r>
            <w:proofErr w:type="spellEnd"/>
            <w:r>
              <w:t xml:space="preserve">. В том числе: 3 инструктора по спорту организуют проведение физкультурно-массовых мероприятий по месту жительства, 5 инструкторов проводят работу по адаптивному спорту и 27 инструкторов по спорту ведут занятия непосредственно в клубах по месту жительства. </w:t>
            </w:r>
            <w:r>
              <w:br/>
            </w:r>
            <w:r>
              <w:lastRenderedPageBreak/>
              <w:t xml:space="preserve">Общее количество участников в мероприятиях по месту жительства в 2020 году составило 10 006 человек. В течение 2020 года специалистами МБУС </w:t>
            </w:r>
            <w:proofErr w:type="spellStart"/>
            <w:r>
              <w:t>ЦФиС</w:t>
            </w:r>
            <w:proofErr w:type="spellEnd"/>
            <w:r>
              <w:t xml:space="preserve"> совместно с территориальными общественными организациями организовано дополнительно 31 физкультурно-спортивное мероприятие по месту жительства, с общим участием 3 230 человек. </w:t>
            </w:r>
            <w:r>
              <w:br/>
              <w:t xml:space="preserve">В течении 2020 года осуществляли деятельность 23 клуба по месту жительства при МБУС </w:t>
            </w:r>
            <w:proofErr w:type="spellStart"/>
            <w:r>
              <w:t>ЦФиС</w:t>
            </w:r>
            <w:proofErr w:type="spellEnd"/>
            <w:r>
              <w:t xml:space="preserve">, в которых на систематической основе занимается 2 031 человек, а в мероприятиях проводимых клубами приняло участие 7 892 человек.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25.</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предпринимаются администрацией городского округа Тольятти для осуществления капитального ремонта спортивных объектов, объектов образования и культуры, в том числе с привлечением средств областного бюджета и внебюджетных средств?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rsidP="006260B5">
            <w:pPr>
              <w:pStyle w:val="4"/>
            </w:pPr>
            <w:r>
              <w:t>Общая потребность финансовых средств на выполнение мероприятий по капитальному ремонту объектов учреждений, находящихся в ведомственном подчинении управления физической культы и спорта в 2020 году ориентировочно составляла 631 005 тыс. руб.. В целях привлечения средств из вышестоящих бюджетов в 2020 году направлялись заявки в Министерства Самарской области для выполнения работ по приведению спортивных объектов в соответствующее нормативное состояние на общую сумму 445275</w:t>
            </w:r>
            <w:r w:rsidR="006260B5">
              <w:t xml:space="preserve"> </w:t>
            </w:r>
            <w:proofErr w:type="spellStart"/>
            <w:r>
              <w:t>тыс.руб</w:t>
            </w:r>
            <w:proofErr w:type="spellEnd"/>
            <w:r>
              <w:t xml:space="preserve">. </w:t>
            </w:r>
            <w:r>
              <w:br/>
              <w:t>В отчетном периоде проведены следующие ремонтные работы:</w:t>
            </w:r>
            <w:r>
              <w:br/>
              <w:t>- капитальный ремонт 6 объектов обособленного структурного подразделения база отдыха «Спартак» МБУ СШОР № 9 «</w:t>
            </w:r>
            <w:proofErr w:type="spellStart"/>
            <w:r>
              <w:t>Велотол</w:t>
            </w:r>
            <w:proofErr w:type="spellEnd"/>
            <w:r>
              <w:t>» (ремонт водопровода, здания душевых, здания спортклуба, здания столовой, ограждения и здания клуба) на общую сумму 10 354 тыс. руб., из которых 95% - средства бюджета Самарской области, 5% - средства бюджета городского округа Тольятти;</w:t>
            </w:r>
            <w:r>
              <w:br/>
              <w:t>- ремонт кровли здания МБУ СШОР № 8 «Союз» (б-р Буденного, 20) на сумму 207 тыс. руб.;</w:t>
            </w:r>
            <w:r>
              <w:br/>
              <w:t>- ремонт кровли здания спортивного комплекса «Кристалл» МБУ СШОР №13 «Волгарь» на сумму 3 831 тыс. руб..</w:t>
            </w:r>
            <w:r>
              <w:br/>
              <w:t xml:space="preserve">В части учреждений культуры в 2020 году за счет средств бюджета городского </w:t>
            </w:r>
            <w:r>
              <w:lastRenderedPageBreak/>
              <w:t>округа Тольятти выполнен капитальный ремонт в 8 учреждениях на сумму 5 036 тыс. руб., из них: ремонт кровли в 7 учреждениях (МАУ «Драматический театр «Колесо», МБОУ ВО «Тольяттинская консерватория», МБУ ДО Школа искусств Центрального района, МБУ ДО «Лицей искусств», МБУ ДО Детский Дом культуры, МАУ «Парковый комплекс истории техники имени К.Г. Сахарова»), ремонт наружных панельных швов в МБУ ДО Детская школа искусств «Форте». Все работы выполнены в полном объеме и оплачены.</w:t>
            </w:r>
            <w:r>
              <w:br/>
              <w:t>За счет средств от приносящей доход деятельности выполнен ремонт помещений в 7 учреждениях на сумму 1 288 тыс. руб.</w:t>
            </w:r>
            <w:r>
              <w:br/>
              <w:t>В целях осуществления капитального ремонта объектов культуры городского округа Тольятти с привлечением средств областного бюджета, в 2019-2020 году администрацией направлены заявки в министерство культуры Самарской области на капитальный ремонт:</w:t>
            </w:r>
            <w:r>
              <w:br/>
              <w:t xml:space="preserve">- МБУК «Библиотеки Тольятти», капитальный ремонт Центральной библиотеки, б-р Ленина 10, ремонт фасада, устройство </w:t>
            </w:r>
            <w:proofErr w:type="spellStart"/>
            <w:r>
              <w:t>отмостки</w:t>
            </w:r>
            <w:proofErr w:type="spellEnd"/>
            <w:r>
              <w:t>, гидроизоляция фундамента (общая сметная стоимость 3 436 тыс. руб., письмо № 446/3.3)</w:t>
            </w:r>
            <w:r>
              <w:br/>
              <w:t xml:space="preserve">- МАУ </w:t>
            </w:r>
            <w:proofErr w:type="spellStart"/>
            <w:r>
              <w:t>г.о</w:t>
            </w:r>
            <w:proofErr w:type="spellEnd"/>
            <w:r>
              <w:t>. Тольятти «ДТ «Колесо», ул. Ленинградская,31 капитальный ремонт помещений, фасада, замена оконных конструкций (общая сметная стоимость - 9 245 тыс. руб., письмо № 467/3.3)</w:t>
            </w:r>
            <w:r>
              <w:br/>
              <w:t>- МАУ КЦ «Автоград», Юбилейная,8, капитальный ремонт фасада (общая сметная стоимость 24 577 тыс. руб., письмо № 84/3.3)</w:t>
            </w:r>
            <w:r>
              <w:br/>
              <w:t xml:space="preserve">- </w:t>
            </w:r>
            <w:proofErr w:type="spellStart"/>
            <w:r>
              <w:t>МБУИиК</w:t>
            </w:r>
            <w:proofErr w:type="spellEnd"/>
            <w:r>
              <w:t xml:space="preserve"> </w:t>
            </w:r>
            <w:proofErr w:type="spellStart"/>
            <w:r>
              <w:t>г.о</w:t>
            </w:r>
            <w:proofErr w:type="spellEnd"/>
            <w:r>
              <w:t xml:space="preserve">. Тольятти «Тольяттинская филармония», ул. Победы 42, завершение работ по капитальному ремонту камерного зала (общая сметная стоимость 7 917 </w:t>
            </w:r>
            <w:proofErr w:type="spellStart"/>
            <w:r>
              <w:t>тыс</w:t>
            </w:r>
            <w:proofErr w:type="spellEnd"/>
            <w:r>
              <w:t xml:space="preserve"> руб., письмо № 825/1)</w:t>
            </w:r>
            <w:r>
              <w:br/>
              <w:t>- МБУ ДО Детская школа искусств №1, ул. Шлюзовая, 3, внутренние работы и ремонт фасада (общая сметная стоимость 17 167 тыс. руб., письма № 757/3.3 от 13.12.2019, 751/3 от 29.01.2020, 225/3.3 от 07.05.2020).</w:t>
            </w:r>
            <w:r>
              <w:br/>
            </w:r>
            <w:r>
              <w:lastRenderedPageBreak/>
              <w:t>В 2020 году средства областного бюджета на вышеуказанные объекты не выделялись.</w:t>
            </w:r>
            <w:r>
              <w:br/>
              <w:t>На ремонт МБУ ДО Детская школа искусств № 1 средства федерального и областного бюджета предусмотрены в Законе Самарской области от 17.12.2020 № 137-ГД «Об областном бюджете на 2021 год и на плановый период 2022 и 2023 годов» на 2023 год.</w:t>
            </w:r>
            <w:r>
              <w:br/>
              <w:t>Также, в 2020 году в Управление государственной охраны объектов культурного наследия Самарской области направлена заявка на:</w:t>
            </w:r>
            <w:r>
              <w:br/>
              <w:t>- Проектирование ремонтно-реставрационных работ по сохранению объекта культурного наследия МБУИ «Тольяттинский театр кукол» (общая сметная стоимость 13 193 тыс. руб., письмо № 1096411 от 25.12.2020).</w:t>
            </w:r>
            <w:r>
              <w:br/>
              <w:t>В 2020 году средства на указанные цели не выделялись. На 2021 год в Законе Самарской области «Об областном бюджете на 2021 год и на плановый период 2022 и 2023 годов» средства областного бюджета на работы по сохранению объектов культурного наследия на территории городского округа Тольятти также не предусмотрены.</w:t>
            </w:r>
            <w:r>
              <w:br/>
              <w:t xml:space="preserve">В части учреждений образования, в рамках реализации государственной программы ««Строительство, реконструкция и капитальный ремонт образовательных учреждений Самарской области» до 2025», в 2020 году выполнен 3 этап капитального ремонта в МБУ «Гимназия № 35» и капитальный ремонт в МБУ «Школа № 4» на сумму 28 675 тыс. руб. (г. Тольятти, б-р Кулибина, д. 17, МБУ «Гимназия №35» –общестроительные работы 1 и 2 этажа, г. Тольятти, ул. М. Горького, д. 88, МБУ «Школа № 4» – капитальный ремонт кровли, лестничных маршей, </w:t>
            </w:r>
            <w:proofErr w:type="spellStart"/>
            <w:r>
              <w:t>отмостки</w:t>
            </w:r>
            <w:proofErr w:type="spellEnd"/>
            <w:r>
              <w:t>, утепление фасада, замена оконных блоков и дверных проемов).</w:t>
            </w:r>
            <w:r>
              <w:br/>
              <w:t xml:space="preserve">Также, в соответствии с подпрограммой «Развитие системы отдыха и оздоровления детей в Самарской области на 2014-2021 годы» государственной программы Самарской области «Развитие социальной защиты населения </w:t>
            </w:r>
            <w:r>
              <w:lastRenderedPageBreak/>
              <w:t>Самарской области на 2014-2021 годы», на улучшение материально-технической базы действующих детских оздоровительных лагерей городского округа Тольятти в 2020 году были проведены следующие мероприятия:</w:t>
            </w:r>
            <w:r>
              <w:br/>
              <w:t>1. капитальный ремонт, в том числе:</w:t>
            </w:r>
            <w:r>
              <w:br/>
              <w:t>- в МАООУ «Пансионат «Радуга» - капитальный ремонт оконных блоков и дверей корпуса № 2, АБК, клуба-столовой. Аукцион состоялся 18.05.2020. Подрядчик ООО «ТЛТ» сумма контракта 2 625 тыс. руб., (в том числе средства областного бюджета – 2 494 тыс. руб., средства местного бюджета – 131 тыс. руб.). Работы выполнены в полном объеме, средства освоены;</w:t>
            </w:r>
            <w:r>
              <w:br/>
              <w:t>- в ДОЛ «Звездочка» - капитальный ремонт столовой. Аукцион состоялся 18.05.2020. Подрядчик ООО «ТЛТ» сумма контракта 3 240 тыс. руб., (в том числе средства областного бюджета – 3 078 тыс. руб., средства местного бюджета – 162 тыс. руб.). Работы выполнены, средства освоены;</w:t>
            </w:r>
            <w:r>
              <w:br/>
              <w:t>- в МБОУДО «Гранит» - капитальный ремонт ангара. Аукцион состоялся 21.04.2020. Подрядчик ООО «АТС Энд ко». Сумма контракта 2 617 тыс. руб. (в том числе средства областного бюджета – 2 486 тыс. руб., средства местного бюджета – 131 тыс. руб.). Работы выполнены, средства освоены;</w:t>
            </w:r>
            <w:r>
              <w:br/>
              <w:t>2. осуществлена замена асфальтовых дорожек и подъездных путей, в том числе:</w:t>
            </w:r>
            <w:r>
              <w:br/>
              <w:t>- МАООУ «Пансионат «Радуга»- ремонт асфальтового покрытия. Заключен договор 20.05.2020 с ООО "</w:t>
            </w:r>
            <w:proofErr w:type="spellStart"/>
            <w:r>
              <w:t>АвтоСтрой</w:t>
            </w:r>
            <w:proofErr w:type="spellEnd"/>
            <w:r>
              <w:t>" на сумму 1 546 тыс. руб. (в том числе средства областного бюджета – 1 469 тыс. руб., средства местного бюджета – 77 тыс. руб.).Работы выполнены, средства освоены.</w:t>
            </w:r>
            <w:r>
              <w:br/>
              <w:t>3. приобретение, установка и ремонт спортивных, игровых, досуговых площадок, в том числе:</w:t>
            </w:r>
            <w:r>
              <w:br/>
              <w:t>- «Гранит» Аукцион состоялся 28.04.2020. Подрядчик ООО «</w:t>
            </w:r>
            <w:proofErr w:type="spellStart"/>
            <w:r>
              <w:t>Стройлайн</w:t>
            </w:r>
            <w:proofErr w:type="spellEnd"/>
            <w:r>
              <w:t>». Контракт на сумму 3 377 тыс. руб. (в том числе средства областного бюджета – 3 208 тыс. руб., средства местного бюджета – 169 тыс. руб.). Работы выполнены, средства освоены.</w:t>
            </w:r>
            <w:r>
              <w:br/>
            </w:r>
            <w:r>
              <w:lastRenderedPageBreak/>
              <w:t>Помимо этого, в отчетном периоде из бюджета городского округа Тольятти выделены целевые финансовые средства в размере 134 тыс. руб. на выполнение работ по рем</w:t>
            </w:r>
            <w:r w:rsidR="006260B5">
              <w:t>онту ограждения территории МБУ «</w:t>
            </w:r>
            <w:r>
              <w:t>Школа № 74</w:t>
            </w:r>
            <w:r w:rsidR="006260B5">
              <w:t>»</w:t>
            </w:r>
            <w:r>
              <w:t>. Работы выполнены, средства освоены.</w:t>
            </w:r>
            <w:r>
              <w:br/>
              <w:t xml:space="preserve">Также, в </w:t>
            </w:r>
            <w:r w:rsidR="006260B5">
              <w:t>рамках муниципальной программы «</w:t>
            </w:r>
            <w:r>
              <w:t>Развитие системы образования в городском о</w:t>
            </w:r>
            <w:r w:rsidR="006260B5">
              <w:t xml:space="preserve">круге Тольятти на 2017-2020 гг.» </w:t>
            </w:r>
            <w:r>
              <w:t xml:space="preserve"> выполнен капитальный ремонт кровли в 13 образовательных учреждениях (МБУ д/с №№ 48, 54, 120; МБУ </w:t>
            </w:r>
            <w:r w:rsidR="006260B5">
              <w:t xml:space="preserve">   </w:t>
            </w:r>
            <w:proofErr w:type="spellStart"/>
            <w:r>
              <w:t>шк</w:t>
            </w:r>
            <w:proofErr w:type="spellEnd"/>
            <w:r>
              <w:t>. №№ 4 (</w:t>
            </w:r>
            <w:proofErr w:type="spellStart"/>
            <w:r>
              <w:t>корп</w:t>
            </w:r>
            <w:proofErr w:type="spellEnd"/>
            <w:r>
              <w:t xml:space="preserve"> 2), 10, 16, 20, 26, 34, 48, 55, 56, МБОУ ДО ДТДМ) на общую сумму 11 339 тыс. руб.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26.</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предпринимаются администрацией городского округа Тольятти для достижения в полном объеме целевых показателей конечного результата реализации региональных составляющих федеральных проектов «Успех каждого ребенка», «Цифровая образовательная среда», «Современная школа», «Учитель будущего», «Финансовая поддержка семей при рождении детей», «Спорт – норма жизни», национальных проектов «Культура», «Социальная активность», «Поддержка семей, имеющих детей», «Старшее поколение», «Содействие занятости женщин – создание условий дошкольного образования для детей в возрасте до трех лет»?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rsidP="00B46FE4">
            <w:pPr>
              <w:pStyle w:val="4"/>
            </w:pPr>
            <w:r>
              <w:t>Департамент образования администрации городского округа Тольятти участвует в реализации национальных проектов «Образование» и «Демография» в части, касающейся отрасли «Образование».</w:t>
            </w:r>
            <w:r>
              <w:br/>
              <w:t>В рамках национального проекта «Образование» на территории городского округа Тольятти реализуются региональные составляющие федеральных проектов «Успех каждого ребенка», «Цифровая образовательная среда», «Современная школа», «Социальная активность», «Учитель будущего», «Поддержка семей, имеющих детей».</w:t>
            </w:r>
            <w:r>
              <w:br/>
              <w:t>Национальный проект «Образование»</w:t>
            </w:r>
            <w:r>
              <w:br/>
              <w:t>Реализация национальных проектов осуществляется по 18 показателям. На 2020 год городскому округу Тольятти министерством экономического развития и инвестиций Самарской области были декомпозированы 4 показателя. По итогам 2020 года все показатели выполнены.</w:t>
            </w:r>
            <w:r>
              <w:br/>
              <w:t xml:space="preserve">1) показатель «Численность образовательных организаций, в которых внедрена целевая модель цифровой образовательной среды, единиц» - план – 21, выполнено – 21. В соответствии с письмом министерства образования и науки Самарской области от 21.10.2019 № 16/3597 выполнено оснащение компьютерным оборудованием для создания цифровой образовательной среды </w:t>
            </w:r>
            <w:r>
              <w:lastRenderedPageBreak/>
              <w:t>в 21 ОУ (МБУ школы №№ 37, 51, 60, 9, 38, 39, 48, 16, 41, 45, 70, 89, 91, 1, 55, 80, 82, 84, 75, 90, школа им. Королева). С 29.05 по 21.07 2020 года было поставлено оборудование в 21 ОУ (интерактивный комплекс с вычислительным блоком и мобильным креплением, МФУ, ноутбуки);</w:t>
            </w:r>
            <w:r>
              <w:br/>
              <w:t>2) показатель «Доля молодежи, задействованной в мероприятиях по вовлечению в творческую деятельность, от общего числа молодежи в Самарской области, чел.» - план 34 413 человек, выполнено – 34 416 человек;</w:t>
            </w:r>
            <w:r>
              <w:br/>
              <w:t>3) показатель «Общая численность граждан, вовлеченных центрами (сообществами, объединениями) поддержки добровольчества (</w:t>
            </w:r>
            <w:proofErr w:type="spellStart"/>
            <w:r>
              <w:t>волонтёрства</w:t>
            </w:r>
            <w:proofErr w:type="spellEnd"/>
            <w:r>
              <w:t>) на базе образовательных организаций, некоммерческих организаций, государственных и муниципальных учреждений, в добровольческую (волонтёрскую) деятельность (с учетом результатов деятельности всех сфер: спорта, культуры и др.), чел.» - план 19 147 человек; исполнение - 19 149 человек;</w:t>
            </w:r>
            <w:r>
              <w:br/>
              <w:t>4) показатель «Доля детей в возрасте от 5 до 18 лет, охваченных дополнительным образованием (с учетом занятости в учреждениях сферы образования, культуры и спорта), нарастающим итогом, %** » - план - 81% (81 138 чел.); выполнено - 81% (81 138 чел.).</w:t>
            </w:r>
            <w:r>
              <w:br/>
              <w:t>Национальный проект «Демография».</w:t>
            </w:r>
            <w:r>
              <w:br/>
              <w:t>Департамент образования принимает участие в реализации трех региональных составляющих федеральных проектов:</w:t>
            </w:r>
            <w:r>
              <w:br/>
              <w:t>1) «Финансовая поддержка семей при рождении детей».</w:t>
            </w:r>
            <w:r>
              <w:br/>
              <w:t xml:space="preserve">- показатель «Наличие дополнительных финансовых мер социальной поддержки, направленных на стимулирование рождаемости и многодетность (исходя из возможности муниципалитета, пример: предоставление бесплатного (льготного) питания детям в школах, материальная помощь в связи с трудной жизненной ситуацией, льготы по оплате жилого помещения и коммунальных услуг, бесплатное посещение детей из многодетных семей спортивных, </w:t>
            </w:r>
            <w:r>
              <w:lastRenderedPageBreak/>
              <w:t>дополнительных образовательных секций, талоны на посещение бань и т.д.)» – плановое значение -1; выполнен.</w:t>
            </w:r>
            <w:r>
              <w:br/>
              <w:t>2) «Старшее поколение».</w:t>
            </w:r>
            <w:r>
              <w:br/>
              <w:t>- показатель «Количество граждан пожилого возраста, вовлеченных в добровольческую деятельность и движение «Серебряные волонтеры», проживающих на территории муниципального образования, чел.*» - значение показателя на 2020 год – 20 человек, исполнение – 50 человек;</w:t>
            </w:r>
            <w:r>
              <w:br/>
              <w:t>- показатель «Количество проведенных мероприятий по привлечению пожилых людей с активной жизненной позицией к воспитанию подрастающего поколения (встречи со старшеклассниками, направленные на патриотическое воспитание молодежи, сохранение семейных, культурных и исторических ценностей, пропаганду здорового образа жизни)» - значение показателя на 2020 год – не менее 10 мероприятий, исполнение – 15;</w:t>
            </w:r>
            <w:r>
              <w:br/>
              <w:t>3) «Содействие занятости женщин – создание условий дошкольного образования для детей в возрасте до трех лет».</w:t>
            </w:r>
            <w:r>
              <w:br/>
              <w:t>- показатель «Доступность дошкольного образования для детей в возрасте от полутора до трех лет (проценты)» - плановое значение 100%, исполнение 100%.</w:t>
            </w:r>
            <w:r>
              <w:br/>
              <w:t>- строительство детских садов:</w:t>
            </w:r>
            <w:r>
              <w:br/>
              <w:t>В 2020 году проведены подг</w:t>
            </w:r>
            <w:r w:rsidR="005700EB">
              <w:t>отовительные работы по объекту «</w:t>
            </w:r>
            <w:r>
              <w:t>Детский сад на 145 мест по ул. 40 лет</w:t>
            </w:r>
            <w:r w:rsidR="005700EB">
              <w:t xml:space="preserve"> Победы ЛДС-2 в составе 2 этапа»</w:t>
            </w:r>
            <w:r>
              <w:t>. Ввод объекта в эксплуатацию планируется на 2021 год.</w:t>
            </w:r>
            <w:r>
              <w:br/>
              <w:t>- открытие дополнительных групп. Областное финансирование на открытие дополнительных групп в 2020 году не подтверждено.</w:t>
            </w:r>
            <w:r>
              <w:br/>
              <w:t>В целях достижения показателей национального проекта «Цифровая образовательная среда» департаментом образования были реализованы следующие мероприятия:</w:t>
            </w:r>
            <w:r>
              <w:br/>
              <w:t xml:space="preserve">1. Руководители общеобразовательных учреждений, учреждений дошкольного и дополнительного образования прошли обучение на курсах повышения </w:t>
            </w:r>
            <w:r>
              <w:lastRenderedPageBreak/>
              <w:t xml:space="preserve">квалификации по темам «Эпоха цифрового развития: основы цифровой трансформации», «Основы цифровой трансформации: тренды, цифровые платформы, работа с данными, необходимые компетенции, проектное и процессное управление». Курсы разработаны Центром подготовки руководителей цифровой трансформации </w:t>
            </w:r>
            <w:proofErr w:type="spellStart"/>
            <w:r>
              <w:t>РАНХиГС</w:t>
            </w:r>
            <w:proofErr w:type="spellEnd"/>
            <w:r>
              <w:t>. Обучено 100% руководителей учреждений.</w:t>
            </w:r>
            <w:r>
              <w:br/>
              <w:t>2. На базе 25 общеобразовательных учреждений города, в том числе, с низкими образовательными результатами, созданы 25 управленческих команд, которые прошли онлайн-обучение на курсах повышения квалификации «Цифровые технологии для трансформации школы», «Модель управления развития школы в контексте цифровой трансформации».</w:t>
            </w:r>
            <w:r>
              <w:br/>
              <w:t>3. 233 педагога общеобразовательных учреждений города прошли обучение с использованием информационного ресурса «Одного окна» по программам, размещенным в каталоге портала «Современная образовательная среда в РФ».</w:t>
            </w:r>
            <w:r>
              <w:br/>
              <w:t>Достижение запланированных значений показателей региональной составляющей национального проекта «Цифровая образовательная среда» в 2020 году:</w:t>
            </w:r>
            <w:r>
              <w:br/>
              <w:t>1.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при плане на 2020 год 5% (219 человек) по итогам за 2020 год составила 5,5% (233 человека).</w:t>
            </w:r>
            <w:r>
              <w:br/>
              <w:t xml:space="preserve">В 2020 году началась реализация федерального проекта «Учитель будущего». В целях реализации региональной составляющей проекта в Самарской области создан Центр непрерывного повышения профессионального мастерства педагогических работников (далее – Центр). В настоящее время в </w:t>
            </w:r>
            <w:proofErr w:type="spellStart"/>
            <w:r>
              <w:t>г.о</w:t>
            </w:r>
            <w:proofErr w:type="spellEnd"/>
            <w:r>
              <w:t>. Тольятти определены общеобразовательные учреждения-</w:t>
            </w:r>
            <w:proofErr w:type="spellStart"/>
            <w:r>
              <w:t>стажировочные</w:t>
            </w:r>
            <w:proofErr w:type="spellEnd"/>
            <w:r>
              <w:t xml:space="preserve"> площадки, на </w:t>
            </w:r>
            <w:r>
              <w:lastRenderedPageBreak/>
              <w:t xml:space="preserve">базе которых под руководством специалистов Центра будут повышать свой профессиональный уровень педагоги города – МБУ «Школа № 26» и МБУ «Школа № 91». </w:t>
            </w:r>
            <w:r>
              <w:br/>
              <w:t>Достижение запланированных значений показателей региональной составляющей национального проекта «Учитель будущего» в 2020 году:</w:t>
            </w:r>
            <w:r>
              <w:br/>
              <w:t>1. «Доля учителей общеобразовательных организаций, вовлеченных в национальную систему профессионального роста педагогических работников» при запланированных 5% составила свыше 10%.</w:t>
            </w:r>
            <w:r>
              <w:br/>
              <w:t>В рамках реализации национального проекта «Культура» в 2020 году осуществлено оснащение музыкальными инструментами, оборудованием и литературой для учебного процесса МБУ ДО школа искусств «Лицей искусств». Приобретено 35 новых музыкальных инструментов, звуковое, световое, техническое оборудование, в том числе интерактивные доски, экран, проекторы, а также 1215 экз. учебной литературы. В 2021 году планируется поставка 9 пианино торговой марки «Мелодия» для 8 детских школ искусств городского округа Тольятти, в 2022 году - оснащение музыкальными инструментами, оборудованием и литературой для учебного процесса МБУ ДО школа искусств им. М.А. Балакирева.</w:t>
            </w:r>
            <w:r>
              <w:br/>
              <w:t xml:space="preserve">В 2020 году Центральная детская библиотека имени А.С. Пушкина муниципального бюджетного учреждения городского округа Тольятти «Объединение детских библиотек» вошла в число победителей конкурсного отбора на создание модельных библиотек в рамках национального проекта «Культура». На реализацию концепции в Центральной детской библиотеке Тольятти в 2021 году будет выделено федеральное финансирование – 10 миллионов рублей. Субсидии из федерального бюджета будут направлены на текущий ремонт помещений, обновление библиотечного фонда, создание современного библиотечного пространства, обновление компьютерного оборудования, повышение квалификации сотрудников на базе Российской </w:t>
            </w:r>
            <w:r>
              <w:lastRenderedPageBreak/>
              <w:t>государственной библиотеки.</w:t>
            </w:r>
            <w:r>
              <w:br/>
              <w:t>В 2020 году в рамках федерального проекта «Творческие люди» 33 специалиста учреждений культуры прошли курсы повышения квалификации на базе Саратовской государственной консерватории, Московский институт культуры, Кемеровский государственный институт культуры. Ведется сбор предложений и формирование списков для обучения в 2021 году.</w:t>
            </w:r>
            <w:r>
              <w:br/>
              <w:t xml:space="preserve">В связи с введением ограничительных мероприятий в период эпидемического подъема заболеваемости ОРВИ и гриппом, распространением новой </w:t>
            </w:r>
            <w:proofErr w:type="spellStart"/>
            <w:r>
              <w:t>коронавирусной</w:t>
            </w:r>
            <w:proofErr w:type="spellEnd"/>
            <w:r>
              <w:t xml:space="preserve"> инфекцие</w:t>
            </w:r>
            <w:r w:rsidR="005700EB">
              <w:t xml:space="preserve">й (2019-nCoV) с 17 марта 2020 </w:t>
            </w:r>
            <w:r>
              <w:t xml:space="preserve">деятельность учреждений осуществлялась без допуска посетителей и проведения культурно-досуговых мероприятий. Допуск посетителей поэтапно начал возобновляться с июня 2020 года в случаях и порядке предусмотренных постановлениями Губернатора Самарской области и Главы городского округа Тольятти с </w:t>
            </w:r>
            <w:r w:rsidR="005700EB">
              <w:t xml:space="preserve">учетом рекомендаций </w:t>
            </w:r>
            <w:proofErr w:type="spellStart"/>
            <w:r w:rsidR="005700EB">
              <w:t>Роспотребна</w:t>
            </w:r>
            <w:r>
              <w:t>дзора</w:t>
            </w:r>
            <w:proofErr w:type="spellEnd"/>
            <w:r>
              <w:t xml:space="preserve">. До конца 2020 года сохранялся ряд ограничений, в том числе по проведению массовых мероприятий, заполняемости зала не более 50%, соблюдению требований дистанции в одно место при рассадке индивидуальных посетителей (за исключением семейных групп) или не менее 1,5 метра при их нестационарной рассадке, особому режиму выдачи и приема книг, ограничению количества участников экскурсионных групп и т.д. Министерством культуры РФ с учетом ограничительных мер в условиях угрозы распространения новой </w:t>
            </w:r>
            <w:proofErr w:type="spellStart"/>
            <w:r>
              <w:t>коронавирусной</w:t>
            </w:r>
            <w:proofErr w:type="spellEnd"/>
            <w:r>
              <w:t xml:space="preserve"> инфекции на территории РФ плановое значение исполнения показателя по посещаемости на II квартал снижено до 0% от годового значения.</w:t>
            </w:r>
            <w:r w:rsidR="005700EB">
              <w:t xml:space="preserve"> </w:t>
            </w:r>
            <w:r>
              <w:t>Указом Президента РФ от 21.07.2020 № 474 целевой показатель в сфере культуры изменен на «Число посещений культурных мероприятий». Методика расчета нового единого показателя доведена до муниципальных образований 3 ноября 2020 года.</w:t>
            </w:r>
            <w:r w:rsidR="005700EB">
              <w:t xml:space="preserve"> </w:t>
            </w:r>
            <w:r>
              <w:t xml:space="preserve">По информации министерства культуры Самарской области, старый показатель «Увеличение числа посещений учреждений культуры» </w:t>
            </w:r>
            <w:r>
              <w:lastRenderedPageBreak/>
              <w:t>исключен из расчета интегрального показателя оценки эффективности деятельности глав. Декомпозиция нового показателя и установка плановых значений по муниципальным образованиям в 2020 году не осуществилась, данные в АИС «Статистика» за октябрь – декабрь вносились ежемесячно по факту. На 2021 год плановые значения устанавливаются на уровне 2019 года.</w:t>
            </w:r>
            <w:r>
              <w:br/>
              <w:t>В рамках реализации национального проекта «Демография» федерального проекта «Старшее поколение» учреждениями культуры и искусства организованы и проведены культурно-досуговые, культурно-массовые и информационно-просветительские мероприятия для граждан пожилого возраста (в том числе в виртуальном формате на интернет платформах), в которых приняли участие 24112 чел., что составляет 13,2 % от плана 2020 года (11%), организовано 12 мероприятий по социальному туризму для пожилых граждан (посещение музеев, театров, паркового комплекса, галерей, выставок, исторических и святых мест) при годовом показателе «не менее 10». С целью выявления удовлетворенности граждан предоставленными услугами, организовывались опросы участников мероприятий, 100% опрошенных дали положительную оценку.</w:t>
            </w:r>
            <w:r>
              <w:br/>
              <w:t xml:space="preserve">В целях реализации региональной составляющей национального проекта </w:t>
            </w:r>
            <w:r w:rsidR="005700EB">
              <w:t>«</w:t>
            </w:r>
            <w:r>
              <w:t>Финансовая поддержка семей при рождении детей» в рамках муниципальной программы «Создание условий для улучшения качества жизни жителей городского округа Тольятти» на 2020 - 2024 годы, утвержденной постановлением администрации городского округа Тольятти от 13.09.2019 №2488-п/1 (далее в настоящем вопросе – Муниципальная программа № 2488-п/1), в 2020 году за счет средств бюджета городского округа Тольятти предоставлялись дополнительные меры социальной поддержки для семей, в которых воспитываются ВИЧ-инфицированные дети, для семей, находящихся в трудной жизненной ситуации:</w:t>
            </w:r>
            <w:r>
              <w:br/>
              <w:t xml:space="preserve">- ежемесячные денежные выплаты для отдельных категорий граждан, имеющих </w:t>
            </w:r>
            <w:r>
              <w:lastRenderedPageBreak/>
              <w:t>детей, которые имеют право на предоставление мер социальной поддержки, установленных для детей-инвалидов законодательством Российской Федерации предоставлены 99 получателям;</w:t>
            </w:r>
            <w:r>
              <w:br/>
              <w:t>- ежемесячные денежные выплаты для отдельных категорий граждан, имеющих детей в возрасте до 1 года предоставлены 148 получателям;</w:t>
            </w:r>
            <w:r>
              <w:br/>
              <w:t>- единовременная денежная выплата для граждан, находящихся в трудной жизненной ситуации, чрезвычайных обстоятельствах предоставлена 152 получателям;</w:t>
            </w:r>
            <w:r>
              <w:br/>
              <w:t>- единовременное пособие гражданам в связи с рождением детей в День исторического рождения города Тольятти (20 июня) предоставлено 12 получателям.</w:t>
            </w:r>
            <w:r>
              <w:br/>
              <w:t>2. В целях реализации федеральн</w:t>
            </w:r>
            <w:r w:rsidR="00703483">
              <w:t>ого проекта «Старшее поколение»</w:t>
            </w:r>
            <w:r>
              <w:t xml:space="preserve"> в рамках Муниципальной программы № 2488-п/1 в 2020 году за счет средств бюджета городского округа Тольятти предоставлялись дополнительные меры социальной поддержки для граждан пожилого возраста:</w:t>
            </w:r>
            <w:r>
              <w:br/>
              <w:t>- единовременная денежная выплата к памятной дате России - Дню участников ликвидации последствий радиационных аварий и катастроф и памяти жертв этих аварий и катастроф (26 апреля) предоставлена 173 получателям;</w:t>
            </w:r>
            <w:r>
              <w:br/>
              <w:t>- единовременная денежная выплата ко дню воинской славы России - Дню Победы советского народа в Великой Отечественной войне 1941-1945 годов (9 мая) предоставлена 3888 получателям;</w:t>
            </w:r>
            <w:r>
              <w:br/>
              <w:t>- единовременная денежная выплата ко Дню памяти жертв политических репрессий (30 октября) предоставлена 1157 получателям;</w:t>
            </w:r>
            <w:r>
              <w:br/>
              <w:t>- единовременная денежная выплата к памятной дате России - Дню Героев Отечества (9 декабря) предоставлена 89 получателям;</w:t>
            </w:r>
            <w:r>
              <w:br/>
              <w:t xml:space="preserve">- ежемесячные денежные выплаты гражданам, являющимся матерями погибших (умерших, пропавших без вести) двух и более военнослужащих, проходивших военную службу по призыву (по контракту), сотрудников </w:t>
            </w:r>
            <w:r>
              <w:lastRenderedPageBreak/>
              <w:t>органов внутренних дел, Государственной противопожарной службы, уголовно – исполнительной системы, в связи с выполнением задач в условиях вооруженного конфликта немеждународного характера в Чеченской Республики на непосредственно прилегающей к ней территории Северного Кавказа, отнесенной к зоне вооруженного конфликта, а также в связи с выполнением задач в ходе контртеррористических операций на территории Северо-Кавказского региона предоставлены 1 получателю;</w:t>
            </w:r>
            <w:r>
              <w:br/>
              <w:t>- денежные выплаты на оплату социальных услуг, предоставляемых на условиях оплаты отдельным категориям граждан, предоставлены 162 получателям;</w:t>
            </w:r>
            <w:r>
              <w:br/>
              <w:t>- ежемесячные денежные выплаты на оплату жилого помещения и коммунальных услуг отдельным категориям граждан, проживающим в домах, лишенных статуса домов системы социального обслуживания населения, предоставлены 4 получателям;</w:t>
            </w:r>
            <w:r>
              <w:br/>
              <w:t>- единовременная денежная выплата для граждан, находящихся в трудной жизненной ситуации, чрезвычайных обстоятельствах предоставлены 46 получателям;</w:t>
            </w:r>
            <w:r>
              <w:br/>
              <w:t>- выплата ренты по договорам пожизненной ренты предоставлена 7 получателям;</w:t>
            </w:r>
            <w:r>
              <w:br/>
              <w:t xml:space="preserve">- предоставление ежемесячной денежной выплаты на проезд для отдельных категорий граждан из числа инвалидов предоставлена 177 получателям.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27.</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предпринимаются администрацией городского округа Тольятти для реализации основного принципа государственной политики и правового регулирования отношений в сфере образования в части соблюдения </w:t>
            </w:r>
            <w:r>
              <w:lastRenderedPageBreak/>
              <w:t xml:space="preserve">демократического характера управления образованием, обеспечения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Муниципальные образовательные организации городского округа Тольятти реализуют традиционные для образовательной сферы принципы управления образовательной организацией, установленные Федеральным законом от 29.12.2012 № 273-ФЗ «Об образовании в Российской Федерации», к которым относятся единоначалие и коллегиальность. Во всех подведомственных департаменту образования администрации городского округа Тольятти </w:t>
            </w:r>
            <w:r>
              <w:lastRenderedPageBreak/>
              <w:t>формированы коллегиальные органы управления, которые отличаются по своему статусу и роли в обеспечении управленческих задач.</w:t>
            </w:r>
            <w:r>
              <w:br/>
              <w:t>Принцип единоначалия реализуется администрацией - единоличным органом (директор, заведующий или иной руководитель), непосредственно управляющим образовательной организацией. В свою очередь, принцип коллегиальности, выражающий демократические начала в управлении образовательной организацией, призваны осуществлять общее собрание (конференция) работников, педагогический совет образовательной организации, попечительский совет, наблюдательный совет и др. Отдельные функции (не связанные с вопросами организации исполнения публичной образовательной функции) по управлению образовательной организацией возложены на органы управления, к которым относятся советы обучающихся, советы родителей (законных представителей) несовершеннолетних обучающихся.</w:t>
            </w:r>
            <w:r>
              <w:br/>
              <w:t>Свою деятельность коллегиальные органы управления осуществляют в соответствии с законодательством РФ об образовании, уставом образовательной организации и положениями о них, утверждаемыми в порядке, установленном уставом образовательной организации.</w:t>
            </w:r>
            <w:r>
              <w:br/>
              <w:t>Таким образом, демократический характер управления образовательными организациями городского округа Тольятти, его государственно-общественный характер реализуется через привлечение к управлению образовательными организациями обучающихся и их родителей (законных представителей), равенство прав и свобод участников отношений в сфере образовании, сочетание государственного и договорного регулирования отношений в сфере образования.</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28.</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предпринимаются администрацией городского округа Тольятти </w:t>
            </w:r>
            <w:r>
              <w:lastRenderedPageBreak/>
              <w:t xml:space="preserve">для обеспечения эффективной деятельности спортивных сооружений, введенных в эксплуатацию на территории городского округа Тольятти (УСП, ФОК) в период до конца 2019 года с использованием средств областного бюджета?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В течение трех лет в период с 2017 по 2019 годы за счет средств областного бюджета в городском округе Тольятти реализованы мероприятия по развитию </w:t>
            </w:r>
            <w:r>
              <w:lastRenderedPageBreak/>
              <w:t xml:space="preserve">спортивной инфраструктуры: </w:t>
            </w:r>
            <w:r>
              <w:br/>
              <w:t>1. В 2017 году - реконструкция стадиона «Труд».</w:t>
            </w:r>
            <w:r>
              <w:br/>
              <w:t>2. В 2018 году - установлены универсальные спортивные площадки 56х28м на территории ГБОУ школа – интернат № 5, (ул. Лесная, 13) и в Тольяттинском машиностроительном колледже, (Южное шоссе,119).</w:t>
            </w:r>
            <w:r>
              <w:br/>
              <w:t>3. В 2019 году - установлены 3 ед. универсальные спортивные площадки 56х28м на территории МБУ СШОР № 1 «Лыжные гонки», (ул.Родины,5), Лицей № 51 (Московский проспект, 37), Школа № 94 (б-р Курчатова, 2), 1 ед. малая спортивная площадка для сдачи норм ГТО (площадь Свободы,2а, стадион «Труд») и построен ФСК «Союз» для МБУ СШОР №8 «Союз» (б-р Кулибина, 13а).</w:t>
            </w:r>
            <w:r>
              <w:br/>
              <w:t>Спортивные объекты установленные, построенные и находящиеся в муниципальной собственности переданы в оперативное управление учреждениям отрасли «Физическая культура и спорт» и отрасли «Образования».</w:t>
            </w:r>
            <w:r>
              <w:br/>
              <w:t>На данных объектах в круглогодичном режиме на постоянной основе организованы и проводятся:</w:t>
            </w:r>
            <w:r>
              <w:br/>
              <w:t>- учебно-тренировочные занятия учреждений отрасли «Физическая культура и спорт» и отрасли «Образования» оп различным видам спорта;</w:t>
            </w:r>
            <w:r>
              <w:br/>
              <w:t>- официальные спортивные и физкультурные мероприятия Календарного плана;</w:t>
            </w:r>
            <w:r>
              <w:br/>
              <w:t>- занятие различных возрастных групп населения;</w:t>
            </w:r>
            <w:r>
              <w:br/>
              <w:t>- организована работа клубов по месту жительства.</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lastRenderedPageBreak/>
              <w:t>ЖИЛИЩНО-КОММУНАЛЬНОЕ ХОЗЯЙСТВО</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29.</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для модернизации инженерных систем (сети водо-, тепло-, электроснабжения, </w:t>
            </w:r>
            <w:r>
              <w:lastRenderedPageBreak/>
              <w:t>водоотведения)?</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Модернизация объектов теплоснабжения осуществляется </w:t>
            </w:r>
            <w:proofErr w:type="spellStart"/>
            <w:r>
              <w:t>ресурсоснабжающими</w:t>
            </w:r>
            <w:proofErr w:type="spellEnd"/>
            <w:r>
              <w:t xml:space="preserve"> организациями городского округа Тольятти (АО «ТЕВИС», ПАО «Т Плюс») в рамках инвестиционных программ, а также, при ежегодной подготовке городского округа Тольятти к отопительному периоду, в </w:t>
            </w:r>
            <w:r>
              <w:lastRenderedPageBreak/>
              <w:t>соответствии с разработанными планами мероприятий.</w:t>
            </w:r>
            <w:r>
              <w:br/>
              <w:t xml:space="preserve">Также, схемой теплоснабжения городского округа Тольятти предусмотрены предложения по строительству, реконструкции и техническому перевооружению источников тепловой энергии и тепловых сетей. </w:t>
            </w:r>
            <w:r>
              <w:br/>
              <w:t>Модернизация объектов водоснабжения и водоотведения на территории городского округа Тольятти осуществляется в рамках реализации Федерального закона от 07.12.2011 № 416-ФЗ «О водоснабжении и водоотведении». В соответствии с постановлением мэрии городского округа Тольятти от 04.04.2014 № 1081-п/1 «Об определении гарантирующих организаций для централизованных систем водоснабжения и водоотведения на территориях городского округа Тольятти» определены гарантирующие организации для централизованных систем водоснабжения и водоотведения на территории городского округа Тольятти: для Автозаводского района - АО «ТЕВИС», Центрального и Комсомольского районов - ООО «Волжские коммунальные системы», которые несут ответственность за техническое состояние сетей водоснабжения и водоотведения, за бесперебойность и качество предоставляемых услуг.</w:t>
            </w:r>
            <w:r>
              <w:br/>
              <w:t xml:space="preserve">Администрацией городского округа Тольятти утверждены технические задания на разработку инвестиционных программ в сфере водоснабжения и водоотведения для ООО «Волжские коммунальные системы», ООО «АВТОГРАД-ВОДОКАНАЛ» и АО «ТЕВИС», которыми предусмотрены мероприятия, содержащиеся в утвержденных схемах водоснабжения и водоотведения и направленные на развитие и модернизацию существующих систем водоснабжения и водоотведения.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30.</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для обустройства и содержания контейнерных </w:t>
            </w:r>
            <w:r>
              <w:lastRenderedPageBreak/>
              <w:t xml:space="preserve">площадок для сбора твердых бытовых отходов, в том числе для создания условий для раздельного сбора твердых бытовых отходов?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С 01.01.2019, согласно Федеральному закону от 24.06.1998 № 89-ФЗ «Об отходах производства и потребления» органы местного самоуправления определяют схему размещения мест (площадок) накопления ТКО и </w:t>
            </w:r>
            <w:r>
              <w:lastRenderedPageBreak/>
              <w:t xml:space="preserve">осуществляют ведение их реестра. </w:t>
            </w:r>
            <w:r>
              <w:br/>
              <w:t>Внесение сведений в реестр о месте (площадке) накопления ТКО осуществляется 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на основании поданной в уполномоченный орган заявки. Ведение реестра мест (площадок) накопления ТКО осуществляется без разделения на ТКО и КГО.</w:t>
            </w:r>
            <w:r>
              <w:br/>
              <w:t>При включении контейнерных площадок в реестр администрацией городского округа Тольятти рассматривается соответствие контейнерных площадок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Правилам благоустройства территории городского округа Тольятти, утвержденным решением Думы городского округа Тольятти от 04.07.2018 № 1789. В случае несоответствия установленным требованиям заявителю выдается уведомление об отказе в согласовании (включении) в реестр мест (площадок) накопления ТКО.</w:t>
            </w:r>
            <w:r>
              <w:br/>
              <w:t>В части раздельного сбора твердых бытовых отходов, на территории городского округа Тольятти установлено 2 пункта раздельного приема отходов (бумага, пластик, стекло) «</w:t>
            </w:r>
            <w:proofErr w:type="spellStart"/>
            <w:r>
              <w:t>ЭкоБокс</w:t>
            </w:r>
            <w:proofErr w:type="spellEnd"/>
            <w:r>
              <w:t xml:space="preserve">»: на территории парковки ТЦ «Русь-на-Волге», на парковке торгового центра «Лента» Автозаводского района на Южном шоссе. Проект направлен на повышение уровня экологического развития жителей города и переход на раздельный сбор отходов. Кроме того, на придомовых территориях, на территориях образовательных учреждений, и в местах массового отдыха населения, таких как пляжи, парки, набережные, устанавливаются сетчатые контейнеры для сбора ПЭТ-тары, которые предназначены для сбора пластиковых бутылок из-под воды, кваса, лимонада, пива и других холодных напитков. Собранные ПЭТ-бутылки отправляются на переработку для вторичного использования на мусороперерабатывающий </w:t>
            </w:r>
            <w:r>
              <w:lastRenderedPageBreak/>
              <w:t>комплекс ООО «</w:t>
            </w:r>
            <w:proofErr w:type="spellStart"/>
            <w:r>
              <w:t>ЭкоРесурсПоволжье</w:t>
            </w:r>
            <w:proofErr w:type="spellEnd"/>
            <w:r>
              <w:t>». Также, на территории городского округа Тольятти, в соответствии с утвержденным графиком, осуществляет раздельный сбор отходов «</w:t>
            </w:r>
            <w:proofErr w:type="spellStart"/>
            <w:r>
              <w:t>ЭкоМобиль</w:t>
            </w:r>
            <w:proofErr w:type="spellEnd"/>
            <w:r>
              <w:t>». «</w:t>
            </w:r>
            <w:proofErr w:type="spellStart"/>
            <w:r>
              <w:t>Экомобиль</w:t>
            </w:r>
            <w:proofErr w:type="spellEnd"/>
            <w:r>
              <w:t>» осуществлялся сбор отходов – одежда, металл, ртутные лампы, градусники, батарейки, ПЭТ бутылка, бумага, пластик, стекло. График размещен на официальном портале администрации городского округа Тольятти.</w:t>
            </w:r>
            <w:r>
              <w:br/>
              <w:t>Помимо этого, в целях пропаганды раздельного сбора отходов среди населения, на официальном портале администрации городского округа Тольятти, в разделе «Отходы», размещен перечень предприятий, осуществляющих деятельность по сбору и утилизации отходов на территории городского округа Тольятти.</w:t>
            </w:r>
            <w:r>
              <w:br/>
              <w:t>в рамках реализации постановления Правительства Самарской</w:t>
            </w:r>
            <w:r>
              <w:br/>
              <w:t xml:space="preserve">области от 31.08.2018 № 522 «Об утверждении государственной программы Самарской области «Совершенствование системы обращения с отходами, в том числе с твердыми коммунальными отходами, на территории Самарской области» на 2018 – 2024 годы, выполнено устройство 23 контейнерной площадки на сумму 2 225 </w:t>
            </w:r>
            <w:proofErr w:type="spellStart"/>
            <w:r>
              <w:t>тыс.руб</w:t>
            </w:r>
            <w:proofErr w:type="spellEnd"/>
            <w:r>
              <w:t xml:space="preserve">.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31.</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для повышения контроля качества проведения капитального ремонта общего имущества многоквартирных жилых домов?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В соответствии с Законом Самарской области от 21.06.2013 № 60-ГД «О системе капитального ремонта общего имущества в многоквартирных домах, расположенных на территории Самарской области» министерством энергетики и ЖКХ Самарской области разработана региональная программа капитального ремонта многоквартирных домов, которая утверждена постановлением Правительства Самарской области от 29.11.2013 № 707 «Об утверждении региональной программы капитального ремонта общего имущества в многоквартирных домах, расположенных на территории Самарской области» (далее – Региональная программа).</w:t>
            </w:r>
            <w:r>
              <w:br/>
              <w:t xml:space="preserve">Заказчиком работ по Региональной программе является Некоммерческая организация - «Региональный оператор Самарской области «Фонд </w:t>
            </w:r>
            <w:r>
              <w:lastRenderedPageBreak/>
              <w:t>капитального ремонта» (далее – НО «ФКР»).</w:t>
            </w:r>
            <w:r>
              <w:br/>
              <w:t xml:space="preserve">С целью решения проблемных вопросов, возникающих при проведении капитального ремонта общего имущества многоквартирных домов в рамках реализации Региональной программы, администрацией городского округа Тольятти на постоянной основе организовано проведение совещаний с приглашением представителей (руководителей) НО «ФКР», государственной жилищной инспекции Самарской области, подрядных и управляющих организаций. </w:t>
            </w:r>
            <w:r>
              <w:br/>
              <w:t>Кроме того, организовано проведение плановых и внеплановых (по обращениям жителей) мероприятий по обследованию общего имущества многоквартирных домов, подлежащего капитальному ремонту, с принятием решений (рекомендаций) по повышению качества производимых работ, в том числе применяемых материалов.</w:t>
            </w:r>
            <w:r>
              <w:br/>
              <w:t>Также, администрацией городского округа Тольятти ведется постоянная работа с собственниками помещений многоквартирных домов по вопросам подготовки документов, необходимых для реализации и актуализации Региональной Программы, а именно:</w:t>
            </w:r>
            <w:r>
              <w:br/>
              <w:t>- передача собственникам предложений о проведении капитального ремонта, поступающих от Регионального оператора;</w:t>
            </w:r>
            <w:r>
              <w:br/>
              <w:t>- консультирование собственников помещений о необходимости рассмотрения поступивших предложений и принятия решения;</w:t>
            </w:r>
            <w:r>
              <w:br/>
              <w:t>- проверка протоколов общих собраний собственников с принятыми решениями о проведении капитального ремонта и направление их в НО «ФКР»;</w:t>
            </w:r>
            <w:r>
              <w:br/>
              <w:t xml:space="preserve">- консультирование собственников помещений о действиях, необходимых для изменения сроков проведения, видов работ по капитальному ремонту. </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lastRenderedPageBreak/>
              <w:t>БЛАГОУСТРОЙСТВО</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32.</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проводятся </w:t>
            </w:r>
            <w:r>
              <w:lastRenderedPageBreak/>
              <w:t xml:space="preserve">администрацией городского округа Тольятти по содержанию объектов благоустройства и проверке качества произведенных работ в гарантийный период?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Содержание объектов благоустройства осуществляется в рамках </w:t>
            </w:r>
            <w:r>
              <w:lastRenderedPageBreak/>
              <w:t>муниципальной программы</w:t>
            </w:r>
            <w:r w:rsidR="00B8121F">
              <w:t xml:space="preserve"> «</w:t>
            </w:r>
            <w:r>
              <w:t>Тольятти - ч</w:t>
            </w:r>
            <w:r w:rsidR="00B8121F">
              <w:t>истый город на 2020 - 2024 годы»</w:t>
            </w:r>
            <w:r>
              <w:t>. Специалистами администрации городского округа Тольятти совместно с подрядными организациями постоянно осуществляется контроль состояния объектов благоустройства в рамках гарантийных обязательств</w:t>
            </w:r>
            <w:r w:rsidR="00B8121F">
              <w:t>.</w:t>
            </w:r>
            <w:r>
              <w:t xml:space="preserve">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33.</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проводятся администрацией городского округа Тольятти для развития похоронной отрасли, в том числе, каким образом изменение системы организации похоронного дела (выбор администрации кладбищ) повлияло на ситуацию в похоронной отрасли?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Во исполнение протеста прокуратуры г. Тольятти от 29.10.2019 № 07-38-2019 (№ 12078-вх/1 от 28.10.2019) на Положение о погребении и похоронном деле на территории городского округа Тольятти, утвержденное постановлением администрации городского округа Тольятти от 26.07.2019 № 1988-п/1 (далее - Постановление), предупреждения УФАС по Самарской области об отмене или изменении актов, которые содержат нарушения антимонопольного законодательства, от 13.12.2019 № 14173/10 (№ 14512-вх/1 от 23.12.2019), администрацией городского округа Тольятти принято постанов</w:t>
            </w:r>
            <w:r w:rsidR="00B8121F">
              <w:t>ление от 23.04.2020 № 1201-п/1 «</w:t>
            </w:r>
            <w:r>
              <w:t>Об утверждении Положения о погребении и похоронном деле на террит</w:t>
            </w:r>
            <w:r w:rsidR="00B8121F">
              <w:t>ории городского округа Тольятти»</w:t>
            </w:r>
            <w:r>
              <w:t xml:space="preserve">, которым признано утратившим силу Постановление и утверждено Положение о погребении и похоронном деле на территории городского округа Тольятти (далее - Положение), которое не предусматривает выбор администрации кладбищ. Положением определен порядок организации похоронного дела и оказания ритуальных услуг на территории общественных кладбищ городского округа Тольятти, гарантии осуществления погребения, порядок деятельности общественных кладбищ городского округа, также установлен порядок погребения, порядок создания семейных (родовых) захоронений и порядок установки намогильных сооружений на общественных кладбищах городского округа. </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t>ДОРОЖНОЕ ХОЗЯЙСТВО</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34.</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проводятся </w:t>
            </w:r>
            <w:r>
              <w:lastRenderedPageBreak/>
              <w:t xml:space="preserve">администрацией городского округа Тольятти для развития городской улично-дорожной сети и оптимизации транспортного потока?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В 2020 году продолжались работы по строительству автомобильной дороги по </w:t>
            </w:r>
            <w:r>
              <w:lastRenderedPageBreak/>
              <w:t xml:space="preserve">ул. Офицерской. </w:t>
            </w:r>
            <w:r>
              <w:br/>
              <w:t>Работы по строительству автомобильной дороги по ул. Офицерской от ул. Полякова до Южного шоссе выполнены. Построен участок автомобильной дороги протяженностью 0,3 км. Объект сдан в эксплуатацию.</w:t>
            </w:r>
            <w:r>
              <w:br/>
              <w:t xml:space="preserve">В 2021 году будут продолжены работы по строительству участка автомобильной дороги по ул. Офицерская, протяженностью 0,6 км. </w:t>
            </w:r>
            <w:r>
              <w:br/>
              <w:t>В 2021 году будут продолжены проектно-изыскательские работы по строительству автомобильных дорог:</w:t>
            </w:r>
            <w:r>
              <w:br/>
              <w:t xml:space="preserve">- строительство улицы Ивана </w:t>
            </w:r>
            <w:proofErr w:type="spellStart"/>
            <w:r>
              <w:t>Красюка</w:t>
            </w:r>
            <w:proofErr w:type="spellEnd"/>
            <w:r>
              <w:t xml:space="preserve"> в жилой застройке микрорайона Жигулёвское море от улицы Казачьей до пересечения улицы Молодецкая и проезда Оренбургский; </w:t>
            </w:r>
            <w:r>
              <w:br/>
              <w:t xml:space="preserve">- строительство автомобильных дорог в микрорайоне Жигулёвское море ул. Казачья; </w:t>
            </w:r>
            <w:r>
              <w:br/>
              <w:t>- строительство бокового проезда - подъездной дороги к земельному участку, на котором расположен физкультурно-оздо</w:t>
            </w:r>
            <w:r w:rsidR="00B8121F">
              <w:t>ровительный комплекс СДЮШОР №8 «Союз»</w:t>
            </w:r>
            <w:r>
              <w:t>;</w:t>
            </w:r>
            <w:r>
              <w:br/>
              <w:t>- строительство подъездной дороги к поликлинике на 1000 посещений в смену в 19 квартале городского округа Тольятти;</w:t>
            </w:r>
            <w:r>
              <w:br/>
              <w:t xml:space="preserve">- корректировка проектно-сметной документации: «Строительство магистральной улицы районного значения транспортно-пешеходной ул. Механизаторов от ул. Лизы Чайкиной до ул. Громовой в Комсомольском районе города Тольятти».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35.</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проводятся администрацией городского округа Тольятти для повышения эффективности деятельности муниципального предприятия «Тольяттинское пассажирское </w:t>
            </w:r>
            <w:r>
              <w:lastRenderedPageBreak/>
              <w:t xml:space="preserve">автотранспортное предприятие № 3» и муниципального предприятия городского округа Тольятти «Тольяттинское троллейбусное управление»?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Решением Думы городского округа Тольятти от 11.12.2019 № 427 «О бюджете городского округа Тольятти на 2020 год и плановый период 2021 и 2022 годов» утверждены:</w:t>
            </w:r>
            <w:r>
              <w:br/>
              <w:t xml:space="preserve">- сумма на осуществление регулярных перевозок пассажиров и багажа по регулируемым тарифам автомобильным и городским наземным электрическим </w:t>
            </w:r>
            <w:r>
              <w:lastRenderedPageBreak/>
              <w:t xml:space="preserve">транспортом в размере 196 880,0 тыс. руб. </w:t>
            </w:r>
            <w:r>
              <w:br/>
              <w:t>- сумма субсидий исполнителям, оказывающим услуги по перевозке пассажиров и багажа транспортом общего пользования и финансируемым за счёт средств бюджета городского округа Тольятти в объеме 15 237,0 тыс. руб.</w:t>
            </w:r>
            <w:r>
              <w:br/>
              <w:t xml:space="preserve">Дополнительно, в связи с сокращением пассажиропотока в условиях угрозы распространения новой </w:t>
            </w:r>
            <w:proofErr w:type="spellStart"/>
            <w:r>
              <w:t>коронавирусной</w:t>
            </w:r>
            <w:proofErr w:type="spellEnd"/>
            <w:r>
              <w:t xml:space="preserve"> инфекции (COVID-19), администрацией городского округа Тольятти (далее – Администрация) проведена работа с министерством транспорта и автомобильных дорог Самарской области, в результате чего муниципальным предприятиям «ТПАТП № 3», «ТТУ» предоставлены субсидии на возмещение недополученных доходов и финансовое обеспечение (возмещение) затрат в связи с выполнением работ по перевозке отдельных категорий граждан по социальной карте жителя Самарской области в объеме 40 627,8 тыс. руб. (406,3 тыс. руб. – городской бюджет, 40 221,5 тыс. руб. – областной бюджет).</w:t>
            </w:r>
            <w:r>
              <w:br/>
            </w:r>
            <w:r w:rsidR="00B8121F">
              <w:t>В целях оказания содействия МП «ТПАТП № 3»</w:t>
            </w:r>
            <w:r>
              <w:t xml:space="preserve"> в 2020 году была предоставлена субсидия на возмещение затрат на оплату лизинговых платежей за 50 автобусов большого класса, работающих на газомоторном топливе, приобретенных в рамках национального проекта «Безопасные и качественные автомобильные дороги» в сумме 12 585,0 тыс. руб., в том числе за счет средств бюджета городского округа Тольятти, поступивших из вышестоящих бюджетов – 12 459,0 тыс. руб.</w:t>
            </w:r>
            <w:r>
              <w:br/>
              <w:t>Администрацией ведется контроль выполнения МП «ТПАТП № 3», МП «ТТУ» мероприятий по повышению эффективности их деятельности (оптимизация расходов на оплату труда, сокращение непроизводственных затрат).</w:t>
            </w:r>
            <w:r>
              <w:br/>
              <w:t xml:space="preserve">Одним из обязательных условий привлечения пассажиров на маршруты муниципальных предприятий является соблюдение утвержденных расписаний маршрутов. В результате совместной работы Администрации с муниципальными предприятиями регулярность работы маршрутов в 2020 году </w:t>
            </w:r>
            <w:r>
              <w:lastRenderedPageBreak/>
              <w:t>составила МП «ТТУ» – 91,5%, МП «ТПАТП № 3» – 92,7% при плановом значении 90%.</w:t>
            </w:r>
            <w:r>
              <w:br/>
              <w:t>Администрацией городского округа Тольятти организована «горячая линия» по вопросам работы пассажирского транспорта и транспортного обслуживания граждан. Проводится анализ поступающих обращений, при необходимости проводятся выездные проверки работы пассажирского транспорта, в том числе изучение пассажиропотока на маршрутах. На основании проводимого анализа поступающих обращений и предложений, материалов обследования пассажиропотока вносились изменения в режим работы и расписания маршрутов.</w:t>
            </w:r>
            <w:r>
              <w:br/>
              <w:t>С 01.06.2019 в городе начал работать новый оператор процессинговых услуг ООО «Объединенная Транспортная Карта». Оператором внедрена система онлайн пополнения транспортных карт и значительно расширена сеть пунктов пополнения и продажи транспортных карт, что делает предоставление транспортных услуг населению более удобным и доступным.</w:t>
            </w:r>
            <w:r>
              <w:br/>
              <w:t>Для обеспечения более комфортных условий перевозок пассажиров на высоком качественном уровне ведется работа по обновлению подвижного состава муниципальных предприятий пассажирского транспорта.</w:t>
            </w:r>
            <w:r>
              <w:br/>
              <w:t xml:space="preserve">В целях привлечения средств вышестоящих бюджетов для возможности обновления парка транспортных средств муниципальных предприятий направляется информация о заинтересованности администрации городского округа Тольятти в действующих государственных и региональных программах по обновлению подвижного состава на условиях </w:t>
            </w:r>
            <w:proofErr w:type="spellStart"/>
            <w:r>
              <w:t>софинансирования</w:t>
            </w:r>
            <w:proofErr w:type="spellEnd"/>
            <w:r>
              <w:t xml:space="preserve"> с подтверждением потребности в обновлении автобусов и троллейбусов. </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lastRenderedPageBreak/>
              <w:t>ЭКОЛОГИЯ</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36.</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Тольятти для улучшения </w:t>
            </w:r>
            <w:r>
              <w:lastRenderedPageBreak/>
              <w:t xml:space="preserve">экологической обстановки и ликвидации накопленного экологического загрязнения на площадках бывших промышленных предприятий на территории городского округа Тольятти?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Для улучшения экологической обстановки в 2020 году проведено следующее: </w:t>
            </w:r>
            <w:r>
              <w:br/>
              <w:t xml:space="preserve">-администрацией городского округа Тольятти, в сфере охраны окружающей </w:t>
            </w:r>
            <w:r>
              <w:lastRenderedPageBreak/>
              <w:t>среды, проведено 12 плановых проверок юридических лиц, составлено 22 протокола об административных правонарушениях, наложено штрафов на сумму 116 тыс. руб..</w:t>
            </w:r>
            <w:r>
              <w:br/>
              <w:t>- принято участие в 79 внеплановых проверках, организованных органами прокуратуры. Выдано юридическим лицам 253 предостережения о недопустимости нарушения требований природоохранного законодательства.</w:t>
            </w:r>
            <w:r>
              <w:br/>
              <w:t>- в рамках муниципальной программы «Охрана окружающей среды на территории городского округа Тольятти на 2017-2021 годы», утвержденной постановлением мэрии городского округа Тольятти от 17.08.2016 № 2612-п/1, реализованы мероприятия, итоги по которым отражены в разделе 3.1.39. настоящего отчета.</w:t>
            </w:r>
            <w:r>
              <w:br/>
              <w:t>Также, на территории городского округа Тольятти осуществляют деятельность 36 общественных инспекторов внештатной общественной инспекции экологического совета при министерстве лесного хозяйства, охраны окружающей среды и природопользования Самарской области.</w:t>
            </w:r>
            <w:r>
              <w:br/>
              <w:t>Помимо этого, ведется работа по информированию граждан, в том числе:</w:t>
            </w:r>
            <w:r>
              <w:br/>
              <w:t>- через официальный портал администрации городского округа Тольятти, средства массовой информации, подведомственные учреждения и иных хозяйствующих субъектов;</w:t>
            </w:r>
            <w:r>
              <w:br/>
              <w:t>- при проведении плановых/рейдовых обследований территории, посредством проведения разъяснительных работ с гражданами и юридическими лицами, доводится информация об обязательных требованиях природоохранного законодательства и ответственности за их нарушение, в том числе с целью оказания содействия;</w:t>
            </w:r>
            <w:r>
              <w:br/>
              <w:t>- выдаются предостережения о недопустимости нарушения обязательных требований законодательства в области охраны окружающей среды.</w:t>
            </w:r>
            <w:r>
              <w:br/>
              <w:t xml:space="preserve">С целью ликвидации накопленного экологического загрязнения на площадках бывших промышленных предприятий на территории городского округа </w:t>
            </w:r>
            <w:r>
              <w:lastRenderedPageBreak/>
              <w:t xml:space="preserve">Тольятти в отчетном периоде проведена работа, итоги которой отражены в разделе 3.1.36. настоящего отчета.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37.</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Результаты использования мобильной лаборатории в целях выявления источников загрязнения атмосферного воздуха?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Передвижная экологическая лаборатория (ПЭЛ), находящаяся в оперативном управлении в Тольяттинском государственном университете, начала свою работу с 5 марта 2020 года.</w:t>
            </w:r>
            <w:r>
              <w:br/>
              <w:t xml:space="preserve">Всего в 2020 году ПЭЛ произведено 216 выездов (отобрано 5616 проб). </w:t>
            </w:r>
            <w:r>
              <w:br/>
              <w:t>Зафиксировано 37 фактов превышения ПДК (0,7%):</w:t>
            </w:r>
            <w:r>
              <w:br/>
              <w:t xml:space="preserve">- по фенолу 20 случаев (в диапазоне 1,1-2,3ПДК), </w:t>
            </w:r>
            <w:r>
              <w:br/>
              <w:t xml:space="preserve">- по стиролу 3 случая (1,2 - 2,4ПДК), </w:t>
            </w:r>
            <w:r>
              <w:br/>
              <w:t xml:space="preserve">- по оксиду углерода 4 случая (1,5-2,9ПДК), </w:t>
            </w:r>
            <w:r>
              <w:br/>
              <w:t xml:space="preserve">- по взвешенным частицам 1 случай (1,4ПДК), </w:t>
            </w:r>
            <w:r>
              <w:br/>
              <w:t xml:space="preserve">- по этилбензолу 7 случаев (1,1-2,05ПДК), </w:t>
            </w:r>
            <w:r>
              <w:br/>
              <w:t xml:space="preserve">- по метанолу 1 случай (1,06ПДК), </w:t>
            </w:r>
            <w:r>
              <w:br/>
              <w:t xml:space="preserve">- по </w:t>
            </w:r>
            <w:proofErr w:type="spellStart"/>
            <w:r>
              <w:t>изопропанолу</w:t>
            </w:r>
            <w:proofErr w:type="spellEnd"/>
            <w:r>
              <w:t xml:space="preserve"> 1 случай (1,3ПДК).</w:t>
            </w:r>
            <w:r>
              <w:br/>
              <w:t>(по всем веществам преимущественно по Центральному и Комсомольскому районам).</w:t>
            </w:r>
            <w:r>
              <w:br/>
              <w:t xml:space="preserve">Информация о фактах превышения доводилась до надзорных органов и предприятий города, а так же размещалась на официальном портале администрации городского округа Тольятти. </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t>ПРЕДПРИНИМАТЕЛЬСТВО</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38.</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действия принимаются администрацией городского округа Тольятти в целях эффективного контроля за размещением нестационарных объектов в соответствии со схемой, утвержденной постановлением администрации городского </w:t>
            </w:r>
            <w:r>
              <w:lastRenderedPageBreak/>
              <w:t xml:space="preserve">округа Тольятти от 11.04.2018 № 1142-п/1, по выявлению и ликвидации незаконно размещенных объектов нестационарной торговли, в том числе с признаками капитального строения?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lastRenderedPageBreak/>
              <w:t xml:space="preserve">В целях эффективного контроля за размещением нестационарных торговых объектов в соответствии со схемой, утвержденной постановлением администрации городского округа Тольятти от 11.04.2018 №1142-п/1 «Об утверждении схемы размещения нестационарных торговых объектов на территории городского округа Тольятти» отделом развития потребительского рынка организован мониторинг территории городского округа Тольятти, в </w:t>
            </w:r>
            <w:r>
              <w:lastRenderedPageBreak/>
              <w:t>случае выявления фактов осуществления розничной торговли или оказание бытовых услуг на территории общего пользования вне мест, установленных органами местного самоуправления или органами исполнительной власти Самарской области в отношении лиц, допустивших нарушения составляются протоколы об административных правонарушениях, ответственность за которые предусмотрена статьей 6.1 Закона Самарской области от 01.11.2007 № 115-ГД «Об административных правонарушениях на территории Самарской области».</w:t>
            </w:r>
            <w:r>
              <w:br/>
              <w:t>Кроме того, в соответствии с постановлением мэрии городского округа Тольятти от 07.11.2012 № 3106-п/1 «О порядке взаимодействия администрации городского округа Тольятти с заинтересованными лицами в случае размещения нестационарных торговых объектов на территории городского округа Тольятти с нарушением действующего законодательства Российской Федерации, Самарской области и муниципальных правовых актов городского округа Тольятти» реализуется комплекс мероприятий, направленных на освобождение самовольно занятых земельных участков.</w:t>
            </w:r>
            <w:r>
              <w:br/>
              <w:t>Дополнительно сообщаю, что администрацией городского округа Тольятти проводится работа в рамках исполнительных производств, в том числе в соответствии с требованиями Федерального закона от 02.10.2007 № 229-ФЗ «Об исполнительном производстве».</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39.</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Результаты деятельности администрации городского округа Тольятти по максимально возможному переводу объектов потребительского рынка с договоров аренды земельных участков на договоры под размещение нестационарных торговых объектов?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В 2020 году заключено 183 договора на размещение нестационарных торговых объектов без проведения аукциона в соответствии с Порядком заключения договора на размещение нестационарного торгового объекта в целях использования земель или земельных участков, находящихся в государственной или муниципальной собственности, для размещения нестационарных торговых объектов без предоставления данных земельных участков и установления в отношении них сервитута, утвержденного </w:t>
            </w:r>
            <w:r>
              <w:lastRenderedPageBreak/>
              <w:t>постановлением Правительства Самарской области от 02.08.2016 № 426.</w:t>
            </w:r>
            <w:r>
              <w:br/>
              <w:t>Кроме того, в соответствии с проведенной в соответствии с решением Думы городского округа Тольятти от 07.06.2017 № 1473 «Об определении размера платы, начального размера платы по договорам на размещение нестационарных торговых объектов на землях или земельных участках, находящихся в муниципальной собственности городского округа Тольятти, а также на землях или земельных участках, государственная собственность на которые не разграничена, на территории городского округа Тольятти», оценкой рыночной стоимости платы по договору на размещение нестационарного торгового объекта в месте размещения такого объекта согласно схеме размещения нестационарных торговых объектов на территории городского округа Тольятти в 2021 году заключено 95 договоров на размещение нестационарных торговых объектов без проведения аукциона, а также ожидают подписания 82 договора на размещение нестационарных торговых объектов без проведения аукциона.</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lastRenderedPageBreak/>
              <w:t>ЛЕСНОЕ ХОЗЯЙСТВО</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40.</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принимаются администрацией городского округа по оформлению в муниципальную собственность лесных участков, расположенных в границах городского округа Тольятти?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По состоянию на 01.01.2021 в реестр муниципальной собственности включено 185 земельных участков общей площадью 73 500 294 кв. м.</w:t>
            </w:r>
            <w:r>
              <w:br/>
              <w:t>1. Внесение изменений в действующее законодательство.</w:t>
            </w:r>
            <w:r>
              <w:br/>
              <w:t>В соответствии со ст. 84 Лесного кодекса Российской Федерации полномочия органов местного самоуправления по владению, пользованию, распоряжению лесными участками, разработке и утверждению лесохозяйственных регламентов, проведению муниципальной экспертизы проектов освоения лесов, осуществлению муниципального лесного контроля в отношении лесных участков распространяются лишь на лесные участки, находящиеся в муницип</w:t>
            </w:r>
            <w:r w:rsidR="00CA6089">
              <w:t>альной собственности.</w:t>
            </w:r>
            <w:r w:rsidR="00CA6089">
              <w:br/>
              <w:t xml:space="preserve">При этом, </w:t>
            </w:r>
            <w:r>
              <w:t xml:space="preserve">правовой механизм приобретения права муниципальной собственности на лесные участки отсутствует. В соответствии со ст. 10 </w:t>
            </w:r>
            <w:r>
              <w:lastRenderedPageBreak/>
              <w:t>Федерального закона от 04.12.2006 № 201-ФЗ «О введении в действие Лесного кодекса Российской Федерации» органы местного самоуправления могут лишь распоряжаться лесными участками, государственная собственность на которые не разграничена.</w:t>
            </w:r>
            <w:r>
              <w:br/>
              <w:t>Во исполнение решения Центрального районного суда г. Тольятти по делу от 29.06.2015 № 2-4071/2015 об обязанности мэрии городского округа Тольятти включить в реестр муниципальной собственности лесные участки площадью 7 979 га, расположенные в границах городского округа Тольятти, была предпринята попытка зарегистрировать право муниципальной собственности на лесные участки.</w:t>
            </w:r>
            <w:r>
              <w:br/>
              <w:t xml:space="preserve">Однако Управлением Федеральной службы государственной регистрации кадастра и картографии по Самарской области в государственной регистрации права муниципальной собственности было отказано. </w:t>
            </w:r>
            <w:r>
              <w:br/>
              <w:t>При этом регистрирующий орган при отказе в регистрации права муниципальной собственности на лесные участки руководствовался следующим.</w:t>
            </w:r>
            <w:r>
              <w:br/>
              <w:t>Согласно ст. 8 Лесного кодекса лесные участки в составе земель лесного фонда находятся в федеральной собственности, а формы собственности на лесные участки в составе земель иных категорий определяются в соответствии с земельным законодательством.</w:t>
            </w:r>
            <w:r>
              <w:br/>
              <w:t xml:space="preserve">Статья 23 Лесного кодекса РФ предусматривает, что на землях населенных пунктов могут располагаться городские леса. </w:t>
            </w:r>
            <w:r>
              <w:br/>
              <w:t xml:space="preserve">В соответствии со ст. 19 Земельного кодекса Российской Федерации в муниципальной собственности могут находиться земельные участки, которые признаны таковыми федеральными законами и принятыми в соответствии с ними законами субъектов Российской Федерации; право муниципальной собственности, на которые возникло при разграничении государственной собственности на землю; которые приобретены по основаниям, установленным </w:t>
            </w:r>
            <w:r>
              <w:lastRenderedPageBreak/>
              <w:t>гражданским законодательством.</w:t>
            </w:r>
            <w:r>
              <w:br/>
              <w:t>В соответствии с п. 3 ст. 3.1. Феде</w:t>
            </w:r>
            <w:r w:rsidR="00AF4974">
              <w:t>рального закона от 25.10.2001</w:t>
            </w:r>
            <w:r>
              <w:t xml:space="preserve"> </w:t>
            </w:r>
            <w:r>
              <w:br/>
              <w:t xml:space="preserve">№ 137-ФЗ «О введении в действии Земельного кодекса», в целях разграничения государственной собственности на землю к собственности поселений, городских округов, муниципальных районов относятся: </w:t>
            </w:r>
            <w:r>
              <w:br/>
              <w:t>- земельные участки, занятые зданиями, строениями, сооружениями, находящимися в собственности соответствующих муниципальных образований;</w:t>
            </w:r>
            <w:r>
              <w:br/>
              <w:t>- земельные участки, предоставленные органам местного самоуправления соответствую</w:t>
            </w:r>
            <w:r w:rsidR="00AF4974">
              <w:t xml:space="preserve">щих муниципальных образований, </w:t>
            </w:r>
            <w:r>
              <w:t>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r>
              <w:br/>
              <w:t xml:space="preserve">- иные предусмотренные федеральными законами и принятыми </w:t>
            </w:r>
            <w:r>
              <w:br/>
              <w:t xml:space="preserve">в соответствии с ними законами субъектов Российской Федерации. </w:t>
            </w:r>
            <w:r>
              <w:br/>
              <w:t>Поскольку вышеперечисленные основания возникновения права муниципальной собственности на лесные участки, расположенные в городском округе Тольятти отсутствуют, зарегистрировать право муниципальной собственности невозможно в целях урегулирования вопроса о государственной регистрации права муниципальной собственности на поставленные на кадастровый учет земельные (лесные) участки, в июле 2017 года администрацией городского округа Тольятти в Самарскую Губернскую Думу направлена законодательная инициатива по внесению в Государственную Думу Федерального Собрания Российской Федерации проекта федерального закона «О внесении изменений в статью 3¹ Федерального закона «О введении в действие Земельного кодекса Российской Федерации» (в части отнесения земельных участков из земель населенных пунктов, занятых городскими лесами, к муниципальной собственности).</w:t>
            </w:r>
            <w:r>
              <w:br/>
              <w:t xml:space="preserve">Данный законопроект Комитетом Государственной Думы Федерального </w:t>
            </w:r>
            <w:r>
              <w:lastRenderedPageBreak/>
              <w:t>Собрания Российской Федерации по природным ресурсам, собственности и земельным отношениям (номер законопроекта 223211-7) отклонен.</w:t>
            </w:r>
            <w:r>
              <w:br/>
              <w:t>2. Признание права муниципальной собственности в судебном порядке.</w:t>
            </w:r>
            <w:r>
              <w:br/>
              <w:t xml:space="preserve">На заявление администрации городского округа Тольятти о государственной регистрации права муниципальной собственности на земельные участки занятые лесами получено уведомление Управления </w:t>
            </w:r>
            <w:proofErr w:type="spellStart"/>
            <w:r>
              <w:t>Росреестра</w:t>
            </w:r>
            <w:proofErr w:type="spellEnd"/>
            <w:r>
              <w:t xml:space="preserve"> по Самарской области об отказе в государственной регистрации права собственности. В результате обжалования администрацией городского округа Тольятти данного уведомления, Арбитражным судом Самарской области принято решение в удовлетворении заявленных требований отказать. Кроме того, судом отказано в удовлетворении требований администрации городского округа Тольятти по обжалованию отказа Управления </w:t>
            </w:r>
            <w:proofErr w:type="spellStart"/>
            <w:r>
              <w:t>Росреестра</w:t>
            </w:r>
            <w:proofErr w:type="spellEnd"/>
            <w:r>
              <w:t xml:space="preserve"> по Самарской области в постановке лесных участков на учет как бесхозяйного имущества.</w:t>
            </w:r>
            <w:r>
              <w:br/>
              <w:t>3. Выполнение работ по уточнению границ тольяттинского лесничества.</w:t>
            </w:r>
            <w:r>
              <w:br/>
              <w:t>Существует проблема с постановкой на государственный кадастровый учет границы Тольяттинского лесничества. В проекте границ Тольяттинского лесничества не учтены территориальные зоны, предусмотренные для размещения городских лесов картой градостроительного зонирования Правил землепользования и застройки городского округа Тольятти.</w:t>
            </w:r>
            <w:r>
              <w:br/>
              <w:t>Проект не учитывает утвержденную градостроительную документацию (генеральный план, красные линии из документации по планировке территории) и фактическую застройку городских улиц, предлагая размещение городских лесов на этих территориях.</w:t>
            </w:r>
            <w:r>
              <w:br/>
              <w:t>В Проекте не учтены сведения государственного кадастра недвижимости в части поставленных на кадастровый учет границ городского округа Тольятти и границ земельных участков для размещения городских лесов.</w:t>
            </w:r>
            <w:r>
              <w:br/>
              <w:t xml:space="preserve">В рамках заключенного администрацией городского округа Тольятти муниципального контракта от 24.11.2020 выполнены работы по подготовке </w:t>
            </w:r>
            <w:r>
              <w:lastRenderedPageBreak/>
              <w:t xml:space="preserve">каталога координат характерных точек границ Тольяттинского лесничества, в целях дальнейшего их направления в Рослесхоз и Управление </w:t>
            </w:r>
            <w:proofErr w:type="spellStart"/>
            <w:r>
              <w:t>Росреестра</w:t>
            </w:r>
            <w:proofErr w:type="spellEnd"/>
            <w:r>
              <w:t>.</w:t>
            </w:r>
            <w:r>
              <w:br/>
              <w:t>Не поставлены на государственный кадастровый учет лесные участки площадью 628,9705 га по следующим причинам:</w:t>
            </w:r>
            <w:r>
              <w:br/>
              <w:t>- наличие природных водных объектов, входящих в состав Тольяттинского лесничества (91,2 га). В иске по исключению данной площади из территории лесов судом первой инстанции было отказано, в настоящее время администраций городского округа Тольятти подана апелляционная жалоба;</w:t>
            </w:r>
            <w:r>
              <w:br/>
              <w:t xml:space="preserve">- из-за несоответствия «Правил землепользования и застройки городского округа Тольятти», утвержденных решением Думы городского округа Тольятти от 24.12.2008 №1059 (далее-Правила), материалам таксации лесов, расположенных в границах городского округа Тольятти, утвержденных постановлением мэрии городского округа Тольятти от 04.07.2014 №2195-п/1 (435,0 га). Департаментом градостроительной деятельности проводятся подготовительные работы по внесению изменений в Генеральный план Тольятти и Правила землепользования и застройки; </w:t>
            </w:r>
            <w:r>
              <w:br/>
              <w:t xml:space="preserve">- предоставленные министерством лесного хозяйства, охраны окружающей среды и природопользования Самарской области лесных участков в аренду (государственный лесной фонд) (102,74 га). Министерством в администрацию городского округа Тольятти передано 6 договоров аренды на земельные участки, государственная собственность на которые не разграничена, общей площадью 43 800 кв. м (4,38 га); по16-ти договорам аренды Министерством направлено письмо в Рослесхоз о включении в состав Федоровского участкового лесничества Ставропольского лесничества земельных участков площадью 98,83 га, расположенных на землях лесного фонда в городском округе Тольятти. </w:t>
            </w:r>
            <w:r>
              <w:br/>
              <w:t>Постановлением администрации городского округа Тольятти от 03.08.2020</w:t>
            </w:r>
            <w:r>
              <w:br/>
              <w:t xml:space="preserve">№ 2328-п/1 «О предоставлении администрации городского округа Тольятти на </w:t>
            </w:r>
            <w:r>
              <w:lastRenderedPageBreak/>
              <w:t>праве постоянного (бессрочного) пользования земельных участков» земельные участки включенные в реестр муниципальной собственности предоставлены в постоянное (бессрочное пользование администрации городского округа Тольятти.</w:t>
            </w:r>
            <w:r>
              <w:br/>
              <w:t xml:space="preserve">Управлением </w:t>
            </w:r>
            <w:proofErr w:type="spellStart"/>
            <w:r>
              <w:t>Росреестра</w:t>
            </w:r>
            <w:proofErr w:type="spellEnd"/>
            <w:r>
              <w:t xml:space="preserve"> по Самарской области в регистрации права постоянного (бессрочного) пользования отказано в связи с тем, что предоставление лесных участков в ПБП из земель населенных пунктов органу местного самоуправления нормами действующего законодательства не предусмотрено.</w:t>
            </w:r>
            <w:r>
              <w:br/>
              <w:t>Администрацией городского округа Тольятти планируется продолжение работ по межеванию и постановке на кадастровый учет иных категорий земель, покрытых лесами, расположенных в границах городского округа Тольятти, после внесения изменений в Правила землепользования и застройки городского округа Тольятти.</w:t>
            </w:r>
          </w:p>
        </w:tc>
      </w:tr>
      <w:tr w:rsidR="00613D0A" w:rsidTr="00845A01">
        <w:trPr>
          <w:divId w:val="631599758"/>
          <w:jc w:val="center"/>
        </w:trPr>
        <w:tc>
          <w:tcPr>
            <w:tcW w:w="13730" w:type="dxa"/>
            <w:gridSpan w:val="3"/>
            <w:tcBorders>
              <w:top w:val="outset" w:sz="6" w:space="0" w:color="000000"/>
              <w:left w:val="outset" w:sz="6" w:space="0" w:color="000000"/>
              <w:bottom w:val="outset" w:sz="6" w:space="0" w:color="000000"/>
              <w:right w:val="outset" w:sz="6" w:space="0" w:color="000000"/>
            </w:tcBorders>
            <w:vAlign w:val="center"/>
            <w:hideMark/>
          </w:tcPr>
          <w:p w:rsidR="00613D0A" w:rsidRDefault="00A924F1">
            <w:pPr>
              <w:pStyle w:val="3"/>
              <w:jc w:val="center"/>
            </w:pPr>
            <w:r>
              <w:lastRenderedPageBreak/>
              <w:t>ОБЩЕСТВЕННАЯ БЕЗОПАСНОСТЬ</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t>41.</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действенные меры предпринимаются администрацией городского округа Тольятти по противодействию коррупции, учитывая наличие случаев привлечения сотрудников администрации и подведомственных администрации учреждений и муниципальных предприятий к административной и уголовной ответственности?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Отделом профилактики коррупционных и иных правонарушений управления муниципальной службы и кадровой политики</w:t>
            </w:r>
            <w:r w:rsidR="008D29AA">
              <w:t xml:space="preserve"> администрации городского округа Тольятти</w:t>
            </w:r>
            <w:r>
              <w:t xml:space="preserve"> на постоянной основе проводятся мероприятия разъяснительного характера о неукоснительном соблюдении норм законодательства, в том числе об ответственности, предусмотренной за совершение уголовных деяний. Информация доводится как до сведения работников администрации городского округа Тольятти, так и до руководителей подведомственных учреждений.</w:t>
            </w:r>
            <w:r>
              <w:br/>
              <w:t>В 2020 году по фактам противоправных действий со стороны сотрудников администрации городского округа Тольятти следственными органами возбуждено 4 уголовных дела. Однако, из них 2 уголовных дела прекращено в этом же году (в связи с отсутствием состава преступления).</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42.</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действия осуществляет администрация городского округа Тольятти в целях эффективного обеспечения безопасности людей на водных объектах, охраны их жизни и здоровья?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Вопросы обеспечения безопасности людей на водных объектах в границах городского округа, охране их жизни и здоровья рассматривались на заседаниях комиссии по предупреждению и ликвидации чрезвычайных ситуаций и обеспечению пожарной безопасности городского округа Тольятти 2 раза (протокол №3 от 18.03.2020, №5 от 03.07.2020), а также на рабочих совещаниях под председательством первого заместителя главы городского округа </w:t>
            </w:r>
            <w:proofErr w:type="spellStart"/>
            <w:r>
              <w:t>Ладыки</w:t>
            </w:r>
            <w:proofErr w:type="spellEnd"/>
            <w:r>
              <w:t xml:space="preserve"> И.Н. (протокол №141-пр/2 от 03.08.2020). По итогам совещаний подготовлены протокольные решения. Организован контроль за их исполнением.</w:t>
            </w:r>
            <w:r>
              <w:br/>
              <w:t>Перед началом купального сезона организована работа по выявлению несанкционированных мест массового отдыха граждан на водоемах. Проведены выездные рабочие совещания департаментом общественной безопасности от 21.05.2020, администрацией Автозаводского района городского округа Тольятти от 20 05.2020. По итогам проведенной работы установлено 6 несанкционированных мест массового отдыха граждан на водоемах. В данных местах выставлены знаки безопасности «Купание запрещено», организовано ежедневное патрулирование опасных мест специализированной мобильной группой спасателей (водолазов) МКУ «Центр гражданской защиты городского</w:t>
            </w:r>
            <w:r w:rsidR="008D29AA">
              <w:t xml:space="preserve"> округа Тольятти» (далее - МКУ «ЦГЗ»</w:t>
            </w:r>
            <w:r>
              <w:t xml:space="preserve">). </w:t>
            </w:r>
            <w:r>
              <w:br/>
              <w:t xml:space="preserve">В связи с проведением мероприятий по предупреждению завоза и распространения новой </w:t>
            </w:r>
            <w:proofErr w:type="spellStart"/>
            <w:r>
              <w:t>коронавирусной</w:t>
            </w:r>
            <w:proofErr w:type="spellEnd"/>
            <w:r>
              <w:t xml:space="preserve"> инфекции (COVID-19) на территории Самарской области, подготовка зон рекреации к летнему пляжному сезону и мероприятия по открытию купального сезона на территории города были приостановлены до снятия ограничений на эксплуатацию мест массового отдыха граждан на водных объектах. В связи с ограничительными мероприятиями на территории городского округа Тольятти в купальный сезон 2020 года был открыт только 1 муниципальный пляж - пляж Центрального района городского округа Тольятти, который частично соответствовал рекомендациям </w:t>
            </w:r>
            <w:proofErr w:type="spellStart"/>
            <w:r>
              <w:t>Роспотребнадзора</w:t>
            </w:r>
            <w:proofErr w:type="spellEnd"/>
            <w:r>
              <w:t xml:space="preserve">, по организации летнего отдыха. 09.07.2020 </w:t>
            </w:r>
            <w:r>
              <w:lastRenderedPageBreak/>
              <w:t xml:space="preserve">года получено разрешение Центра ГИМС ГУ МЧС России по Самарской области на его эксплуатацию. </w:t>
            </w:r>
            <w:r>
              <w:br/>
              <w:t>Проведены мероприятия по организации на территории городского округа Тольятти новых мест отдыха на воде в соответствии с требованиями действующего законодательства РФ, администрацией городского округа Тольятти сформированы 3 пляжные территории: «пляж -Волжский» /0,8091 га, «пляж -Звездный» /0,6166 га, «пляж -Западный» /1,1498 га.</w:t>
            </w:r>
            <w:r>
              <w:br/>
              <w:t>В целях обеспечения безопасности людей на водных объектах:</w:t>
            </w:r>
            <w:r>
              <w:br/>
              <w:t xml:space="preserve">- по отдельному графику проведено 16 совместных рейдов (патрулирований) по опасным местам на водных объектах общего пользования, местам массового скопления людей на льду, с участием представителей: группа патрульной службы №5 Центра Государственной инспекции по маломерным судам ГУ МЧС России по Самарской области, Управления МВД России по г. Тольятти, Тольяттинского линейного отдела полиции; </w:t>
            </w:r>
            <w:r>
              <w:br/>
              <w:t xml:space="preserve">- в купальный сезон организовано взаимодействие с Тольяттинской городской общественной организацией спасания на водах «ТОЛЬЯТТИ-ОСВОД» по привлечению матросов-спасателей к обеспечению безопасности людей на водных объектах в выходные и праздничные дни. Патрулирование осуществлялось на маломерном судне в акватории Муравьиных островов на основании соглашения между администрацией городского округа Тольятти и общественной организацией «ТОЛЬЯТТИ-ОСВОД»; </w:t>
            </w:r>
            <w:r>
              <w:br/>
              <w:t>- в опасных местах на водных объектах выставлены знаки безопасности в количестве 76 шт., из них: «Купаться запрещено» - 52 знака, «Движение маломерных судов запрещено» - 6 знаков, «Переход (переезд) по льду запрещен» - 18 знаков;</w:t>
            </w:r>
            <w:r>
              <w:br/>
              <w:t xml:space="preserve">- в традиционных местах массового отдыха граждан на водных объектах общего пользования, выставлены спасатели аварийно-спасательной службы (АСС) МКУ «ЦГЗ» в </w:t>
            </w:r>
            <w:proofErr w:type="spellStart"/>
            <w:r>
              <w:t>буйковой</w:t>
            </w:r>
            <w:proofErr w:type="spellEnd"/>
            <w:r>
              <w:t xml:space="preserve"> зоне на маломерных судах;</w:t>
            </w:r>
            <w:r>
              <w:br/>
            </w:r>
            <w:r>
              <w:lastRenderedPageBreak/>
              <w:t>- спасателями АСС МКУ «ЦГЗ» в зимний период проводился ежедневный мониторинг ледовой обстановки на Куйбышевском, Саратовском водохранилищах, а также внутренних водоемах.</w:t>
            </w:r>
            <w:r>
              <w:br/>
              <w:t xml:space="preserve">Информация о состоянии льда, местах скопления рыбаков на льду предоставлялась на муниципальную единую дежурно-диспетчерскую службу (ЕДДС) городского округа Тольятти. </w:t>
            </w:r>
            <w:r>
              <w:br/>
              <w:t xml:space="preserve">В соответствии с Планом индивидуально-профилактической работы Самарской области на 2020 год, </w:t>
            </w:r>
            <w:proofErr w:type="spellStart"/>
            <w:r>
              <w:t>Медиапланом</w:t>
            </w:r>
            <w:proofErr w:type="spellEnd"/>
            <w:r>
              <w:t xml:space="preserve"> по обеспечению безопасности людей на водных объектах общего пользования в границах городского округа Тольятти на 2020 год было организовано регулярное размещение информации на официальном портале администрации городского округа Тольятти и газетах по следующей тематике: «О проводимых мероприятиях по подготовке к открытию официальных пляжей», «Правилах поведения на водных объектах в летний период», «Места расположения открытых официальных пляжей на территории городского округа Тольятти», «Соблюдение правил безопасности на льду», а также на радио и телевидении. </w:t>
            </w:r>
            <w:r>
              <w:br/>
              <w:t>В зимний и летний периоды проводилось локальное оповещение населения с использованием передвижного пункта звукового оповещения МКУ «ЦГЗ». В опасных местах на водных объектах общего пользования доводилась информация о соблюдении правил безопасности на воде (льду), гражданам раздавались памятки.</w:t>
            </w:r>
            <w:r>
              <w:br/>
              <w:t xml:space="preserve">За отчетный период на водных объектах общего пользования в границах городского округа Тольятти происшествий, относящихся по классификации к чрезвычайным ситуациям природного или техногенного характера не произошло. </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43.</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проводятся администрацией городского округа Тольятти </w:t>
            </w:r>
            <w:r>
              <w:lastRenderedPageBreak/>
              <w:t xml:space="preserve">для снижения аварийности на автомобильном транспорте и обеспечения безопасности дорожного движения, связанные с дорожно-транспортными происшествиями с участием пешеходов на территории городского округа Тольятти?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rsidP="006B43B9">
            <w:pPr>
              <w:pStyle w:val="4"/>
            </w:pPr>
            <w:r>
              <w:lastRenderedPageBreak/>
              <w:t xml:space="preserve">В целях обеспечения безопасности дорожного движения, снижения количества дорожно-транспортных происшествий, совершенствования и модернизации </w:t>
            </w:r>
            <w:r>
              <w:lastRenderedPageBreak/>
              <w:t>улично-дорожной сети городского округа Тольятти постановлением администрации городского округа Тольятти от 01.07.2019 №1757-п/1 утверждено Положение о комиссии городского округа Тольятти по обеспечению безопасности дорожного движения».</w:t>
            </w:r>
            <w:r>
              <w:br/>
              <w:t>Основными задачами Комиссии являются:</w:t>
            </w:r>
            <w:r>
              <w:br/>
              <w:t>- организация взаимодействия органов местного самоуправления, предприятий, организаций по обеспечению безопасности дорожного движения;</w:t>
            </w:r>
            <w:r>
              <w:br/>
              <w:t>- участие в разработке предложений по улучшению организации дорожного движения, содержанию улично-дорожной сети и технических средств регулирования дорожным движением на территории городского округа Тольятти.</w:t>
            </w:r>
            <w:r>
              <w:br/>
              <w:t>- подготовка предложений по совершенствованию законодательства Российской Федерации в области обеспечения безопасности дорожного движения.</w:t>
            </w:r>
            <w:r>
              <w:br/>
              <w:t>В 2020 году было проведено два плановых заседания и три внеплановых заседания, на которых рассмотрены следующие вопросы в сфере обеспечения безопасности дорожного движения:</w:t>
            </w:r>
            <w:r>
              <w:br/>
              <w:t xml:space="preserve">- «Организация работы по предупреждению детского дорожно-транспортного травматизма на территории городского округа Тольятти»; </w:t>
            </w:r>
            <w:r>
              <w:br/>
              <w:t xml:space="preserve">- «Профилактика дорожно-транспортных происшествий с участием пешеходов»; </w:t>
            </w:r>
            <w:r>
              <w:br/>
              <w:t>- «О выполнении мероприятий в соответствии с положениями Указа Президента Российской Федерации от 07.05.2018 №204 по исполнению региональной составляющей Национального проекта «Безопасные и качественные автомобильные дороги»;</w:t>
            </w:r>
            <w:r>
              <w:br/>
              <w:t xml:space="preserve">- «О принимаемых мерах по приведению улично-дорожной сети на участках, примыкающих к образовательным учреждениям и задействованных под маршруты следования школьных автобусов, в соответствие нормативным </w:t>
            </w:r>
            <w:r>
              <w:lastRenderedPageBreak/>
              <w:t>требованиям»;</w:t>
            </w:r>
            <w:r>
              <w:br/>
              <w:t>- «О ходе реализации мероприятий региональных паспортов федеральных проектов «Дорожная сеть», Общесистемные меры развития дорожного хозяйства», «Безопасность дорожного движения» национального проекта «Безопасные и качественные автомобильные дороги» и влияние их на состояние аварийности на автодорогах г.Тольятти;</w:t>
            </w:r>
            <w:r>
              <w:br/>
              <w:t>- «О состоянии детского дорожно-транспортного травматизма и мерах, принимаемых по профилактике и предупреждению ДТП с участием детей» и др.</w:t>
            </w:r>
            <w:r>
              <w:br/>
              <w:t>В 2020 году для снижения аварийности на дорогах города проводились мероприятия по следующим направлениям:</w:t>
            </w:r>
            <w:r>
              <w:br/>
              <w:t>- реализация мер</w:t>
            </w:r>
            <w:r w:rsidR="006B43B9">
              <w:t>оприятий национального проекта «</w:t>
            </w:r>
            <w:r>
              <w:t>Безопасные и качественные автомобильные дороги</w:t>
            </w:r>
            <w:r w:rsidR="006B43B9">
              <w:t>»</w:t>
            </w:r>
            <w:r>
              <w:t xml:space="preserve"> на территории Самарской области в 2020 году, в том числе по видам работ:</w:t>
            </w:r>
            <w:r>
              <w:br/>
              <w:t>1) ремонт дорог (15 объектов)</w:t>
            </w:r>
            <w:r w:rsidR="006B43B9">
              <w:t xml:space="preserve"> </w:t>
            </w:r>
            <w:r>
              <w:t>-</w:t>
            </w:r>
            <w:r w:rsidR="006B43B9">
              <w:t xml:space="preserve"> </w:t>
            </w:r>
            <w:r>
              <w:t>100% выполнение и оплата.</w:t>
            </w:r>
            <w:r>
              <w:br/>
              <w:t>2) капитальный ремонт дорог (1 объект)</w:t>
            </w:r>
            <w:r w:rsidR="006B43B9">
              <w:t xml:space="preserve"> </w:t>
            </w:r>
            <w:r>
              <w:t>-</w:t>
            </w:r>
            <w:r w:rsidR="006B43B9">
              <w:t xml:space="preserve"> </w:t>
            </w:r>
            <w:r>
              <w:t>100% выполнение и оплата.</w:t>
            </w:r>
            <w:r>
              <w:br/>
              <w:t>3) выполнение работ по ликвидации примыканий, устройству островков безопасности и по устройству технических средств организации дорожного движения работы (10 объектов)</w:t>
            </w:r>
            <w:r w:rsidR="006B43B9">
              <w:t xml:space="preserve"> </w:t>
            </w:r>
            <w:r>
              <w:t>-</w:t>
            </w:r>
            <w:r w:rsidR="006B43B9">
              <w:t xml:space="preserve"> </w:t>
            </w:r>
            <w:r>
              <w:t>100% выполнение и оплата.</w:t>
            </w:r>
            <w:r>
              <w:br/>
              <w:t>- реализация мероприятий, предусмотренных Перечнем, направленным на приведение автомобильных дорог в нормативное состояние и снижение количества дорожно-транспортных происшествий и тяжести их последствий на автомобильных дорогах Самарской области на 2020 год, сформированный УГИБДД ГУ МВД России по Самарской области.</w:t>
            </w:r>
            <w:r>
              <w:br/>
              <w:t>Выполнены работы на 34 участках, дополнительно будут выполнены мероприятия еще на 3 участках. Итого, в рамках выделенного финансирования будут выполнены мероприятия на 37 участках, что составляет 58% от утвержденных.</w:t>
            </w:r>
            <w:r>
              <w:br/>
            </w:r>
            <w:r>
              <w:lastRenderedPageBreak/>
              <w:t>- реализация мероприятий, предусмотренных Перечнем аварийно-опасных участков автомобильных дорог и первоочередных мер, направленных на устранение причин и условий совершения дорожно-транспортных происшествий на автомобильных дорогах городского округа Тольятти на 2020 год, утвержденным постановлением администрации городского округа Тольятти от 18.05.2020 № 1369-п/1.</w:t>
            </w:r>
            <w:r>
              <w:br/>
              <w:t>По заключенным муниципальным контрактам выполнены работы и ликвидированы 15 очагов, дополнительно будут выполнены мероприятия еще на 3 очагах. Итого, в рамках выделенного финансирования будут ликвидированы 18 очагов, что составляет 62% от утвержденных.</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44.</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мероприятия проводятся администрацией городского округа Тольятти по пресечению незаконной продажи алкогольной и спиртосодержащей продукции в городском округе Тольятти, в том числе в отношении лиц, неоднократно привлеченных к ответственности за подобные нарушения?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rsidP="009E0738">
            <w:pPr>
              <w:pStyle w:val="4"/>
            </w:pPr>
            <w:r>
              <w:t xml:space="preserve">Во исполнение Плана мероприятий по выявлению и пресечению оборота нелегальной алкогольной и пивоваренной продукции в соответствии с протоколом совещания № ДА-37 от 11.07.2019 под председательством Губернатора Самарской области Азарова Д.И., и в рамках усиления противодействия нелегальному обороту алкогольной продукции сотрудниками администрации на постоянной основе проводится работа по выявлению объектов потребительского рынка, на которых, осуществляется нелегальная продажа алкогольной продукции. Информация о фактах нарушения действующего законодательства направляется в У МВД по г. Тольятти и </w:t>
            </w:r>
            <w:proofErr w:type="spellStart"/>
            <w:r>
              <w:t>Роспотребнадзор</w:t>
            </w:r>
            <w:proofErr w:type="spellEnd"/>
            <w:r>
              <w:t xml:space="preserve"> для принятия мер в пределах компетенции. </w:t>
            </w:r>
            <w:r>
              <w:br/>
              <w:t xml:space="preserve">В связи с введением на территории Самарской области, дополнительных ограничений, предусмотренных постановлением Губернатора Самарской области от 16.03.2020 №39 «О введении режима повышенной готовности в связи с угрозой распространения новой </w:t>
            </w:r>
            <w:proofErr w:type="spellStart"/>
            <w:r>
              <w:t>коронавирусной</w:t>
            </w:r>
            <w:proofErr w:type="spellEnd"/>
            <w:r>
              <w:t xml:space="preserve"> инфекции, вызванной 2019-nCoV» в 2020 году проведен дополнительный мониторинг объектов осуществляющих реализацию алкогольной и пивоваренной продукции на предмет соблюдения до</w:t>
            </w:r>
            <w:r w:rsidR="009E0738">
              <w:t xml:space="preserve">полнительных ограничений. </w:t>
            </w:r>
            <w:r>
              <w:t xml:space="preserve">Информация по </w:t>
            </w:r>
            <w:r>
              <w:lastRenderedPageBreak/>
              <w:t xml:space="preserve">выявленным нарушениям направлена в У МВД по г. Тольятти и </w:t>
            </w:r>
            <w:proofErr w:type="spellStart"/>
            <w:r>
              <w:t>Роспотребнадзор</w:t>
            </w:r>
            <w:proofErr w:type="spellEnd"/>
            <w:r>
              <w:t xml:space="preserve"> для принятия мер в пределах компетенции.</w:t>
            </w:r>
            <w:r>
              <w:br/>
              <w:t>Во исполнение постановления мэрии городского округа Тольятти от 26.11.2014 г. № 4418-п/1 «Об определении минимальных расстояний до границ прилегающих к некоторым организациям и объектам территорий, на которых не допускается розничная продажа алкогольной продукции в городском округе Тольятти» определены границы прилегающих к некоторым организациям и объектам территорий, на которых не допускается розничная продажа алкогольной продукции в городском округе Тольятти (Постановление мэрии городского округа Тольятти Самарской области от 13.07.2015 №2208-п/1). В 2020 году в данное постановление внесены изменения - определены границы прилегающих территорий к 48 вновь открывшимся организациям медицинского назначения и 2 образовательным организациям, признаны утратившими силу схемы границ прилегающих территорий к 4-м организациям медицинского назначения в связи прекращением их деятельности и к 4-м розничным рынкам (в соответствии с нормами Федерального закона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br/>
              <w:t xml:space="preserve">Кроме этого, Постановлением администрации городского округа Тольятти от 28.07.2020 № 2261-п/1 «О внесении изменений в постановление мэрии городского округа Тольятти от 26.11.2014 г. № 4418-п/1 «Об определении минимальных расстояний до границ прилегающих к некоторым организациям и объектам территорий, на которых не допускается розничная продажа алкогольной продукции в городском округе Тольятти» внесены соответствующие изменения с целью приведения данного постановления в соответствие с нормами Федерального закона от 22.11.1995 №171-ФЗ «О государственном регулировании производства и оборота этилового спирта, </w:t>
            </w:r>
            <w:r>
              <w:lastRenderedPageBreak/>
              <w:t>алкогольной и спиртосодержащей продукции и об ограничении потребления (распития) алкогольной продукции».</w:t>
            </w:r>
            <w:r>
              <w:br/>
              <w:t>С целью доступности Схем границ хозяйствующим субъектам, осуществляющим розничную</w:t>
            </w:r>
            <w:r w:rsidR="009E0738">
              <w:t xml:space="preserve"> продажу алкогольной продукции </w:t>
            </w:r>
            <w:r>
              <w:t>населению</w:t>
            </w:r>
            <w:r w:rsidR="009E0738">
              <w:t>,</w:t>
            </w:r>
            <w:r>
              <w:t xml:space="preserve"> контролирующим и надзорным органам</w:t>
            </w:r>
            <w:r w:rsidR="009E0738">
              <w:t>,</w:t>
            </w:r>
            <w:r>
              <w:t xml:space="preserve"> информация о Схемах границ </w:t>
            </w:r>
            <w:r w:rsidR="009E0738">
              <w:t>администрацией</w:t>
            </w:r>
            <w:r>
              <w:t xml:space="preserve"> городского округа Тольятти размещена на главной станице портала </w:t>
            </w:r>
            <w:r w:rsidR="009E0738">
              <w:t>администрации</w:t>
            </w:r>
            <w:r>
              <w:t xml:space="preserve"> городского округа Тольятти.</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45.</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действенные меры принимаются администрацией городского округа Тольятти по проведению мероприятий по борьбе с массовым распространением через сеть Интернет наркотических средств и психотропных веществ (в том числе: спайс, </w:t>
            </w:r>
            <w:proofErr w:type="spellStart"/>
            <w:r>
              <w:t>снюс</w:t>
            </w:r>
            <w:proofErr w:type="spellEnd"/>
            <w:r>
              <w:t xml:space="preserve">)?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С целью профилактики сотрудники муниципальных учреждений, подведомственных департаменту образования администрации городского округа Тольятти (далее- Учреждения) осуществляют мониторинг сети Интернет на личных персональных компьютерах (домашних) и различных гаджетах с целью выявления </w:t>
            </w:r>
            <w:proofErr w:type="spellStart"/>
            <w:r>
              <w:t>интернет-ресурсов</w:t>
            </w:r>
            <w:proofErr w:type="spellEnd"/>
            <w:r>
              <w:t xml:space="preserve"> (сайтов, групп, страниц), содержащих информацию, запрещенную к распространению среди детей и подростков, в том числе пропагандирующую употребление и сбыт наркотических, психотропных и иных сильнодействующих </w:t>
            </w:r>
            <w:proofErr w:type="spellStart"/>
            <w:r>
              <w:t>веществ.В</w:t>
            </w:r>
            <w:proofErr w:type="spellEnd"/>
            <w:r>
              <w:t xml:space="preserve"> случае выявления запрещенной информации, направляется обращение в </w:t>
            </w:r>
            <w:proofErr w:type="spellStart"/>
            <w:r>
              <w:t>Роскомнадзор</w:t>
            </w:r>
            <w:proofErr w:type="spellEnd"/>
            <w:r>
              <w:t>.</w:t>
            </w:r>
            <w:r>
              <w:br/>
              <w:t xml:space="preserve">Во всех Учреждениях установлена контентная фильтрация </w:t>
            </w:r>
            <w:proofErr w:type="spellStart"/>
            <w:r>
              <w:t>интернет-ресурсов</w:t>
            </w:r>
            <w:proofErr w:type="spellEnd"/>
            <w:r>
              <w:t>, проводится мониторинг сети Интернет с целью выявления Интернет – ресурсов, содержащих запрещенную к распространению среди детей и подростков информацию.</w:t>
            </w:r>
            <w:r>
              <w:br/>
              <w:t>В 2020 году выявлен 61 сайт, на котором содержалась запрещенная информация.</w:t>
            </w:r>
            <w:r>
              <w:br/>
              <w:t xml:space="preserve">Силами подведомственного департаменту общественной безопасности муниципального казенного учреждения «Центр профилактики правонарушений» организованы обследования территории городского округа Тольятти с целью выявления надписей по незаконной продаже </w:t>
            </w:r>
            <w:proofErr w:type="spellStart"/>
            <w:r>
              <w:t>психо</w:t>
            </w:r>
            <w:proofErr w:type="spellEnd"/>
            <w:r>
              <w:t xml:space="preserve">-активных веществ (ПАВ). Выявлено 149 надписей по продаже ПАВ, все надписи </w:t>
            </w:r>
            <w:r>
              <w:lastRenderedPageBreak/>
              <w:t xml:space="preserve">устранены (путем обращения в УК, ТСЖ, собственникам зданий). На официальном портале администрации городского округа Тольятти, в газете «Городские ведомости» и на официальных страницах администрации в социальных сетях размещено 16 публикаций в сфере профилактики </w:t>
            </w:r>
            <w:proofErr w:type="spellStart"/>
            <w:r>
              <w:t>наркопотребления</w:t>
            </w:r>
            <w:proofErr w:type="spellEnd"/>
            <w:r>
              <w:t>.</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46.</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меры приняты администрацией городского округа Тольятти для устранения нарушений, указанных в предписаниях надзорных органов на объектах муниципальной собственности? </w:t>
            </w:r>
          </w:p>
        </w:tc>
        <w:tc>
          <w:tcPr>
            <w:tcW w:w="8375"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В целях устранения нарушений требований пожарной безопасности капитального и текущего характера администрацией городского округа Тольятти принимались следующие меры:</w:t>
            </w:r>
            <w:r>
              <w:br/>
              <w:t>- осуществлялось финансирование мероприятий в рамках муниципальных программ «Защита населения и территорий от чрезвычайных ситуаций в мирное и военное время, обеспечение первичных мер пожарной безопасности и безопасности людей на водных объектах в городском округе Тольятти на 2015-2020 годы» и «Развитие системы образования городского округа Тольятти на 2017-2020 годы»;</w:t>
            </w:r>
            <w:r>
              <w:br/>
              <w:t>- вопросы устранения нарушений рассмотрены на заседаниях комиссий по предупреждению и ликвидации чрезвычайных ситуаций и обеспечению пожарной безопасности городского округа Тольятти (протокол от 03.07.2020 №5 и протокол от 25.08.2020</w:t>
            </w:r>
            <w:r w:rsidR="004F24E2">
              <w:t xml:space="preserve"> </w:t>
            </w:r>
            <w:r>
              <w:t>№9);</w:t>
            </w:r>
            <w:r>
              <w:br/>
              <w:t>- осуществлялась финансово-хозяйственная деятельность, в рамках выделенных финансовых средств из бюджета городского округа Тольятти.</w:t>
            </w:r>
            <w:r>
              <w:br/>
              <w:t>Выполненные мероприятия включают:</w:t>
            </w:r>
            <w:r>
              <w:br/>
              <w:t>- монтаж автоматической пожарной сигнализации,</w:t>
            </w:r>
            <w:r>
              <w:br/>
              <w:t>- заключение договоров на обслуживание автоматической пожарной сигнализации (далее – АПС), системы раннего обнаружения пожара, системы оповещения людей в случае пожара (далее – СОУЭ),</w:t>
            </w:r>
            <w:r>
              <w:br/>
              <w:t>- ремонт АПС и СОУЭ,</w:t>
            </w:r>
            <w:r>
              <w:br/>
              <w:t>- проведение текущих ремонтных работ путей эвакуации,</w:t>
            </w:r>
            <w:r>
              <w:br/>
            </w:r>
            <w:r>
              <w:lastRenderedPageBreak/>
              <w:t>- установку противопожарных дверей,</w:t>
            </w:r>
            <w:r>
              <w:br/>
              <w:t>- монтаж противопожарной лестницы,</w:t>
            </w:r>
            <w:r>
              <w:br/>
              <w:t>- выполнение независимых оценок пожарных рисков,</w:t>
            </w:r>
            <w:r>
              <w:br/>
              <w:t>- обучение сотрудников учреждений пожарно-техническому минимуму,</w:t>
            </w:r>
            <w:r>
              <w:br/>
              <w:t>- в договоры аренды муниципального имущества и договоры безвозмездного пользования муниципальным имуществом включены обязательства арендатора (пользователя) по содержанию зданий и нежилых помещений в соответствии со всеми действующими нормами технической эксплуатации, требованиями пожарной безопасности и санитарными нормами, по обеспечению за счет собственных средств выполнения всех требований законодательства о пожарной безопасности (в том числе капитального характера), предписаний, постановлений, иных законных требований должностных лиц пожарной охраны (государственного пожарного надзора).</w:t>
            </w:r>
            <w:r>
              <w:br/>
              <w:t>В целях устранения нарушений требований пожарной безопасности режимного характера администрацией городского округа Тольятти принимались меры:</w:t>
            </w:r>
            <w:r>
              <w:br/>
              <w:t>- принималось участие в обследованиях объектов муниципальной собственности по обращению руководителей объектов, а также в преддверии летней оздоровительной компании, в ходе приёмки объектов к новому учебному году, при подготовке к новогодним и Рождественским праздникам,</w:t>
            </w:r>
            <w:r>
              <w:br/>
              <w:t>- осуществлялся контроль разработанных ранее компенсирующих мероприятий,</w:t>
            </w:r>
            <w:r>
              <w:br/>
              <w:t>- оказывалась консультативная помощь по разработке нормативных документов (приказов) по обеспечению пожарной безопасности, инструкций,</w:t>
            </w:r>
            <w:r>
              <w:br/>
              <w:t xml:space="preserve">- проводились тренировки по эвакуации людей из зданий с разбором замечаний по итогам проведения тренировок; </w:t>
            </w:r>
            <w:r>
              <w:br/>
              <w:t>- проводились беседы, инструктажи по соблюдению норм и правил пожарной безопасности, разъяснение законодательства,</w:t>
            </w:r>
            <w:r>
              <w:br/>
              <w:t>- предоставлялись профилактические материалы.</w:t>
            </w:r>
          </w:p>
        </w:tc>
      </w:tr>
      <w:tr w:rsidR="00613D0A" w:rsidTr="00845A01">
        <w:trPr>
          <w:divId w:val="631599758"/>
          <w:jc w:val="center"/>
        </w:trPr>
        <w:tc>
          <w:tcPr>
            <w:tcW w:w="549" w:type="dxa"/>
            <w:tcBorders>
              <w:top w:val="outset" w:sz="6" w:space="0" w:color="000000"/>
              <w:left w:val="outset" w:sz="6" w:space="0" w:color="000000"/>
              <w:bottom w:val="outset" w:sz="6" w:space="0" w:color="000000"/>
              <w:right w:val="outset" w:sz="6" w:space="0" w:color="000000"/>
            </w:tcBorders>
            <w:hideMark/>
          </w:tcPr>
          <w:p w:rsidR="00613D0A" w:rsidRDefault="00A924F1">
            <w:pPr>
              <w:pStyle w:val="3"/>
            </w:pPr>
            <w:r>
              <w:lastRenderedPageBreak/>
              <w:t>47.</w:t>
            </w:r>
          </w:p>
        </w:tc>
        <w:tc>
          <w:tcPr>
            <w:tcW w:w="4806" w:type="dxa"/>
            <w:tcBorders>
              <w:top w:val="outset" w:sz="6" w:space="0" w:color="000000"/>
              <w:left w:val="outset" w:sz="6" w:space="0" w:color="000000"/>
              <w:bottom w:val="outset" w:sz="6" w:space="0" w:color="000000"/>
              <w:right w:val="outset" w:sz="6" w:space="0" w:color="000000"/>
            </w:tcBorders>
            <w:hideMark/>
          </w:tcPr>
          <w:p w:rsidR="00613D0A" w:rsidRDefault="00A924F1">
            <w:pPr>
              <w:pStyle w:val="4"/>
            </w:pPr>
            <w:r>
              <w:t xml:space="preserve">Какие действенные меры предпринимаются администрацией городского округа Тольятти по обеспечению безопасности населения городского округа Тольятти от воздействия животных без владельцев, обитающих на территории городского округа Тольятти? </w:t>
            </w:r>
          </w:p>
        </w:tc>
        <w:tc>
          <w:tcPr>
            <w:tcW w:w="8375" w:type="dxa"/>
            <w:tcBorders>
              <w:top w:val="outset" w:sz="6" w:space="0" w:color="000000"/>
              <w:left w:val="outset" w:sz="6" w:space="0" w:color="000000"/>
              <w:bottom w:val="outset" w:sz="6" w:space="0" w:color="000000"/>
              <w:right w:val="outset" w:sz="6" w:space="0" w:color="000000"/>
            </w:tcBorders>
            <w:hideMark/>
          </w:tcPr>
          <w:p w:rsidR="004F24E2" w:rsidRPr="004F24E2" w:rsidRDefault="004F24E2" w:rsidP="004F24E2">
            <w:pPr>
              <w:pStyle w:val="4"/>
              <w:spacing w:before="0" w:beforeAutospacing="0" w:after="0" w:afterAutospacing="0"/>
            </w:pPr>
            <w:r w:rsidRPr="004F24E2">
              <w:t>В соответствии со статьей 26.3 Федерального закона от 06.10.1999 № 184-ФЗ «Об общих принципах организации законодательных (представительных) и исполнительных органов власти субъектов Российской Федерации» вопросы организации мероприятий в области обращения с животными без владельцев отнесены к полномочиям органов государственной власти субъекта Российской Федерации по предметам совместного ведения, осуществляемым данными органами самостоятельно за счет средств бюджета субъекта Российской Федерации.</w:t>
            </w:r>
          </w:p>
          <w:p w:rsidR="004F24E2" w:rsidRPr="004F24E2" w:rsidRDefault="004F24E2" w:rsidP="004F24E2">
            <w:pPr>
              <w:pStyle w:val="4"/>
              <w:spacing w:before="0" w:beforeAutospacing="0" w:after="0" w:afterAutospacing="0"/>
            </w:pPr>
            <w:r w:rsidRPr="004F24E2">
              <w:t xml:space="preserve">Законом Самарской области от 10.05.2018 № 36-ГД (далее - Закон) органы местного самоуправления наделены полномочиями по организации мероприятий при осуществлении деятельности по обращению с животными без владельцев (далее по разделу - Полномочия). В соответствии со статьей 6 Закона финансовые средства, необходимые органам местного самоуправления для осуществления Полномочий ежегодно предусматриваются законом Самарской области об областном бюджете на очередной финансовый год и плановый период в форме субвенций. </w:t>
            </w:r>
          </w:p>
          <w:p w:rsidR="004F24E2" w:rsidRPr="004F24E2" w:rsidRDefault="004F24E2" w:rsidP="004F24E2">
            <w:pPr>
              <w:pStyle w:val="4"/>
              <w:spacing w:before="0" w:beforeAutospacing="0" w:after="0" w:afterAutospacing="0"/>
              <w:rPr>
                <w:bCs/>
              </w:rPr>
            </w:pPr>
            <w:r w:rsidRPr="004F24E2">
              <w:rPr>
                <w:bCs/>
              </w:rPr>
              <w:t xml:space="preserve">На 2020 год городскому округу Тольятти, в соответствии с Законом Самарской области от 09.12.2019 № 125-ГД «Об областном бюджете на 2020 год и плановый период 2021 и 2022 годов», предусмотрены субвенции областного бюджета на исполнение Полномочий в сумме 1 880 тыс. руб., в </w:t>
            </w:r>
            <w:proofErr w:type="spellStart"/>
            <w:r w:rsidRPr="004F24E2">
              <w:rPr>
                <w:bCs/>
              </w:rPr>
              <w:t>т.ч</w:t>
            </w:r>
            <w:proofErr w:type="spellEnd"/>
            <w:r w:rsidRPr="004F24E2">
              <w:rPr>
                <w:bCs/>
              </w:rPr>
              <w:t xml:space="preserve">. 1,5% на администрирование. </w:t>
            </w:r>
          </w:p>
          <w:p w:rsidR="004F24E2" w:rsidRPr="004F24E2" w:rsidRDefault="004F24E2" w:rsidP="004F24E2">
            <w:pPr>
              <w:pStyle w:val="4"/>
              <w:spacing w:before="0" w:beforeAutospacing="0" w:after="0" w:afterAutospacing="0"/>
              <w:rPr>
                <w:bCs/>
              </w:rPr>
            </w:pPr>
            <w:r w:rsidRPr="004F24E2">
              <w:t>При этом, согласно статьи 4 Закона,</w:t>
            </w:r>
            <w:r w:rsidRPr="004F24E2">
              <w:rPr>
                <w:b/>
                <w:bCs/>
              </w:rPr>
              <w:t xml:space="preserve"> </w:t>
            </w:r>
            <w:r w:rsidRPr="004F24E2">
              <w:rPr>
                <w:bCs/>
              </w:rPr>
              <w:t>о</w:t>
            </w:r>
            <w:r w:rsidRPr="004F24E2">
              <w:t xml:space="preserve">рганы местного самоуправления вправе дополнительно использовать собственные материальные ресурсы и финансовые средства для осуществления Полномочий. Также, согласно статьи 16.1 Федерального закона от 06.10.2003 № 131-ФЗ «Об общих принципах организации местного самоуправления в Российской Федерации», органы местного самоуправления городского округа имеют право на осуществление мероприятий по осуществлению деятельности по обращению с животными без </w:t>
            </w:r>
            <w:r w:rsidRPr="004F24E2">
              <w:lastRenderedPageBreak/>
              <w:t>владельцев, обитающими на соответствующей территории. В связи с чем, решением Думы городского округа Тольятти от 16.01.2019 № 124 принят порядок дополнительного использования средств бюджета городского округа Тольятти для осуществления Полномочий, согласно которого, в соответствии с решением Думы городского округа Тольятти от 11.12.2019 № 427 «О бюджете городского округа Тольятти на 2020 год и плановый период 2021 и 2022 годов» в</w:t>
            </w:r>
            <w:r w:rsidRPr="004F24E2">
              <w:rPr>
                <w:bCs/>
              </w:rPr>
              <w:t xml:space="preserve"> бюджете городского округа Тольятти на 2020 год на </w:t>
            </w:r>
            <w:proofErr w:type="spellStart"/>
            <w:r w:rsidRPr="004F24E2">
              <w:rPr>
                <w:bCs/>
              </w:rPr>
              <w:t>софинансирование</w:t>
            </w:r>
            <w:proofErr w:type="spellEnd"/>
            <w:r w:rsidRPr="004F24E2">
              <w:rPr>
                <w:bCs/>
              </w:rPr>
              <w:t xml:space="preserve"> Полномочий предусмотрены средства в размере 1 723 тыс. руб.</w:t>
            </w:r>
          </w:p>
          <w:p w:rsidR="004F24E2" w:rsidRPr="004F24E2" w:rsidRDefault="004F24E2" w:rsidP="004F24E2">
            <w:pPr>
              <w:pStyle w:val="4"/>
              <w:spacing w:before="0" w:beforeAutospacing="0" w:after="0" w:afterAutospacing="0"/>
            </w:pPr>
            <w:r w:rsidRPr="004F24E2">
              <w:t xml:space="preserve">16.03.2020 заключен муниципальный контракт с ИП </w:t>
            </w:r>
            <w:proofErr w:type="spellStart"/>
            <w:r w:rsidRPr="004F24E2">
              <w:t>Белик</w:t>
            </w:r>
            <w:proofErr w:type="spellEnd"/>
            <w:r w:rsidRPr="004F24E2">
              <w:t xml:space="preserve"> Т.В. (далее по разделу – Подрядчик) на оказание услуг по организации мероприятий при осуществлении деятельности по обращению с животными без владельцев на сумму 3 575 тыс. руб. из них: 1852 тыс. руб. – средства областного бюджета; 1723 тыс. руб. – средства бюджета городского округа Тольятти.</w:t>
            </w:r>
          </w:p>
          <w:p w:rsidR="004F24E2" w:rsidRPr="004F24E2" w:rsidRDefault="004F24E2" w:rsidP="004F24E2">
            <w:pPr>
              <w:pStyle w:val="4"/>
              <w:spacing w:before="0" w:beforeAutospacing="0" w:after="0" w:afterAutospacing="0"/>
            </w:pPr>
            <w:r w:rsidRPr="004F24E2">
              <w:t xml:space="preserve">Срок окончания оказания услуг по контракту 28.12.2020. </w:t>
            </w:r>
          </w:p>
          <w:p w:rsidR="004F24E2" w:rsidRPr="004F24E2" w:rsidRDefault="004F24E2" w:rsidP="004F24E2">
            <w:pPr>
              <w:pStyle w:val="4"/>
              <w:spacing w:before="0" w:beforeAutospacing="0" w:after="0" w:afterAutospacing="0"/>
              <w:rPr>
                <w:bCs/>
                <w:iCs/>
              </w:rPr>
            </w:pPr>
            <w:r w:rsidRPr="004F24E2">
              <w:rPr>
                <w:bCs/>
                <w:iCs/>
              </w:rPr>
              <w:t>Приемка оказанных услуг осуществляется за каждое животное индивидуально, в зависимости от объема оказанной услуги. Услуга оказывается до полного освоения средств по контракту.</w:t>
            </w:r>
          </w:p>
          <w:p w:rsidR="004F24E2" w:rsidRPr="004F24E2" w:rsidRDefault="004F24E2" w:rsidP="004F24E2">
            <w:pPr>
              <w:pStyle w:val="4"/>
              <w:spacing w:before="0" w:beforeAutospacing="0" w:after="0" w:afterAutospacing="0"/>
            </w:pPr>
            <w:r w:rsidRPr="004F24E2">
              <w:t xml:space="preserve">Контракт исполнен. Подрядной организацией отловлено 642 животных без владельцев, фактически перечислены средства в размере 3575 тыс. руб. за оказание услуг по отлову и содержанию 580 животных без владельцев. В оплате за отлов и содержание 62 животных без владельцев Подрядчику отказано в связи с недостатком финансовых средств. </w:t>
            </w:r>
          </w:p>
          <w:p w:rsidR="004F24E2" w:rsidRPr="004F24E2" w:rsidRDefault="004F24E2" w:rsidP="004F24E2">
            <w:pPr>
              <w:pStyle w:val="4"/>
              <w:spacing w:before="0" w:beforeAutospacing="0" w:after="0" w:afterAutospacing="0"/>
            </w:pPr>
            <w:r w:rsidRPr="004F24E2">
              <w:t xml:space="preserve">В адрес департамента ветеринарии Самарской области, письмом от 13.11.2020 направлялся запрос о выделении дополнительных средств субвенций на осуществление Полномочий в 2020 году в размере 797 тыс. руб. (включая 1,5% на администрирование) на отлов и содержание дополнительно 100 животных без владельцев. </w:t>
            </w:r>
          </w:p>
          <w:p w:rsidR="004F24E2" w:rsidRPr="004F24E2" w:rsidRDefault="004F24E2" w:rsidP="004F24E2">
            <w:pPr>
              <w:pStyle w:val="4"/>
              <w:spacing w:before="0" w:beforeAutospacing="0" w:after="0" w:afterAutospacing="0"/>
            </w:pPr>
            <w:r w:rsidRPr="004F24E2">
              <w:t xml:space="preserve">Поступил отказ департамента ветеринарии Самарской области от 10.12.2020. </w:t>
            </w:r>
          </w:p>
          <w:p w:rsidR="004F24E2" w:rsidRPr="004F24E2" w:rsidRDefault="004F24E2" w:rsidP="004F24E2">
            <w:pPr>
              <w:pStyle w:val="4"/>
              <w:spacing w:before="0" w:beforeAutospacing="0" w:after="0" w:afterAutospacing="0"/>
            </w:pPr>
            <w:r w:rsidRPr="004F24E2">
              <w:lastRenderedPageBreak/>
              <w:t xml:space="preserve">Подрядчик в связи с неоплатой за оказанные в 2020 году услуги по отлову и содержанию 62 животных без владельцев вправе обратиться с иском в суд. </w:t>
            </w:r>
          </w:p>
          <w:p w:rsidR="00613D0A" w:rsidRPr="004F24E2" w:rsidRDefault="004F24E2" w:rsidP="004F24E2">
            <w:pPr>
              <w:pStyle w:val="4"/>
              <w:spacing w:before="0" w:beforeAutospacing="0" w:after="0" w:afterAutospacing="0"/>
              <w:rPr>
                <w:b/>
                <w:bCs/>
              </w:rPr>
            </w:pPr>
            <w:r w:rsidRPr="004F24E2">
              <w:t>В случае решения в судебном порядке вопроса об оплате Подрядчику в 2021 году средств за услуги, оказанные в 2020 году, администрацией городского округа Тольятти будет рассмотрен вопрос о привлечении соответчиком Правительства Самарской области, так как в соответствии с действующим законодательством, финансирование осуществления Полномочий органами  местного самоуправления возлагается на бюджет Самарской области.</w:t>
            </w:r>
          </w:p>
        </w:tc>
      </w:tr>
    </w:tbl>
    <w:p w:rsidR="00A924F1" w:rsidRDefault="00A924F1">
      <w:pPr>
        <w:spacing w:before="0" w:beforeAutospacing="0" w:after="0" w:afterAutospacing="0"/>
        <w:divId w:val="631599758"/>
        <w:rPr>
          <w:rFonts w:eastAsia="Times New Roman"/>
        </w:rPr>
      </w:pPr>
    </w:p>
    <w:sectPr w:rsidR="00A924F1" w:rsidSect="00CB334F">
      <w:headerReference w:type="default" r:id="rId8"/>
      <w:pgSz w:w="16838" w:h="11906" w:orient="landscape"/>
      <w:pgMar w:top="1134" w:right="851" w:bottom="851" w:left="851" w:header="709" w:footer="709" w:gutter="0"/>
      <w:pgNumType w:start="59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77" w:rsidRDefault="00AE4377" w:rsidP="00754E6B">
      <w:pPr>
        <w:spacing w:before="0" w:after="0"/>
      </w:pPr>
      <w:r>
        <w:separator/>
      </w:r>
    </w:p>
  </w:endnote>
  <w:endnote w:type="continuationSeparator" w:id="0">
    <w:p w:rsidR="00AE4377" w:rsidRDefault="00AE4377" w:rsidP="00754E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77" w:rsidRDefault="00AE4377" w:rsidP="00754E6B">
      <w:pPr>
        <w:spacing w:before="0" w:after="0"/>
      </w:pPr>
      <w:r>
        <w:separator/>
      </w:r>
    </w:p>
  </w:footnote>
  <w:footnote w:type="continuationSeparator" w:id="0">
    <w:p w:rsidR="00AE4377" w:rsidRDefault="00AE4377" w:rsidP="00754E6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378878"/>
      <w:docPartObj>
        <w:docPartGallery w:val="Page Numbers (Top of Page)"/>
        <w:docPartUnique/>
      </w:docPartObj>
    </w:sdtPr>
    <w:sdtEndPr/>
    <w:sdtContent>
      <w:p w:rsidR="00754E6B" w:rsidRDefault="00754E6B">
        <w:pPr>
          <w:pStyle w:val="a6"/>
          <w:jc w:val="center"/>
        </w:pPr>
        <w:r>
          <w:fldChar w:fldCharType="begin"/>
        </w:r>
        <w:r>
          <w:instrText>PAGE   \* MERGEFORMAT</w:instrText>
        </w:r>
        <w:r>
          <w:fldChar w:fldCharType="separate"/>
        </w:r>
        <w:r w:rsidR="00CB334F">
          <w:rPr>
            <w:noProof/>
          </w:rPr>
          <w:t>679</w:t>
        </w:r>
        <w:r>
          <w:fldChar w:fldCharType="end"/>
        </w:r>
      </w:p>
    </w:sdtContent>
  </w:sdt>
  <w:p w:rsidR="00754E6B" w:rsidRDefault="00754E6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23BEB"/>
    <w:rsid w:val="000B4029"/>
    <w:rsid w:val="000C279D"/>
    <w:rsid w:val="002465FE"/>
    <w:rsid w:val="00423BEB"/>
    <w:rsid w:val="004F24E2"/>
    <w:rsid w:val="00567839"/>
    <w:rsid w:val="005700EB"/>
    <w:rsid w:val="00590E32"/>
    <w:rsid w:val="005B1595"/>
    <w:rsid w:val="00613D0A"/>
    <w:rsid w:val="006260B5"/>
    <w:rsid w:val="006B43B9"/>
    <w:rsid w:val="00703483"/>
    <w:rsid w:val="00754E6B"/>
    <w:rsid w:val="00845A01"/>
    <w:rsid w:val="00872E22"/>
    <w:rsid w:val="00877E28"/>
    <w:rsid w:val="008D29AA"/>
    <w:rsid w:val="00945C8B"/>
    <w:rsid w:val="009E0738"/>
    <w:rsid w:val="00A924F1"/>
    <w:rsid w:val="00AE4377"/>
    <w:rsid w:val="00AF40A0"/>
    <w:rsid w:val="00AF4974"/>
    <w:rsid w:val="00B1176B"/>
    <w:rsid w:val="00B46FE4"/>
    <w:rsid w:val="00B8121F"/>
    <w:rsid w:val="00BF3C97"/>
    <w:rsid w:val="00C536B2"/>
    <w:rsid w:val="00CA6089"/>
    <w:rsid w:val="00CB334F"/>
    <w:rsid w:val="00DF350F"/>
    <w:rsid w:val="00E31AD8"/>
    <w:rsid w:val="00F12999"/>
    <w:rsid w:val="00F62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Pr>
      <w:b/>
      <w:bCs/>
    </w:rPr>
  </w:style>
  <w:style w:type="paragraph" w:customStyle="1" w:styleId="15">
    <w:name w:val="стиль15"/>
    <w:basedOn w:val="a"/>
  </w:style>
  <w:style w:type="paragraph" w:customStyle="1" w:styleId="2">
    <w:name w:val="стиль2"/>
    <w:basedOn w:val="a"/>
    <w:rPr>
      <w:sz w:val="32"/>
      <w:szCs w:val="32"/>
    </w:rPr>
  </w:style>
  <w:style w:type="paragraph" w:customStyle="1" w:styleId="3">
    <w:name w:val="стиль3"/>
    <w:basedOn w:val="a"/>
  </w:style>
  <w:style w:type="paragraph" w:customStyle="1" w:styleId="4">
    <w:name w:val="стиль4"/>
    <w:basedOn w:val="a"/>
  </w:style>
  <w:style w:type="paragraph" w:customStyle="1" w:styleId="5">
    <w:name w:val="стиль5"/>
    <w:basedOn w:val="a"/>
    <w:pPr>
      <w:jc w:val="center"/>
    </w:pPr>
    <w:rPr>
      <w:sz w:val="23"/>
      <w:szCs w:val="23"/>
    </w:rPr>
  </w:style>
  <w:style w:type="paragraph" w:customStyle="1" w:styleId="6">
    <w:name w:val="стиль6"/>
    <w:basedOn w:val="a"/>
    <w:pPr>
      <w:jc w:val="center"/>
    </w:pPr>
    <w:rPr>
      <w:sz w:val="28"/>
      <w:szCs w:val="28"/>
    </w:rPr>
  </w:style>
  <w:style w:type="paragraph" w:styleId="a3">
    <w:name w:val="Normal (Web)"/>
    <w:basedOn w:val="a"/>
    <w:uiPriority w:val="99"/>
    <w:semiHidden/>
    <w:unhideWhenUsed/>
  </w:style>
  <w:style w:type="paragraph" w:styleId="a4">
    <w:name w:val="Balloon Text"/>
    <w:basedOn w:val="a"/>
    <w:link w:val="a5"/>
    <w:uiPriority w:val="99"/>
    <w:semiHidden/>
    <w:unhideWhenUsed/>
    <w:rsid w:val="00C536B2"/>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C536B2"/>
    <w:rPr>
      <w:rFonts w:ascii="Tahoma" w:eastAsiaTheme="minorEastAsia" w:hAnsi="Tahoma" w:cs="Tahoma"/>
      <w:sz w:val="16"/>
      <w:szCs w:val="16"/>
    </w:rPr>
  </w:style>
  <w:style w:type="paragraph" w:styleId="a6">
    <w:name w:val="header"/>
    <w:basedOn w:val="a"/>
    <w:link w:val="a7"/>
    <w:uiPriority w:val="99"/>
    <w:unhideWhenUsed/>
    <w:rsid w:val="00754E6B"/>
    <w:pPr>
      <w:tabs>
        <w:tab w:val="center" w:pos="4677"/>
        <w:tab w:val="right" w:pos="9355"/>
      </w:tabs>
      <w:spacing w:before="0" w:after="0"/>
    </w:pPr>
  </w:style>
  <w:style w:type="character" w:customStyle="1" w:styleId="a7">
    <w:name w:val="Верхний колонтитул Знак"/>
    <w:basedOn w:val="a0"/>
    <w:link w:val="a6"/>
    <w:uiPriority w:val="99"/>
    <w:rsid w:val="00754E6B"/>
    <w:rPr>
      <w:rFonts w:eastAsiaTheme="minorEastAsia"/>
      <w:sz w:val="24"/>
      <w:szCs w:val="24"/>
    </w:rPr>
  </w:style>
  <w:style w:type="paragraph" w:styleId="a8">
    <w:name w:val="footer"/>
    <w:basedOn w:val="a"/>
    <w:link w:val="a9"/>
    <w:uiPriority w:val="99"/>
    <w:unhideWhenUsed/>
    <w:rsid w:val="00754E6B"/>
    <w:pPr>
      <w:tabs>
        <w:tab w:val="center" w:pos="4677"/>
        <w:tab w:val="right" w:pos="9355"/>
      </w:tabs>
      <w:spacing w:before="0" w:after="0"/>
    </w:pPr>
  </w:style>
  <w:style w:type="character" w:customStyle="1" w:styleId="a9">
    <w:name w:val="Нижний колонтитул Знак"/>
    <w:basedOn w:val="a0"/>
    <w:link w:val="a8"/>
    <w:uiPriority w:val="99"/>
    <w:rsid w:val="00754E6B"/>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Pr>
      <w:b/>
      <w:bCs/>
    </w:rPr>
  </w:style>
  <w:style w:type="paragraph" w:customStyle="1" w:styleId="15">
    <w:name w:val="стиль15"/>
    <w:basedOn w:val="a"/>
  </w:style>
  <w:style w:type="paragraph" w:customStyle="1" w:styleId="2">
    <w:name w:val="стиль2"/>
    <w:basedOn w:val="a"/>
    <w:rPr>
      <w:sz w:val="32"/>
      <w:szCs w:val="32"/>
    </w:rPr>
  </w:style>
  <w:style w:type="paragraph" w:customStyle="1" w:styleId="3">
    <w:name w:val="стиль3"/>
    <w:basedOn w:val="a"/>
  </w:style>
  <w:style w:type="paragraph" w:customStyle="1" w:styleId="4">
    <w:name w:val="стиль4"/>
    <w:basedOn w:val="a"/>
  </w:style>
  <w:style w:type="paragraph" w:customStyle="1" w:styleId="5">
    <w:name w:val="стиль5"/>
    <w:basedOn w:val="a"/>
    <w:pPr>
      <w:jc w:val="center"/>
    </w:pPr>
    <w:rPr>
      <w:sz w:val="23"/>
      <w:szCs w:val="23"/>
    </w:rPr>
  </w:style>
  <w:style w:type="paragraph" w:customStyle="1" w:styleId="6">
    <w:name w:val="стиль6"/>
    <w:basedOn w:val="a"/>
    <w:pPr>
      <w:jc w:val="center"/>
    </w:pPr>
    <w:rPr>
      <w:sz w:val="28"/>
      <w:szCs w:val="28"/>
    </w:rPr>
  </w:style>
  <w:style w:type="paragraph" w:styleId="a3">
    <w:name w:val="Normal (Web)"/>
    <w:basedOn w:val="a"/>
    <w:uiPriority w:val="99"/>
    <w:semiHidden/>
    <w:unhideWhenUsed/>
  </w:style>
  <w:style w:type="paragraph" w:styleId="a4">
    <w:name w:val="Balloon Text"/>
    <w:basedOn w:val="a"/>
    <w:link w:val="a5"/>
    <w:uiPriority w:val="99"/>
    <w:semiHidden/>
    <w:unhideWhenUsed/>
    <w:rsid w:val="00C536B2"/>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C536B2"/>
    <w:rPr>
      <w:rFonts w:ascii="Tahoma" w:eastAsiaTheme="minorEastAsia" w:hAnsi="Tahoma" w:cs="Tahoma"/>
      <w:sz w:val="16"/>
      <w:szCs w:val="16"/>
    </w:rPr>
  </w:style>
  <w:style w:type="paragraph" w:styleId="a6">
    <w:name w:val="header"/>
    <w:basedOn w:val="a"/>
    <w:link w:val="a7"/>
    <w:uiPriority w:val="99"/>
    <w:unhideWhenUsed/>
    <w:rsid w:val="00754E6B"/>
    <w:pPr>
      <w:tabs>
        <w:tab w:val="center" w:pos="4677"/>
        <w:tab w:val="right" w:pos="9355"/>
      </w:tabs>
      <w:spacing w:before="0" w:after="0"/>
    </w:pPr>
  </w:style>
  <w:style w:type="character" w:customStyle="1" w:styleId="a7">
    <w:name w:val="Верхний колонтитул Знак"/>
    <w:basedOn w:val="a0"/>
    <w:link w:val="a6"/>
    <w:uiPriority w:val="99"/>
    <w:rsid w:val="00754E6B"/>
    <w:rPr>
      <w:rFonts w:eastAsiaTheme="minorEastAsia"/>
      <w:sz w:val="24"/>
      <w:szCs w:val="24"/>
    </w:rPr>
  </w:style>
  <w:style w:type="paragraph" w:styleId="a8">
    <w:name w:val="footer"/>
    <w:basedOn w:val="a"/>
    <w:link w:val="a9"/>
    <w:uiPriority w:val="99"/>
    <w:unhideWhenUsed/>
    <w:rsid w:val="00754E6B"/>
    <w:pPr>
      <w:tabs>
        <w:tab w:val="center" w:pos="4677"/>
        <w:tab w:val="right" w:pos="9355"/>
      </w:tabs>
      <w:spacing w:before="0" w:after="0"/>
    </w:pPr>
  </w:style>
  <w:style w:type="character" w:customStyle="1" w:styleId="a9">
    <w:name w:val="Нижний колонтитул Знак"/>
    <w:basedOn w:val="a0"/>
    <w:link w:val="a8"/>
    <w:uiPriority w:val="99"/>
    <w:rsid w:val="00754E6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99758">
      <w:bodyDiv w:val="1"/>
      <w:marLeft w:val="30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BE64-6145-4007-A7C9-A4BC7CF4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84</Pages>
  <Words>23252</Words>
  <Characters>132541</Characters>
  <Application>Microsoft Office Word</Application>
  <DocSecurity>0</DocSecurity>
  <Lines>1104</Lines>
  <Paragraphs>310</Paragraphs>
  <ScaleCrop>false</ScaleCrop>
  <HeadingPairs>
    <vt:vector size="2" baseType="variant">
      <vt:variant>
        <vt:lpstr>Название</vt:lpstr>
      </vt:variant>
      <vt:variant>
        <vt:i4>1</vt:i4>
      </vt:variant>
    </vt:vector>
  </HeadingPairs>
  <TitlesOfParts>
    <vt:vector size="1" baseType="lpstr">
      <vt:lpstr>Отображение шаблона по вопросам Думы</vt:lpstr>
    </vt:vector>
  </TitlesOfParts>
  <Company/>
  <LinksUpToDate>false</LinksUpToDate>
  <CharactersWithSpaces>155483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Отображение шаблона по вопросам Думы</dc:title>
  <dc:creator>Короткова Ольга Анатольевна</dc:creator>
  <cp:lastModifiedBy>Короткова Ольга Анатольевна</cp:lastModifiedBy>
  <cp:revision>26</cp:revision>
  <cp:lastPrinted>2021-04-28T04:19:00Z</cp:lastPrinted>
  <dcterms:created xsi:type="dcterms:W3CDTF">2021-04-12T05:22:00Z</dcterms:created>
  <dcterms:modified xsi:type="dcterms:W3CDTF">2021-04-28T07:37:00Z</dcterms:modified>
</cp:coreProperties>
</file>