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3F" w:rsidRDefault="008D023F" w:rsidP="008D023F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Проект </w:t>
      </w:r>
    </w:p>
    <w:p w:rsidR="008D023F" w:rsidRDefault="008D023F" w:rsidP="008D023F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постановления администрации </w:t>
      </w:r>
    </w:p>
    <w:p w:rsidR="008D023F" w:rsidRDefault="008D023F" w:rsidP="008D023F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городского округа Тольятти</w:t>
      </w:r>
    </w:p>
    <w:p w:rsidR="008D023F" w:rsidRDefault="008D023F" w:rsidP="008D023F">
      <w:pPr>
        <w:tabs>
          <w:tab w:val="left" w:pos="7634"/>
        </w:tabs>
        <w:ind w:left="4963" w:firstLine="709"/>
        <w:jc w:val="center"/>
        <w:rPr>
          <w:rFonts w:ascii="Times New Roman" w:eastAsia="Times New Roman" w:hAnsi="Times New Roman"/>
          <w:sz w:val="24"/>
        </w:rPr>
      </w:pPr>
    </w:p>
    <w:p w:rsidR="008D023F" w:rsidRDefault="008D023F" w:rsidP="008D023F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023F" w:rsidRDefault="008D023F" w:rsidP="008D023F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023F" w:rsidRDefault="008D023F" w:rsidP="008D023F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49DA" w:rsidRPr="00AF3075" w:rsidRDefault="003749DA" w:rsidP="00374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F3075">
        <w:rPr>
          <w:rFonts w:ascii="Times New Roman" w:hAnsi="Times New Roman" w:cs="Times New Roman"/>
          <w:sz w:val="28"/>
          <w:szCs w:val="28"/>
        </w:rPr>
        <w:t xml:space="preserve"> предоставлении разрешения</w:t>
      </w:r>
    </w:p>
    <w:p w:rsidR="003749DA" w:rsidRPr="00AF3075" w:rsidRDefault="003749DA" w:rsidP="00374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075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</w:t>
      </w:r>
    </w:p>
    <w:p w:rsidR="003749DA" w:rsidRPr="00AF3075" w:rsidRDefault="003749DA" w:rsidP="00374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075">
        <w:rPr>
          <w:rFonts w:ascii="Times New Roman" w:hAnsi="Times New Roman" w:cs="Times New Roman"/>
          <w:sz w:val="28"/>
          <w:szCs w:val="28"/>
        </w:rPr>
        <w:t>строительства, реконструкции объектов капитального</w:t>
      </w:r>
    </w:p>
    <w:p w:rsidR="003749DA" w:rsidRPr="00B258D0" w:rsidRDefault="003749DA" w:rsidP="003749D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F3075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B258D0">
        <w:rPr>
          <w:rFonts w:ascii="Times New Roman" w:hAnsi="Times New Roman" w:cs="Times New Roman"/>
          <w:sz w:val="28"/>
          <w:szCs w:val="28"/>
        </w:rPr>
        <w:t xml:space="preserve">для земельного участка с кадастровым номером 63:09:0301156:7, местоположение: Российская Федерация, </w:t>
      </w:r>
    </w:p>
    <w:p w:rsidR="003749DA" w:rsidRPr="00B258D0" w:rsidRDefault="003749DA" w:rsidP="003749D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258D0">
        <w:rPr>
          <w:rFonts w:ascii="Times New Roman" w:hAnsi="Times New Roman" w:cs="Times New Roman"/>
          <w:sz w:val="28"/>
          <w:szCs w:val="28"/>
        </w:rPr>
        <w:t xml:space="preserve">Самарская область, г. Тольятти, Центральный район, </w:t>
      </w:r>
    </w:p>
    <w:p w:rsidR="003749DA" w:rsidRPr="00AF3075" w:rsidRDefault="003749DA" w:rsidP="003749D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258D0">
        <w:rPr>
          <w:rFonts w:ascii="Times New Roman" w:hAnsi="Times New Roman" w:cs="Times New Roman"/>
          <w:sz w:val="28"/>
          <w:szCs w:val="28"/>
        </w:rPr>
        <w:t xml:space="preserve">севернее дома № 97 по ул. </w:t>
      </w:r>
      <w:proofErr w:type="spellStart"/>
      <w:r w:rsidRPr="00B258D0">
        <w:rPr>
          <w:rFonts w:ascii="Times New Roman" w:hAnsi="Times New Roman" w:cs="Times New Roman"/>
          <w:sz w:val="28"/>
          <w:szCs w:val="28"/>
        </w:rPr>
        <w:t>Голосова</w:t>
      </w:r>
      <w:proofErr w:type="spellEnd"/>
    </w:p>
    <w:p w:rsidR="003749DA" w:rsidRDefault="003749DA" w:rsidP="003749DA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9DA" w:rsidRPr="00B65333" w:rsidRDefault="003749DA" w:rsidP="003749DA">
      <w:pPr>
        <w:spacing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749DA" w:rsidRDefault="003749DA" w:rsidP="003749DA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227">
        <w:rPr>
          <w:rFonts w:ascii="Times New Roman" w:eastAsia="Times New Roman" w:hAnsi="Times New Roman" w:cs="Times New Roman"/>
          <w:sz w:val="28"/>
          <w:szCs w:val="28"/>
        </w:rPr>
        <w:t xml:space="preserve">Рассмотрев обращение </w:t>
      </w:r>
      <w:r>
        <w:rPr>
          <w:rFonts w:ascii="Times New Roman" w:hAnsi="Times New Roman" w:cs="Times New Roman"/>
          <w:sz w:val="28"/>
          <w:szCs w:val="28"/>
        </w:rPr>
        <w:t>ООО СЗ «Терминал-Холдинг»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28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F028F">
        <w:rPr>
          <w:rFonts w:ascii="Times New Roman" w:hAnsi="Times New Roman" w:cs="Times New Roman"/>
          <w:sz w:val="28"/>
          <w:szCs w:val="28"/>
          <w:shd w:val="clear" w:color="auto" w:fill="FFFFFF"/>
        </w:rPr>
        <w:t>ОГРН </w:t>
      </w:r>
      <w:r w:rsidRPr="00B258D0">
        <w:rPr>
          <w:rFonts w:ascii="Times New Roman" w:hAnsi="Times New Roman" w:cs="Times New Roman"/>
          <w:sz w:val="28"/>
          <w:szCs w:val="28"/>
          <w:shd w:val="clear" w:color="auto" w:fill="FFFFFF"/>
        </w:rPr>
        <w:t>1036301122307</w:t>
      </w:r>
      <w:r w:rsidRPr="008F028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227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(№ </w:t>
      </w:r>
      <w:r>
        <w:rPr>
          <w:rFonts w:ascii="Times New Roman" w:eastAsia="Times New Roman" w:hAnsi="Times New Roman" w:cs="Times New Roman"/>
          <w:sz w:val="28"/>
          <w:szCs w:val="28"/>
        </w:rPr>
        <w:t>5343</w:t>
      </w:r>
      <w:r w:rsidRPr="00A71227">
        <w:rPr>
          <w:rFonts w:ascii="Times New Roman" w:eastAsia="Times New Roman" w:hAnsi="Times New Roman" w:cs="Times New Roman"/>
          <w:sz w:val="28"/>
          <w:szCs w:val="28"/>
        </w:rPr>
        <w:t xml:space="preserve">-вх/5.1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A7122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71227">
        <w:rPr>
          <w:rFonts w:ascii="Times New Roman" w:eastAsia="Times New Roman" w:hAnsi="Times New Roman" w:cs="Times New Roman"/>
          <w:sz w:val="28"/>
          <w:szCs w:val="28"/>
        </w:rPr>
        <w:t>.2024)</w:t>
      </w:r>
      <w:r w:rsidRPr="00C21989">
        <w:rPr>
          <w:rFonts w:ascii="Times New Roman" w:eastAsia="Times New Roman" w:hAnsi="Times New Roman" w:cs="Times New Roman"/>
          <w:sz w:val="28"/>
          <w:szCs w:val="28"/>
        </w:rPr>
        <w:t>, на основании</w:t>
      </w:r>
      <w:r w:rsidRPr="008F0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1989">
        <w:rPr>
          <w:rFonts w:ascii="Times New Roman" w:eastAsia="Times New Roman" w:hAnsi="Times New Roman" w:cs="Times New Roman"/>
          <w:sz w:val="28"/>
          <w:szCs w:val="28"/>
        </w:rPr>
        <w:t>статьи 40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028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</w:t>
      </w:r>
      <w:r w:rsidRPr="00C21989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в Российской Федерации», Положения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Тольятти, утвержденного </w:t>
      </w:r>
      <w:r w:rsidRPr="00D24293">
        <w:rPr>
          <w:rFonts w:ascii="Times New Roman" w:eastAsia="Times New Roman" w:hAnsi="Times New Roman" w:cs="Times New Roman"/>
          <w:sz w:val="28"/>
          <w:szCs w:val="28"/>
        </w:rPr>
        <w:t>решением Думы городского округа Тольятти от 20.06.2018 № 1778</w:t>
      </w:r>
      <w:r w:rsidRPr="00D24293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D24293">
        <w:rPr>
          <w:rFonts w:ascii="Times New Roman" w:eastAsia="Times New Roman" w:hAnsi="Times New Roman" w:cs="Times New Roman"/>
          <w:sz w:val="28"/>
          <w:szCs w:val="28"/>
        </w:rPr>
        <w:t>Уставом городского округа Тольятти</w:t>
      </w:r>
      <w:r w:rsidRPr="000E461F">
        <w:rPr>
          <w:rFonts w:ascii="Times New Roman" w:eastAsia="Times New Roman" w:hAnsi="Times New Roman" w:cs="Times New Roman"/>
          <w:sz w:val="28"/>
          <w:szCs w:val="28"/>
        </w:rPr>
        <w:t>, администрация городского округа Тольятти ПОСТАНОВЛЯЕТ:</w:t>
      </w:r>
    </w:p>
    <w:p w:rsidR="003749DA" w:rsidRPr="00B47CF9" w:rsidRDefault="003749DA" w:rsidP="003749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47CF9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 xml:space="preserve">ООО СЗ «Терминал-Холдинг» </w:t>
      </w:r>
      <w:r w:rsidRPr="008F028F">
        <w:rPr>
          <w:sz w:val="28"/>
          <w:szCs w:val="28"/>
        </w:rPr>
        <w:t>(</w:t>
      </w:r>
      <w:r w:rsidRPr="008F028F">
        <w:rPr>
          <w:sz w:val="28"/>
          <w:szCs w:val="28"/>
          <w:shd w:val="clear" w:color="auto" w:fill="FFFFFF"/>
        </w:rPr>
        <w:t>ОГРН </w:t>
      </w:r>
      <w:r w:rsidRPr="00B258D0">
        <w:rPr>
          <w:sz w:val="28"/>
          <w:szCs w:val="28"/>
          <w:shd w:val="clear" w:color="auto" w:fill="FFFFFF"/>
        </w:rPr>
        <w:t>1036301122307</w:t>
      </w:r>
      <w:r w:rsidRPr="008F028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47CF9">
        <w:rPr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строительства: </w:t>
      </w:r>
      <w:r w:rsidRPr="008A624B">
        <w:rPr>
          <w:sz w:val="28"/>
          <w:szCs w:val="28"/>
        </w:rPr>
        <w:t xml:space="preserve">максимальный коэффициент плотности застройки земельного участка для размещения многоквартирных многоэтажных жилых домов при новом строительстве – 5,5; минимальная площадь земельных участков для многоквартирных многоэтажных жилых домов из расчета на 1 </w:t>
      </w:r>
      <w:proofErr w:type="spellStart"/>
      <w:r w:rsidRPr="008A624B">
        <w:rPr>
          <w:sz w:val="28"/>
          <w:szCs w:val="28"/>
        </w:rPr>
        <w:t>кв.м</w:t>
      </w:r>
      <w:proofErr w:type="spellEnd"/>
      <w:r w:rsidRPr="008A624B">
        <w:rPr>
          <w:sz w:val="28"/>
          <w:szCs w:val="28"/>
        </w:rPr>
        <w:t xml:space="preserve"> общей площади жилых помещений – 0,30; максимальный процент застройки в </w:t>
      </w:r>
      <w:r w:rsidRPr="008A624B">
        <w:rPr>
          <w:sz w:val="28"/>
          <w:szCs w:val="28"/>
        </w:rPr>
        <w:lastRenderedPageBreak/>
        <w:t xml:space="preserve">границах земельного участка для многоквартирных многоэтажных жилых домов при новом строительстве – 26,6% по наземной части и 90,4 по подземной части для земельного участка с кадастровым номером 63:09:0301156:7, местоположение: Российская Федерация, Самарская область, г. Тольятти, Центральный р-н, севернее дома № 97 по ул. </w:t>
      </w:r>
      <w:proofErr w:type="spellStart"/>
      <w:r w:rsidRPr="008A624B">
        <w:rPr>
          <w:sz w:val="28"/>
          <w:szCs w:val="28"/>
        </w:rPr>
        <w:t>Голосова</w:t>
      </w:r>
      <w:proofErr w:type="spellEnd"/>
      <w:r w:rsidRPr="008A624B">
        <w:rPr>
          <w:sz w:val="28"/>
          <w:szCs w:val="28"/>
        </w:rPr>
        <w:t>, в территориальной зоне Ц-3 (Зона объектов здравоохранения и социального обеспечения)</w:t>
      </w:r>
      <w:r w:rsidRPr="00B47CF9">
        <w:rPr>
          <w:sz w:val="28"/>
          <w:szCs w:val="28"/>
        </w:rPr>
        <w:t>.</w:t>
      </w:r>
    </w:p>
    <w:p w:rsidR="003749DA" w:rsidRDefault="003749DA" w:rsidP="003749DA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749DA" w:rsidRDefault="003749DA" w:rsidP="003749DA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749DA" w:rsidRDefault="003749DA" w:rsidP="003749DA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заместитель г</w:t>
      </w:r>
      <w:r w:rsidRPr="003A5325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3749DA" w:rsidRPr="003A5325" w:rsidRDefault="003749DA" w:rsidP="003749DA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325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И.Г. Сухих</w:t>
      </w:r>
    </w:p>
    <w:p w:rsidR="003749DA" w:rsidRPr="00851209" w:rsidRDefault="003749DA" w:rsidP="003749D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11F0C" w:rsidRPr="008D023F" w:rsidRDefault="00111F0C" w:rsidP="003749DA">
      <w:pPr>
        <w:jc w:val="center"/>
      </w:pPr>
      <w:bookmarkStart w:id="0" w:name="_GoBack"/>
      <w:bookmarkEnd w:id="0"/>
    </w:p>
    <w:sectPr w:rsidR="00111F0C" w:rsidRPr="008D023F" w:rsidSect="00D90B99">
      <w:headerReference w:type="default" r:id="rId6"/>
      <w:pgSz w:w="11906" w:h="16838"/>
      <w:pgMar w:top="1134" w:right="850" w:bottom="1134" w:left="1701" w:header="278" w:footer="58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E7" w:rsidRDefault="008D023F">
      <w:r>
        <w:separator/>
      </w:r>
    </w:p>
  </w:endnote>
  <w:endnote w:type="continuationSeparator" w:id="0">
    <w:p w:rsidR="001373E7" w:rsidRDefault="008D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E7" w:rsidRDefault="008D023F">
      <w:r>
        <w:separator/>
      </w:r>
    </w:p>
  </w:footnote>
  <w:footnote w:type="continuationSeparator" w:id="0">
    <w:p w:rsidR="001373E7" w:rsidRDefault="008D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37" w:rsidRPr="00AF7340" w:rsidRDefault="003749DA">
    <w:pPr>
      <w:pStyle w:val="a3"/>
      <w:jc w:val="center"/>
      <w:rPr>
        <w:lang w:val="ru-RU"/>
      </w:rPr>
    </w:pPr>
  </w:p>
  <w:p w:rsidR="00A46337" w:rsidRDefault="003749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6F"/>
    <w:rsid w:val="00111F0C"/>
    <w:rsid w:val="001373E7"/>
    <w:rsid w:val="00364D18"/>
    <w:rsid w:val="003749DA"/>
    <w:rsid w:val="008D023F"/>
    <w:rsid w:val="0091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6C91B-2E6A-4FA8-B035-510E0BF1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18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4D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364D18"/>
    <w:rPr>
      <w:rFonts w:ascii="Arial" w:eastAsia="Lucida Sans Unicode" w:hAnsi="Arial" w:cs="Arial"/>
      <w:kern w:val="1"/>
      <w:sz w:val="20"/>
      <w:szCs w:val="24"/>
      <w:lang w:val="x-none" w:eastAsia="ar-SA"/>
    </w:rPr>
  </w:style>
  <w:style w:type="paragraph" w:customStyle="1" w:styleId="Default">
    <w:name w:val="Default"/>
    <w:rsid w:val="00364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Алексиадис Юлия Николаевна</dc:creator>
  <cp:keywords/>
  <dc:description/>
  <cp:lastModifiedBy>Алексиадис Юлия Николаевна</cp:lastModifiedBy>
  <cp:revision>4</cp:revision>
  <dcterms:created xsi:type="dcterms:W3CDTF">2024-08-02T11:03:00Z</dcterms:created>
  <dcterms:modified xsi:type="dcterms:W3CDTF">2024-12-10T04:59:00Z</dcterms:modified>
</cp:coreProperties>
</file>