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4E2E3B" w:rsidRDefault="004E2E3B" w:rsidP="00CE028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CE0280" w:rsidRDefault="00CE0280" w:rsidP="00CE0280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5F08F7" w:rsidRDefault="00CE0280" w:rsidP="005963C3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2016, 15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>2019, 5 февраля,12 марта, 16 апреля, 8 мая, 7 июня, 23 июля, 26 июля, 8 октября, 22 ноября,27 декабря;</w:t>
      </w:r>
      <w:proofErr w:type="gramEnd"/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2020, 14 января, </w:t>
      </w:r>
      <w:r w:rsidR="005963C3" w:rsidRPr="005963C3">
        <w:rPr>
          <w:rFonts w:ascii="Times New Roman" w:eastAsia="Times New Roman" w:hAnsi="Times New Roman" w:cs="Times New Roman"/>
          <w:sz w:val="28"/>
          <w:szCs w:val="28"/>
        </w:rPr>
        <w:t xml:space="preserve">6 марта, 5 июня, </w:t>
      </w:r>
      <w:r w:rsidR="00CE7ECA">
        <w:rPr>
          <w:rFonts w:ascii="Times New Roman" w:eastAsia="Times New Roman" w:hAnsi="Times New Roman" w:cs="Times New Roman"/>
          <w:sz w:val="28"/>
          <w:szCs w:val="28"/>
        </w:rPr>
        <w:t xml:space="preserve">23 июня, </w:t>
      </w:r>
      <w:r w:rsidR="005963C3" w:rsidRPr="005963C3">
        <w:rPr>
          <w:rFonts w:ascii="Times New Roman" w:eastAsia="Times New Roman" w:hAnsi="Times New Roman" w:cs="Times New Roman"/>
          <w:sz w:val="28"/>
          <w:szCs w:val="28"/>
        </w:rPr>
        <w:t>10 июля</w:t>
      </w:r>
      <w:r w:rsidR="00CE7E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7ECA" w:rsidRPr="00CE7ECA">
        <w:t xml:space="preserve"> </w:t>
      </w:r>
      <w:r w:rsidR="00CE7ECA" w:rsidRPr="00CE7ECA">
        <w:rPr>
          <w:rFonts w:ascii="Times New Roman" w:eastAsia="Times New Roman" w:hAnsi="Times New Roman" w:cs="Times New Roman"/>
          <w:sz w:val="28"/>
          <w:szCs w:val="28"/>
        </w:rPr>
        <w:t>25 сентября, 29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>),</w:t>
      </w:r>
      <w:r w:rsidR="005F08F7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</w:t>
      </w:r>
      <w:proofErr w:type="gramEnd"/>
    </w:p>
    <w:p w:rsidR="00122677" w:rsidRDefault="00122677" w:rsidP="005963C3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08F7" w:rsidRDefault="005D4E10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1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) </w:t>
      </w:r>
      <w:r w:rsidR="000F6A9C">
        <w:rPr>
          <w:rFonts w:ascii="Times New Roman" w:eastAsia="Times New Roman" w:hAnsi="Times New Roman"/>
          <w:sz w:val="28"/>
          <w:szCs w:val="28"/>
        </w:rPr>
        <w:t>т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аблицу части 2 статьи 29 после строки «Р-1</w:t>
      </w:r>
      <w:r w:rsidR="005F08F7">
        <w:rPr>
          <w:rFonts w:ascii="Times New Roman" w:eastAsia="Times New Roman" w:hAnsi="Times New Roman"/>
          <w:sz w:val="28"/>
          <w:szCs w:val="28"/>
        </w:rPr>
        <w:t>А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 </w:t>
      </w:r>
      <w:r w:rsidR="005F08F7">
        <w:rPr>
          <w:rFonts w:ascii="Times New Roman" w:eastAsia="Times New Roman" w:hAnsi="Times New Roman"/>
          <w:sz w:val="28"/>
          <w:szCs w:val="28"/>
        </w:rPr>
        <w:t>З</w:t>
      </w:r>
      <w:r w:rsidR="005F08F7" w:rsidRPr="00197FAE">
        <w:rPr>
          <w:rFonts w:ascii="Times New Roman" w:eastAsia="Times New Roman" w:hAnsi="Times New Roman"/>
          <w:sz w:val="28"/>
          <w:szCs w:val="28"/>
        </w:rPr>
        <w:t>она культуры и отдыха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» дополнить строкой следующего содержания:</w:t>
      </w:r>
    </w:p>
    <w:tbl>
      <w:tblPr>
        <w:tblW w:w="89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9"/>
      </w:tblGrid>
      <w:tr w:rsidR="005F08F7" w:rsidRPr="00320D69" w:rsidTr="005F08F7">
        <w:trPr>
          <w:trHeight w:val="375"/>
        </w:trPr>
        <w:tc>
          <w:tcPr>
            <w:tcW w:w="1985" w:type="dxa"/>
            <w:shd w:val="clear" w:color="auto" w:fill="auto"/>
          </w:tcPr>
          <w:p w:rsidR="005F08F7" w:rsidRPr="00320D69" w:rsidRDefault="005F08F7" w:rsidP="00CE7ECA">
            <w:pPr>
              <w:tabs>
                <w:tab w:val="left" w:pos="7634"/>
              </w:tabs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0D69">
              <w:rPr>
                <w:rFonts w:ascii="Times New Roman" w:eastAsia="Times New Roman" w:hAnsi="Times New Roman"/>
                <w:sz w:val="28"/>
                <w:szCs w:val="28"/>
              </w:rPr>
              <w:t>Р-1</w:t>
            </w:r>
            <w:r w:rsidR="00CE7ECA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929" w:type="dxa"/>
            <w:shd w:val="clear" w:color="auto" w:fill="auto"/>
          </w:tcPr>
          <w:p w:rsidR="005F08F7" w:rsidRPr="00320D69" w:rsidRDefault="005F08F7" w:rsidP="0022158B">
            <w:pPr>
              <w:tabs>
                <w:tab w:val="left" w:pos="763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Зона </w:t>
            </w:r>
            <w:r w:rsidR="0022158B">
              <w:rPr>
                <w:rFonts w:ascii="Times New Roman" w:eastAsia="Times New Roman" w:hAnsi="Times New Roman"/>
                <w:sz w:val="28"/>
                <w:szCs w:val="28"/>
              </w:rPr>
              <w:t>общественного назначения</w:t>
            </w:r>
          </w:p>
        </w:tc>
      </w:tr>
    </w:tbl>
    <w:p w:rsidR="008110C6" w:rsidRDefault="005D4E10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) </w:t>
      </w:r>
      <w:r w:rsidR="008110C6">
        <w:rPr>
          <w:rFonts w:ascii="Times New Roman" w:eastAsia="Times New Roman" w:hAnsi="Times New Roman"/>
          <w:sz w:val="28"/>
          <w:szCs w:val="28"/>
        </w:rPr>
        <w:t xml:space="preserve">в 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стать</w:t>
      </w:r>
      <w:r w:rsidR="008110C6">
        <w:rPr>
          <w:rFonts w:ascii="Times New Roman" w:eastAsia="Times New Roman" w:hAnsi="Times New Roman"/>
          <w:sz w:val="28"/>
          <w:szCs w:val="28"/>
        </w:rPr>
        <w:t>е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 61</w:t>
      </w:r>
      <w:r w:rsidR="008110C6">
        <w:rPr>
          <w:rFonts w:ascii="Times New Roman" w:eastAsia="Times New Roman" w:hAnsi="Times New Roman"/>
          <w:sz w:val="28"/>
          <w:szCs w:val="28"/>
        </w:rPr>
        <w:t>:</w:t>
      </w:r>
    </w:p>
    <w:p w:rsidR="005F08F7" w:rsidRPr="008E1A60" w:rsidRDefault="008110C6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 изложить 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асть 3 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в следующей редакции:</w:t>
      </w:r>
    </w:p>
    <w:p w:rsidR="005F08F7" w:rsidRPr="008E1A60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 xml:space="preserve">«3. </w:t>
      </w:r>
      <w:proofErr w:type="gramStart"/>
      <w:r w:rsidRPr="008E1A60">
        <w:rPr>
          <w:rFonts w:ascii="Times New Roman" w:eastAsia="Times New Roman" w:hAnsi="Times New Roman"/>
          <w:sz w:val="28"/>
          <w:szCs w:val="28"/>
        </w:rPr>
        <w:t>В состав зон рекреационного назначения включены:</w:t>
      </w:r>
      <w:proofErr w:type="gramEnd"/>
    </w:p>
    <w:p w:rsidR="005F08F7" w:rsidRPr="008E1A60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>1) зона территорий озеленения общего пользования (Р-1);</w:t>
      </w:r>
    </w:p>
    <w:p w:rsidR="005F08F7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>2) зона культуры и отдыха (Р-1А);</w:t>
      </w:r>
    </w:p>
    <w:p w:rsidR="0022158B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зона общественного назначения (Р-1Б)</w:t>
      </w:r>
    </w:p>
    <w:p w:rsidR="005F08F7" w:rsidRPr="008E1A60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5F08F7">
        <w:rPr>
          <w:rFonts w:ascii="Times New Roman" w:eastAsia="Times New Roman" w:hAnsi="Times New Roman"/>
          <w:sz w:val="28"/>
          <w:szCs w:val="28"/>
        </w:rPr>
        <w:t>) зона парков (Р-1П);</w:t>
      </w:r>
    </w:p>
    <w:p w:rsidR="005F08F7" w:rsidRPr="008E1A60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) зона рекреационно-ландшафтных территорий (Р-2);</w:t>
      </w:r>
    </w:p>
    <w:p w:rsidR="005F08F7" w:rsidRPr="008E1A60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) зона отдыха (Р-3);</w:t>
      </w:r>
    </w:p>
    <w:p w:rsidR="005F08F7" w:rsidRPr="008E1A60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) зона городских лесов и лесопарков (Р-4);</w:t>
      </w:r>
    </w:p>
    <w:p w:rsidR="008110C6" w:rsidRDefault="0022158B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) зона особо охраняемых природных территорий (Р-5).</w:t>
      </w:r>
    </w:p>
    <w:p w:rsidR="005F08F7" w:rsidRDefault="008110C6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дополнить пункт 1 </w:t>
      </w:r>
      <w:r w:rsidR="008E2E60">
        <w:rPr>
          <w:rFonts w:ascii="Times New Roman" w:eastAsia="Times New Roman" w:hAnsi="Times New Roman"/>
          <w:sz w:val="28"/>
          <w:szCs w:val="28"/>
        </w:rPr>
        <w:t xml:space="preserve">после слов «пляжами» </w:t>
      </w:r>
      <w:r>
        <w:rPr>
          <w:rFonts w:ascii="Times New Roman" w:eastAsia="Times New Roman" w:hAnsi="Times New Roman"/>
          <w:sz w:val="28"/>
          <w:szCs w:val="28"/>
        </w:rPr>
        <w:t>словами «площадями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».</w:t>
      </w:r>
    </w:p>
    <w:p w:rsidR="005F08F7" w:rsidRPr="008E1A60" w:rsidRDefault="005D4E10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) </w:t>
      </w:r>
      <w:r w:rsidR="005F08F7">
        <w:rPr>
          <w:rFonts w:ascii="Times New Roman" w:eastAsia="Times New Roman" w:hAnsi="Times New Roman"/>
          <w:sz w:val="28"/>
          <w:szCs w:val="28"/>
        </w:rPr>
        <w:t>д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ополнить стать</w:t>
      </w:r>
      <w:r w:rsidR="005F08F7">
        <w:rPr>
          <w:rFonts w:ascii="Times New Roman" w:eastAsia="Times New Roman" w:hAnsi="Times New Roman"/>
          <w:sz w:val="28"/>
          <w:szCs w:val="28"/>
        </w:rPr>
        <w:t>е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й 62.</w:t>
      </w:r>
      <w:r w:rsidR="00416114">
        <w:rPr>
          <w:rFonts w:ascii="Times New Roman" w:eastAsia="Times New Roman" w:hAnsi="Times New Roman"/>
          <w:sz w:val="28"/>
          <w:szCs w:val="28"/>
        </w:rPr>
        <w:t>3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 xml:space="preserve"> следующего содержания:</w:t>
      </w:r>
    </w:p>
    <w:p w:rsidR="005F08F7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>«Статья 62.</w:t>
      </w:r>
      <w:r w:rsidR="00416114">
        <w:rPr>
          <w:rFonts w:ascii="Times New Roman" w:eastAsia="Times New Roman" w:hAnsi="Times New Roman"/>
          <w:sz w:val="28"/>
          <w:szCs w:val="28"/>
        </w:rPr>
        <w:t>3</w:t>
      </w:r>
      <w:r w:rsidRPr="008E1A60">
        <w:rPr>
          <w:rFonts w:ascii="Times New Roman" w:eastAsia="Times New Roman" w:hAnsi="Times New Roman"/>
          <w:sz w:val="28"/>
          <w:szCs w:val="28"/>
        </w:rPr>
        <w:t>. Р-1</w:t>
      </w:r>
      <w:r w:rsidR="00416114">
        <w:rPr>
          <w:rFonts w:ascii="Times New Roman" w:eastAsia="Times New Roman" w:hAnsi="Times New Roman"/>
          <w:sz w:val="28"/>
          <w:szCs w:val="28"/>
        </w:rPr>
        <w:t>Б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. Зона </w:t>
      </w:r>
      <w:r w:rsidR="00416114">
        <w:rPr>
          <w:rFonts w:ascii="Times New Roman" w:eastAsia="Times New Roman" w:hAnsi="Times New Roman"/>
          <w:sz w:val="28"/>
          <w:szCs w:val="28"/>
        </w:rPr>
        <w:t>общественного назначения</w:t>
      </w:r>
    </w:p>
    <w:p w:rsidR="008C4020" w:rsidRDefault="008C4020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1.Основные виды разрешенного использования земельных участков и объектов капитального строительства: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5813"/>
      </w:tblGrid>
      <w:tr w:rsidR="008C4020" w:rsidRPr="008C4020" w:rsidTr="005D4E10"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Наименование и код (числовое обозначение) вида разрешенного использования земельных участков</w:t>
            </w:r>
          </w:p>
        </w:tc>
        <w:tc>
          <w:tcPr>
            <w:tcW w:w="5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Наименование вида разрешенного использования объектов капитального строительства</w:t>
            </w:r>
          </w:p>
        </w:tc>
      </w:tr>
      <w:tr w:rsidR="008C4020" w:rsidRPr="008C4020" w:rsidTr="005D4E10"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Объекты культурно-досуговой деятельности (3.6.1)</w:t>
            </w: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</w:tr>
      <w:tr w:rsidR="008C4020" w:rsidRPr="008C4020" w:rsidTr="005D4E10">
        <w:trPr>
          <w:trHeight w:val="3440"/>
        </w:trPr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Выставочно</w:t>
            </w:r>
            <w:proofErr w:type="spellEnd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-ярмарочная деятельность (4.10)</w:t>
            </w: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выставочно</w:t>
            </w:r>
            <w:proofErr w:type="spellEnd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-ярмарочной и </w:t>
            </w:r>
            <w:proofErr w:type="spell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конгрессной</w:t>
            </w:r>
            <w:proofErr w:type="spellEnd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</w:t>
            </w:r>
            <w:proofErr w:type="gramEnd"/>
          </w:p>
        </w:tc>
      </w:tr>
      <w:tr w:rsidR="008C4020" w:rsidRPr="008C4020" w:rsidTr="005D4E10">
        <w:trPr>
          <w:trHeight w:val="3195"/>
        </w:trPr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Отдых (рекреация) (5.0)</w:t>
            </w: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D4E10" w:rsidRDefault="005D4E1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Обеспечение занятий спортом в помещениях (5.1.2)</w:t>
            </w:r>
          </w:p>
          <w:p w:rsidR="005D4E10" w:rsidRDefault="005D4E1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Площадки для занятий спортом (5.1.3)</w:t>
            </w:r>
          </w:p>
        </w:tc>
        <w:tc>
          <w:tcPr>
            <w:tcW w:w="5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:rsidR="008C4020" w:rsidRPr="008C4020" w:rsidRDefault="008C402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-Размещение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4E10" w:rsidRPr="008C4020" w:rsidTr="005D4E10">
        <w:trPr>
          <w:trHeight w:val="3195"/>
        </w:trPr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4E10" w:rsidRPr="008C4020" w:rsidRDefault="005D4E10" w:rsidP="005D4E1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Земельные участки (территории) общего пользования(12)</w:t>
            </w:r>
          </w:p>
          <w:p w:rsidR="005D4E10" w:rsidRPr="008C4020" w:rsidRDefault="005D4E10" w:rsidP="005D4E1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Улично-дорожная сеть (12.01)</w:t>
            </w:r>
          </w:p>
          <w:p w:rsidR="005D4E10" w:rsidRPr="008C4020" w:rsidRDefault="005D4E10" w:rsidP="005D4E1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Благоустройство территории (12.2)</w:t>
            </w:r>
          </w:p>
          <w:p w:rsidR="005D4E10" w:rsidRPr="008C4020" w:rsidRDefault="005D4E1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4E10" w:rsidRPr="008C4020" w:rsidRDefault="005D4E10" w:rsidP="005D4E1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объектов улично-дорожной сети: </w:t>
            </w:r>
          </w:p>
          <w:p w:rsidR="005D4E10" w:rsidRPr="008C4020" w:rsidRDefault="005D4E10" w:rsidP="005D4E1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площадей, пешеходных переходов, бульваров, проездов, велодорожек и объектов </w:t>
            </w:r>
            <w:proofErr w:type="spell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велотранспортной</w:t>
            </w:r>
            <w:proofErr w:type="spellEnd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 и инженерной инфраструктуры</w:t>
            </w:r>
          </w:p>
          <w:p w:rsidR="005D4E10" w:rsidRDefault="005D4E10" w:rsidP="005D4E10">
            <w:pPr>
              <w:tabs>
                <w:tab w:val="left" w:pos="76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Создание скверов, фонтанов,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</w:tbl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2. Условно разрешенные виды использования земельных участков и объектов капитального строительства: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02"/>
        <w:gridCol w:w="4762"/>
      </w:tblGrid>
      <w:tr w:rsidR="008C4020" w:rsidRPr="008C4020" w:rsidTr="008C4020">
        <w:tc>
          <w:tcPr>
            <w:tcW w:w="45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и код (числовое обозначение) вида разрешенного 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использования земельных участков</w:t>
            </w:r>
          </w:p>
        </w:tc>
        <w:tc>
          <w:tcPr>
            <w:tcW w:w="4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Наименование вида разрешенного использования 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объектов капитального строительства</w:t>
            </w:r>
          </w:p>
        </w:tc>
      </w:tr>
      <w:tr w:rsidR="008C4020" w:rsidRPr="008C4020" w:rsidTr="00986AB0">
        <w:trPr>
          <w:trHeight w:val="1174"/>
        </w:trPr>
        <w:tc>
          <w:tcPr>
            <w:tcW w:w="45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Предпринимательство (4.0)</w:t>
            </w:r>
          </w:p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Магазины (4.4)</w:t>
            </w:r>
          </w:p>
        </w:tc>
        <w:tc>
          <w:tcPr>
            <w:tcW w:w="4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</w:tbl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3. Вспомогательные виды разрешенного использования земельных участков и объектов капитального строительства</w:t>
      </w:r>
      <w:proofErr w:type="gramStart"/>
      <w:r w:rsidRPr="008C4020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437"/>
      </w:tblGrid>
      <w:tr w:rsidR="008C4020" w:rsidRPr="008C4020" w:rsidTr="008C4020">
        <w:trPr>
          <w:trHeight w:val="269"/>
        </w:trPr>
        <w:tc>
          <w:tcPr>
            <w:tcW w:w="3681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Наименование и код (числовое обозначение) вида разрешенного использования земельных участков</w:t>
            </w:r>
          </w:p>
        </w:tc>
        <w:tc>
          <w:tcPr>
            <w:tcW w:w="5437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Наименование вида разрешенного использования объектов капитального строительства</w:t>
            </w:r>
          </w:p>
        </w:tc>
      </w:tr>
      <w:tr w:rsidR="008C4020" w:rsidRPr="008C4020" w:rsidTr="008C4020">
        <w:trPr>
          <w:trHeight w:val="269"/>
        </w:trPr>
        <w:tc>
          <w:tcPr>
            <w:tcW w:w="3681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Предпринимательство (4.0)</w:t>
            </w:r>
          </w:p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  <w:p w:rsidR="008C4020" w:rsidRPr="008C4020" w:rsidRDefault="008C4020" w:rsidP="008C4020">
            <w:pPr>
              <w:tabs>
                <w:tab w:val="left" w:pos="7634"/>
              </w:tabs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437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 </w:t>
            </w:r>
            <w:hyperlink r:id="rId9" w:history="1">
              <w:r w:rsidRPr="008C4020">
                <w:rPr>
                  <w:rFonts w:ascii="Times New Roman" w:eastAsia="Times New Roman" w:hAnsi="Times New Roman"/>
                  <w:sz w:val="28"/>
                  <w:szCs w:val="28"/>
                </w:rPr>
                <w:t>кодами 4.5</w:t>
              </w:r>
            </w:hyperlink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 - </w:t>
            </w:r>
            <w:hyperlink r:id="rId10" w:history="1">
              <w:r w:rsidRPr="008C4020">
                <w:rPr>
                  <w:rFonts w:ascii="Times New Roman" w:eastAsia="Times New Roman" w:hAnsi="Times New Roman"/>
                  <w:sz w:val="28"/>
                  <w:szCs w:val="28"/>
                </w:rPr>
                <w:t>4.8.2</w:t>
              </w:r>
            </w:hyperlink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стоянок для автомобилей сотрудников и посетителей торгового центра</w:t>
            </w:r>
          </w:p>
        </w:tc>
      </w:tr>
      <w:tr w:rsidR="008C4020" w:rsidRPr="008C4020" w:rsidTr="008C4020">
        <w:trPr>
          <w:trHeight w:val="269"/>
        </w:trPr>
        <w:tc>
          <w:tcPr>
            <w:tcW w:w="3681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Коммунальное обслуживание (3.1)</w:t>
            </w:r>
          </w:p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Предоставление коммунальных услуг (3.1.1)</w:t>
            </w:r>
          </w:p>
          <w:p w:rsidR="008C4020" w:rsidRPr="008C4020" w:rsidRDefault="008C4020" w:rsidP="008C4020">
            <w:pPr>
              <w:tabs>
                <w:tab w:val="left" w:pos="7634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C4020" w:rsidRPr="008C4020" w:rsidRDefault="008C4020" w:rsidP="008C4020">
            <w:pPr>
              <w:tabs>
                <w:tab w:val="left" w:pos="7634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437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</w:t>
            </w: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сбора и плавки снега)</w:t>
            </w:r>
            <w:proofErr w:type="gramEnd"/>
          </w:p>
        </w:tc>
      </w:tr>
      <w:tr w:rsidR="008C4020" w:rsidRPr="008C4020" w:rsidTr="008C4020">
        <w:trPr>
          <w:trHeight w:val="269"/>
        </w:trPr>
        <w:tc>
          <w:tcPr>
            <w:tcW w:w="3681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Хранение автотранспорта (2.7.1)</w:t>
            </w:r>
          </w:p>
        </w:tc>
        <w:tc>
          <w:tcPr>
            <w:tcW w:w="5437" w:type="dxa"/>
            <w:shd w:val="clear" w:color="auto" w:fill="auto"/>
          </w:tcPr>
          <w:p w:rsidR="008C4020" w:rsidRPr="008C4020" w:rsidRDefault="008C4020" w:rsidP="008C4020">
            <w:pPr>
              <w:tabs>
                <w:tab w:val="left" w:pos="763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4020">
              <w:rPr>
                <w:rFonts w:ascii="Times New Roman" w:eastAsia="Times New Roman" w:hAnsi="Times New Roman"/>
                <w:sz w:val="28"/>
                <w:szCs w:val="28"/>
              </w:rPr>
              <w:t>Размещение парковок  (стоянок для хранения автотранспорта)</w:t>
            </w:r>
          </w:p>
        </w:tc>
      </w:tr>
    </w:tbl>
    <w:p w:rsidR="008C4020" w:rsidRPr="009278D6" w:rsidRDefault="008C4020" w:rsidP="008C4020">
      <w:pPr>
        <w:pStyle w:val="ConsPlusNormal"/>
        <w:ind w:firstLine="540"/>
        <w:jc w:val="both"/>
        <w:rPr>
          <w:sz w:val="22"/>
          <w:szCs w:val="22"/>
        </w:rPr>
      </w:pP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4.1. предельные размеры земельных участков - не подлежат ограничению настоящими Правилами;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не подлежат ограничению настоящими Правилами;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4.3. предельное (минимальное и максимальное) количество эт</w:t>
      </w:r>
      <w:bookmarkStart w:id="0" w:name="_GoBack"/>
      <w:bookmarkEnd w:id="0"/>
      <w:r w:rsidRPr="008C4020">
        <w:rPr>
          <w:rFonts w:ascii="Times New Roman" w:eastAsia="Times New Roman" w:hAnsi="Times New Roman"/>
          <w:sz w:val="28"/>
          <w:szCs w:val="28"/>
        </w:rPr>
        <w:t>ажей или предельная (минимальная и максимальная) высота зданий, строений, сооружений устанавливается согласно проекту планировки территории;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4.4.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устанавливается согласно проекту планировки территории;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>4.5. минимальный процент озеленения территории сквера - 70%.</w:t>
      </w:r>
    </w:p>
    <w:p w:rsidR="008C4020" w:rsidRPr="008C4020" w:rsidRDefault="008C4020" w:rsidP="008C4020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C4020">
        <w:rPr>
          <w:rFonts w:ascii="Times New Roman" w:eastAsia="Times New Roman" w:hAnsi="Times New Roman"/>
          <w:sz w:val="28"/>
          <w:szCs w:val="28"/>
        </w:rPr>
        <w:t xml:space="preserve">5. Ограничения использования земельных участков и объектов капитального строительства, находящихся в зоне Р-1Б и расположенных в границах зон с особыми условиями использования территории, устанавливаются в соответствии со </w:t>
      </w:r>
      <w:hyperlink w:anchor="Par4056" w:history="1">
        <w:r w:rsidRPr="008C4020">
          <w:rPr>
            <w:rFonts w:ascii="Times New Roman" w:eastAsia="Times New Roman" w:hAnsi="Times New Roman"/>
            <w:sz w:val="28"/>
            <w:szCs w:val="28"/>
          </w:rPr>
          <w:t>статьями 77</w:t>
        </w:r>
      </w:hyperlink>
      <w:r w:rsidRPr="008C4020">
        <w:rPr>
          <w:rFonts w:ascii="Times New Roman" w:eastAsia="Times New Roman" w:hAnsi="Times New Roman"/>
          <w:sz w:val="28"/>
          <w:szCs w:val="28"/>
        </w:rPr>
        <w:t xml:space="preserve"> - </w:t>
      </w:r>
      <w:hyperlink w:anchor="Par4193" w:history="1">
        <w:r w:rsidRPr="008C4020">
          <w:rPr>
            <w:rFonts w:ascii="Times New Roman" w:eastAsia="Times New Roman" w:hAnsi="Times New Roman"/>
            <w:sz w:val="28"/>
            <w:szCs w:val="28"/>
          </w:rPr>
          <w:t>84</w:t>
        </w:r>
      </w:hyperlink>
      <w:r w:rsidRPr="008C4020">
        <w:rPr>
          <w:rFonts w:ascii="Times New Roman" w:eastAsia="Times New Roman" w:hAnsi="Times New Roman"/>
          <w:sz w:val="28"/>
          <w:szCs w:val="28"/>
        </w:rPr>
        <w:t xml:space="preserve"> настоящих Правил</w:t>
      </w:r>
      <w:proofErr w:type="gramStart"/>
      <w:r w:rsidR="00986AB0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="00986AB0">
        <w:rPr>
          <w:rFonts w:ascii="Times New Roman" w:eastAsia="Times New Roman" w:hAnsi="Times New Roman"/>
          <w:sz w:val="28"/>
          <w:szCs w:val="28"/>
        </w:rPr>
        <w:t>;</w:t>
      </w:r>
    </w:p>
    <w:p w:rsidR="005F08F7" w:rsidRPr="008E1A60" w:rsidRDefault="005D4E10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End"/>
      <w:r>
        <w:rPr>
          <w:rFonts w:ascii="Times New Roman" w:eastAsia="Times New Roman" w:hAnsi="Times New Roman"/>
          <w:sz w:val="28"/>
          <w:szCs w:val="28"/>
        </w:rPr>
        <w:t>4</w:t>
      </w:r>
      <w:r w:rsidR="005F08F7" w:rsidRPr="008E1A60">
        <w:rPr>
          <w:rFonts w:ascii="Times New Roman" w:eastAsia="Times New Roman" w:hAnsi="Times New Roman"/>
          <w:sz w:val="28"/>
          <w:szCs w:val="28"/>
        </w:rPr>
        <w:t>) На Карте градостроительного зонирования городского округа Тольятти (Приложение №1 к Правилам землепользования и застройки городского округа Тольятти):</w:t>
      </w:r>
    </w:p>
    <w:p w:rsidR="005F08F7" w:rsidRPr="008E1A60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 xml:space="preserve">а) по границам </w:t>
      </w:r>
      <w:r w:rsidRPr="00BA69CC">
        <w:rPr>
          <w:rFonts w:ascii="Times New Roman" w:eastAsia="Times New Roman" w:hAnsi="Times New Roman"/>
          <w:sz w:val="28"/>
          <w:szCs w:val="28"/>
        </w:rPr>
        <w:t xml:space="preserve">земельного участка </w:t>
      </w:r>
      <w:r w:rsidR="00416114" w:rsidRPr="00416114">
        <w:rPr>
          <w:rFonts w:ascii="Times New Roman" w:eastAsia="Times New Roman" w:hAnsi="Times New Roman"/>
          <w:sz w:val="28"/>
          <w:szCs w:val="28"/>
        </w:rPr>
        <w:t>с кадаст</w:t>
      </w:r>
      <w:r w:rsidR="00416114">
        <w:rPr>
          <w:rFonts w:ascii="Times New Roman" w:eastAsia="Times New Roman" w:hAnsi="Times New Roman"/>
          <w:sz w:val="28"/>
          <w:szCs w:val="28"/>
        </w:rPr>
        <w:t>ровым номером 63:09:0101173:515</w:t>
      </w:r>
      <w:r w:rsidR="00416114" w:rsidRPr="004161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1A60">
        <w:rPr>
          <w:rFonts w:ascii="Times New Roman" w:eastAsia="Times New Roman" w:hAnsi="Times New Roman"/>
          <w:sz w:val="28"/>
          <w:szCs w:val="28"/>
        </w:rPr>
        <w:t>установить территориальную зону Р-1</w:t>
      </w:r>
      <w:r w:rsidR="00416114">
        <w:rPr>
          <w:rFonts w:ascii="Times New Roman" w:eastAsia="Times New Roman" w:hAnsi="Times New Roman"/>
          <w:sz w:val="28"/>
          <w:szCs w:val="28"/>
        </w:rPr>
        <w:t>Б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 (Зона </w:t>
      </w:r>
      <w:r w:rsidR="00416114">
        <w:rPr>
          <w:rFonts w:ascii="Times New Roman" w:eastAsia="Times New Roman" w:hAnsi="Times New Roman"/>
          <w:sz w:val="28"/>
          <w:szCs w:val="28"/>
        </w:rPr>
        <w:t>общественного назначения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 (Приложение 1</w:t>
      </w:r>
      <w:r w:rsidR="003719CB">
        <w:rPr>
          <w:rFonts w:ascii="Times New Roman" w:eastAsia="Times New Roman" w:hAnsi="Times New Roman"/>
          <w:sz w:val="28"/>
          <w:szCs w:val="28"/>
        </w:rPr>
        <w:t>,3</w:t>
      </w:r>
      <w:r w:rsidRPr="008E1A60">
        <w:rPr>
          <w:rFonts w:ascii="Times New Roman" w:eastAsia="Times New Roman" w:hAnsi="Times New Roman"/>
          <w:sz w:val="28"/>
          <w:szCs w:val="28"/>
        </w:rPr>
        <w:t>);</w:t>
      </w:r>
    </w:p>
    <w:p w:rsidR="005F08F7" w:rsidRDefault="005F08F7" w:rsidP="005F08F7">
      <w:pPr>
        <w:tabs>
          <w:tab w:val="left" w:pos="763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1A60">
        <w:rPr>
          <w:rFonts w:ascii="Times New Roman" w:eastAsia="Times New Roman" w:hAnsi="Times New Roman"/>
          <w:sz w:val="28"/>
          <w:szCs w:val="28"/>
        </w:rPr>
        <w:t>б) условные обозначения раздела «</w:t>
      </w:r>
      <w:r>
        <w:rPr>
          <w:rFonts w:ascii="Times New Roman" w:eastAsia="Times New Roman" w:hAnsi="Times New Roman"/>
          <w:sz w:val="28"/>
          <w:szCs w:val="28"/>
        </w:rPr>
        <w:t>Зоны р</w:t>
      </w:r>
      <w:r w:rsidRPr="008E1A60">
        <w:rPr>
          <w:rFonts w:ascii="Times New Roman" w:eastAsia="Times New Roman" w:hAnsi="Times New Roman"/>
          <w:sz w:val="28"/>
          <w:szCs w:val="28"/>
        </w:rPr>
        <w:t>екреационн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назначения</w:t>
      </w:r>
      <w:r w:rsidRPr="008E1A60">
        <w:rPr>
          <w:rFonts w:ascii="Times New Roman" w:eastAsia="Times New Roman" w:hAnsi="Times New Roman"/>
          <w:sz w:val="28"/>
          <w:szCs w:val="28"/>
        </w:rPr>
        <w:t>» после условного обозначения «Р-1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8E1A60">
        <w:rPr>
          <w:rFonts w:ascii="Times New Roman" w:eastAsia="Times New Roman" w:hAnsi="Times New Roman"/>
          <w:sz w:val="28"/>
          <w:szCs w:val="28"/>
        </w:rPr>
        <w:t>. Зона культуры и отдыха» д</w:t>
      </w:r>
      <w:r>
        <w:rPr>
          <w:rFonts w:ascii="Times New Roman" w:eastAsia="Times New Roman" w:hAnsi="Times New Roman"/>
          <w:sz w:val="28"/>
          <w:szCs w:val="28"/>
        </w:rPr>
        <w:t xml:space="preserve">ополнить условным обозначением </w:t>
      </w:r>
      <w:r w:rsidRPr="008E1A60">
        <w:rPr>
          <w:rFonts w:ascii="Times New Roman" w:eastAsia="Times New Roman" w:hAnsi="Times New Roman"/>
          <w:sz w:val="28"/>
          <w:szCs w:val="28"/>
        </w:rPr>
        <w:t>«Р-1</w:t>
      </w:r>
      <w:r w:rsidR="00416114">
        <w:rPr>
          <w:rFonts w:ascii="Times New Roman" w:eastAsia="Times New Roman" w:hAnsi="Times New Roman"/>
          <w:sz w:val="28"/>
          <w:szCs w:val="28"/>
        </w:rPr>
        <w:t>Б</w:t>
      </w:r>
      <w:r w:rsidRPr="008E1A60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Зона </w:t>
      </w:r>
      <w:r w:rsidR="00416114">
        <w:rPr>
          <w:rFonts w:ascii="Times New Roman" w:eastAsia="Times New Roman" w:hAnsi="Times New Roman"/>
          <w:sz w:val="28"/>
          <w:szCs w:val="28"/>
        </w:rPr>
        <w:t>общественного назначения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8E1A60">
        <w:rPr>
          <w:rFonts w:ascii="Times New Roman" w:eastAsia="Times New Roman" w:hAnsi="Times New Roman"/>
          <w:sz w:val="28"/>
          <w:szCs w:val="28"/>
        </w:rPr>
        <w:t xml:space="preserve"> (Приложение 2).</w:t>
      </w:r>
    </w:p>
    <w:p w:rsidR="005F08F7" w:rsidRDefault="005F08F7" w:rsidP="005F08F7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5F08F7" w:rsidRDefault="005F08F7" w:rsidP="005F08F7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5F08F7" w:rsidRDefault="005F08F7" w:rsidP="005F08F7">
      <w:pPr>
        <w:tabs>
          <w:tab w:val="left" w:pos="7634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F08F7" w:rsidRPr="00174008" w:rsidRDefault="005F08F7" w:rsidP="005F08F7">
      <w:pPr>
        <w:tabs>
          <w:tab w:val="left" w:pos="7634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Глава городского округа</w:t>
      </w:r>
      <w:r w:rsidRPr="00174008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</w:t>
      </w:r>
      <w:r w:rsidR="005D4E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4008">
        <w:rPr>
          <w:rFonts w:ascii="Times New Roman" w:eastAsia="Times New Roman" w:hAnsi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/>
          <w:sz w:val="28"/>
          <w:szCs w:val="28"/>
        </w:rPr>
        <w:t xml:space="preserve">    С.А</w:t>
      </w:r>
      <w:r w:rsidRPr="00174008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174008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нташев</w:t>
      </w:r>
      <w:proofErr w:type="spellEnd"/>
      <w:r w:rsidRPr="00174008">
        <w:rPr>
          <w:rFonts w:ascii="Times New Roman" w:eastAsia="Times New Roman" w:hAnsi="Times New Roman"/>
          <w:sz w:val="28"/>
          <w:szCs w:val="28"/>
        </w:rPr>
        <w:t xml:space="preserve">                </w:t>
      </w:r>
    </w:p>
    <w:p w:rsidR="005F08F7" w:rsidRDefault="005F08F7" w:rsidP="005F08F7">
      <w:pPr>
        <w:tabs>
          <w:tab w:val="left" w:pos="7634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74008">
        <w:rPr>
          <w:rFonts w:ascii="Times New Roman" w:eastAsia="Times New Roman" w:hAnsi="Times New Roman"/>
          <w:sz w:val="28"/>
          <w:szCs w:val="28"/>
        </w:rPr>
        <w:t xml:space="preserve">Председатель Думы                                                                       </w:t>
      </w:r>
      <w:r w:rsidR="004B4E0D">
        <w:rPr>
          <w:rFonts w:ascii="Times New Roman" w:eastAsia="Times New Roman" w:hAnsi="Times New Roman"/>
          <w:sz w:val="28"/>
          <w:szCs w:val="28"/>
        </w:rPr>
        <w:t xml:space="preserve">Н.И. </w:t>
      </w:r>
      <w:proofErr w:type="spellStart"/>
      <w:r w:rsidR="004B4E0D">
        <w:rPr>
          <w:rFonts w:ascii="Times New Roman" w:eastAsia="Times New Roman" w:hAnsi="Times New Roman"/>
          <w:sz w:val="28"/>
          <w:szCs w:val="28"/>
        </w:rPr>
        <w:t>Остудин</w:t>
      </w:r>
      <w:proofErr w:type="spellEnd"/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986AB0" w:rsidRDefault="00986AB0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</w:p>
    <w:p w:rsidR="005F08F7" w:rsidRPr="00976D6A" w:rsidRDefault="005F08F7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  <w:r w:rsidRPr="00976D6A">
        <w:rPr>
          <w:rFonts w:ascii="Times New Roman" w:hAnsi="Times New Roman"/>
          <w:sz w:val="24"/>
        </w:rPr>
        <w:lastRenderedPageBreak/>
        <w:t>Приложение</w:t>
      </w:r>
      <w:r>
        <w:rPr>
          <w:rFonts w:ascii="Times New Roman" w:hAnsi="Times New Roman"/>
          <w:sz w:val="24"/>
        </w:rPr>
        <w:t xml:space="preserve"> 1</w:t>
      </w:r>
      <w:r w:rsidRPr="00976D6A">
        <w:rPr>
          <w:rFonts w:ascii="Times New Roman" w:hAnsi="Times New Roman"/>
          <w:sz w:val="24"/>
        </w:rPr>
        <w:t xml:space="preserve"> </w:t>
      </w:r>
      <w:r w:rsidRPr="00976D6A">
        <w:rPr>
          <w:rFonts w:ascii="Times New Roman" w:hAnsi="Times New Roman"/>
          <w:sz w:val="24"/>
        </w:rPr>
        <w:br/>
        <w:t>к решению Думы</w:t>
      </w:r>
      <w:r w:rsidRPr="00976D6A">
        <w:rPr>
          <w:rFonts w:ascii="Times New Roman" w:hAnsi="Times New Roman"/>
          <w:sz w:val="24"/>
        </w:rPr>
        <w:br/>
        <w:t>городского округа Тольятти</w:t>
      </w:r>
    </w:p>
    <w:p w:rsidR="005F08F7" w:rsidRDefault="005F08F7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  <w:r w:rsidRPr="00976D6A">
        <w:rPr>
          <w:rFonts w:ascii="Times New Roman" w:hAnsi="Times New Roman"/>
          <w:sz w:val="24"/>
        </w:rPr>
        <w:t>от                    №</w:t>
      </w:r>
      <w:proofErr w:type="gramStart"/>
      <w:r w:rsidRPr="00976D6A">
        <w:rPr>
          <w:rFonts w:ascii="Times New Roman" w:hAnsi="Times New Roman"/>
          <w:sz w:val="24"/>
        </w:rPr>
        <w:t xml:space="preserve">                   .</w:t>
      </w:r>
      <w:proofErr w:type="gramEnd"/>
    </w:p>
    <w:p w:rsidR="005F08F7" w:rsidRPr="00DA422A" w:rsidRDefault="005F08F7" w:rsidP="004B4E0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5F08F7" w:rsidRDefault="005F08F7" w:rsidP="004B4E0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4B4E0D" w:rsidRPr="004B4E0D">
        <w:rPr>
          <w:rFonts w:ascii="Times New Roman" w:hAnsi="Times New Roman"/>
          <w:sz w:val="24"/>
        </w:rPr>
        <w:t>по границам земельного участка с кадастровым номером 63:09:0101173:515</w:t>
      </w:r>
      <w:r>
        <w:rPr>
          <w:rFonts w:ascii="Times New Roman" w:hAnsi="Times New Roman"/>
          <w:sz w:val="24"/>
        </w:rPr>
        <w:t>)</w:t>
      </w:r>
    </w:p>
    <w:p w:rsidR="005F08F7" w:rsidRDefault="004B4E0D" w:rsidP="005F08F7">
      <w:pPr>
        <w:jc w:val="center"/>
        <w:rPr>
          <w:noProof/>
          <w:bdr w:val="single" w:sz="8" w:space="0" w:color="1F497D"/>
          <w:lang w:val="en-US"/>
        </w:rPr>
      </w:pPr>
      <w:r>
        <w:rPr>
          <w:noProof/>
          <w:bdr w:val="single" w:sz="8" w:space="0" w:color="1F497D"/>
        </w:rPr>
        <w:drawing>
          <wp:inline distT="0" distB="0" distL="0" distR="0">
            <wp:extent cx="6120765" cy="6504406"/>
            <wp:effectExtent l="0" t="0" r="0" b="0"/>
            <wp:docPr id="5" name="Рисунок 5" descr="\\192.168.135.100\oradoc\!ОТДЕЛ КРТ\КомиссияПЗЗ_2020\06_Постановления ПЗЗ_ПС\10_НОВЫЙ УРОВЕНЬ\Р1 НОВЫЙ УРОВЕНЬ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10_НОВЫЙ УРОВЕНЬ\Р1 НОВЫЙ УРОВЕНЬ\ОБ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F7" w:rsidRPr="00976D6A" w:rsidRDefault="005F08F7" w:rsidP="005F08F7">
      <w:pPr>
        <w:tabs>
          <w:tab w:val="right" w:pos="9498"/>
        </w:tabs>
        <w:jc w:val="right"/>
        <w:rPr>
          <w:rFonts w:ascii="Times New Roman" w:hAnsi="Times New Roman"/>
          <w:sz w:val="24"/>
        </w:rPr>
      </w:pPr>
      <w:r w:rsidRPr="00976D6A">
        <w:rPr>
          <w:rFonts w:ascii="Times New Roman" w:hAnsi="Times New Roman"/>
          <w:sz w:val="24"/>
        </w:rPr>
        <w:t>Масштаб 1:5000</w:t>
      </w:r>
    </w:p>
    <w:p w:rsidR="005F08F7" w:rsidRPr="00DA422A" w:rsidRDefault="005F08F7" w:rsidP="005F08F7">
      <w:pPr>
        <w:tabs>
          <w:tab w:val="right" w:pos="9498"/>
        </w:tabs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Председатель Думы</w:t>
      </w:r>
    </w:p>
    <w:p w:rsidR="005F08F7" w:rsidRDefault="005F08F7" w:rsidP="004B4E0D">
      <w:pPr>
        <w:tabs>
          <w:tab w:val="right" w:pos="9498"/>
        </w:tabs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городского округа Тольятти</w:t>
      </w:r>
      <w:r w:rsidRPr="00DA422A">
        <w:rPr>
          <w:rFonts w:ascii="Times New Roman" w:hAnsi="Times New Roman"/>
          <w:sz w:val="24"/>
        </w:rPr>
        <w:tab/>
      </w:r>
      <w:r w:rsidRPr="005F08F7">
        <w:rPr>
          <w:rFonts w:ascii="Times New Roman" w:hAnsi="Times New Roman"/>
          <w:sz w:val="24"/>
        </w:rPr>
        <w:t xml:space="preserve">Н.И. </w:t>
      </w:r>
      <w:proofErr w:type="spellStart"/>
      <w:r w:rsidRPr="005F08F7">
        <w:rPr>
          <w:rFonts w:ascii="Times New Roman" w:hAnsi="Times New Roman"/>
          <w:sz w:val="24"/>
        </w:rPr>
        <w:t>Остудин</w:t>
      </w:r>
      <w:proofErr w:type="spellEnd"/>
    </w:p>
    <w:p w:rsidR="005F08F7" w:rsidRDefault="005F08F7" w:rsidP="005F08F7">
      <w:pPr>
        <w:tabs>
          <w:tab w:val="right" w:pos="9498"/>
        </w:tabs>
        <w:jc w:val="center"/>
        <w:rPr>
          <w:rFonts w:ascii="Times New Roman" w:hAnsi="Times New Roman"/>
          <w:sz w:val="24"/>
        </w:rPr>
      </w:pPr>
    </w:p>
    <w:p w:rsidR="005F08F7" w:rsidRDefault="005F08F7" w:rsidP="005F08F7">
      <w:pPr>
        <w:ind w:left="6381"/>
        <w:jc w:val="center"/>
        <w:rPr>
          <w:rFonts w:ascii="Times New Roman" w:hAnsi="Times New Roman"/>
          <w:sz w:val="24"/>
        </w:rPr>
      </w:pPr>
    </w:p>
    <w:p w:rsidR="005F08F7" w:rsidRPr="00DA422A" w:rsidRDefault="005F08F7" w:rsidP="0022158B">
      <w:pPr>
        <w:spacing w:after="0" w:line="240" w:lineRule="auto"/>
        <w:ind w:left="6379"/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lastRenderedPageBreak/>
        <w:t xml:space="preserve">Приложение 2 </w:t>
      </w:r>
    </w:p>
    <w:p w:rsidR="005F08F7" w:rsidRPr="00DA422A" w:rsidRDefault="005F08F7" w:rsidP="0022158B">
      <w:pPr>
        <w:spacing w:after="0" w:line="240" w:lineRule="auto"/>
        <w:ind w:left="6379"/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к решению Думы</w:t>
      </w:r>
    </w:p>
    <w:p w:rsidR="005F08F7" w:rsidRPr="00DA422A" w:rsidRDefault="005F08F7" w:rsidP="0022158B">
      <w:pPr>
        <w:spacing w:after="0" w:line="240" w:lineRule="auto"/>
        <w:ind w:left="6379"/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городского округа Тольятти</w:t>
      </w:r>
    </w:p>
    <w:p w:rsidR="005F08F7" w:rsidRPr="00DA422A" w:rsidRDefault="005F08F7" w:rsidP="005F08F7">
      <w:pPr>
        <w:ind w:left="6381"/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от                    №</w:t>
      </w:r>
      <w:proofErr w:type="gramStart"/>
      <w:r w:rsidRPr="00DA422A">
        <w:rPr>
          <w:rFonts w:ascii="Times New Roman" w:hAnsi="Times New Roman"/>
          <w:sz w:val="24"/>
        </w:rPr>
        <w:t xml:space="preserve">                   .</w:t>
      </w:r>
      <w:proofErr w:type="gramEnd"/>
    </w:p>
    <w:p w:rsidR="005F08F7" w:rsidRDefault="005F08F7" w:rsidP="005F08F7">
      <w:pPr>
        <w:jc w:val="center"/>
        <w:rPr>
          <w:rFonts w:ascii="Times New Roman" w:hAnsi="Times New Roman"/>
        </w:rPr>
      </w:pPr>
    </w:p>
    <w:p w:rsidR="005F08F7" w:rsidRPr="00DA422A" w:rsidRDefault="005F08F7" w:rsidP="005F08F7">
      <w:pPr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5F08F7" w:rsidRPr="00DA422A" w:rsidRDefault="005F08F7" w:rsidP="005F08F7">
      <w:pPr>
        <w:tabs>
          <w:tab w:val="right" w:pos="9498"/>
        </w:tabs>
        <w:jc w:val="center"/>
        <w:rPr>
          <w:rFonts w:ascii="Times New Roman" w:hAnsi="Times New Roman"/>
          <w:sz w:val="24"/>
        </w:rPr>
      </w:pPr>
      <w:r w:rsidRPr="00DA422A">
        <w:rPr>
          <w:rFonts w:ascii="Times New Roman" w:hAnsi="Times New Roman"/>
          <w:sz w:val="24"/>
        </w:rPr>
        <w:t>(Условные обозначения)</w:t>
      </w:r>
    </w:p>
    <w:p w:rsidR="005F08F7" w:rsidRDefault="0022158B" w:rsidP="005F08F7">
      <w:pPr>
        <w:tabs>
          <w:tab w:val="right" w:pos="9498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1825CC9" wp14:editId="312E8D79">
            <wp:extent cx="5886450" cy="6629400"/>
            <wp:effectExtent l="19050" t="0" r="0" b="0"/>
            <wp:docPr id="2" name="Рисунок 1" descr="ЗоныР для КРТ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ыР для КРТ 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187" cy="66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0D" w:rsidRDefault="004B4E0D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3D20" w:rsidRDefault="00B13D20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4B4E0D" w:rsidRDefault="004B4E0D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3D20" w:rsidRDefault="00B13D20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 Приложение </w:t>
      </w:r>
      <w:r w:rsidR="00CD6818">
        <w:t>3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666BF6" w:rsidRDefault="00666BF6" w:rsidP="00666BF6">
      <w:pPr>
        <w:pStyle w:val="ConsPlusNormal"/>
        <w:jc w:val="right"/>
      </w:pPr>
      <w:r>
        <w:t>от___________________№______________</w:t>
      </w:r>
    </w:p>
    <w:p w:rsidR="004B4E0D" w:rsidRDefault="004B4E0D" w:rsidP="004B4E0D">
      <w:pPr>
        <w:pStyle w:val="ConsPlusNormal"/>
        <w:jc w:val="center"/>
      </w:pPr>
    </w:p>
    <w:p w:rsidR="004B4E0D" w:rsidRDefault="004B4E0D" w:rsidP="004B4E0D">
      <w:pPr>
        <w:pStyle w:val="ConsPlusNormal"/>
        <w:jc w:val="center"/>
      </w:pPr>
      <w:r>
        <w:t xml:space="preserve">ОПИСАНИЕ МЕСТОПОЛОЖЕНИЯ ГРАНИЦ </w:t>
      </w:r>
    </w:p>
    <w:p w:rsidR="004B4E0D" w:rsidRPr="00767C9C" w:rsidRDefault="004B4E0D" w:rsidP="004B4E0D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Р-1Б</w:t>
      </w:r>
    </w:p>
    <w:p w:rsidR="004B4E0D" w:rsidRPr="00767C9C" w:rsidRDefault="004B4E0D" w:rsidP="004B4E0D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4B4E0D" w:rsidRPr="00767C9C" w:rsidRDefault="004B4E0D" w:rsidP="004B4E0D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4B4E0D" w:rsidRDefault="004B4E0D" w:rsidP="004B4E0D">
      <w:pPr>
        <w:pStyle w:val="ConsPlusNormal"/>
        <w:jc w:val="both"/>
      </w:pPr>
    </w:p>
    <w:p w:rsidR="004B4E0D" w:rsidRDefault="004B4E0D" w:rsidP="004B4E0D">
      <w:pPr>
        <w:pStyle w:val="ConsPlusNormal"/>
        <w:jc w:val="center"/>
      </w:pPr>
      <w:r>
        <w:t>Раздел 1</w:t>
      </w:r>
    </w:p>
    <w:p w:rsidR="004B4E0D" w:rsidRDefault="004B4E0D" w:rsidP="004B4E0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4B4E0D" w:rsidTr="004B4E0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4B4E0D" w:rsidTr="004B4E0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</w:p>
        </w:tc>
      </w:tr>
      <w:tr w:rsidR="004B4E0D" w:rsidTr="004B4E0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4B4E0D" w:rsidTr="004B4E0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3</w:t>
            </w:r>
          </w:p>
        </w:tc>
      </w:tr>
      <w:tr w:rsidR="004B4E0D" w:rsidTr="004B4E0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4B4E0D" w:rsidTr="004B4E0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4B4E0D" w:rsidRDefault="004B4E0D" w:rsidP="004B4E0D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>30823+/- 61</w:t>
            </w:r>
          </w:p>
        </w:tc>
      </w:tr>
      <w:tr w:rsidR="004B4E0D" w:rsidTr="004B4E0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</w:pPr>
            <w:r>
              <w:t>-</w:t>
            </w:r>
          </w:p>
        </w:tc>
      </w:tr>
    </w:tbl>
    <w:p w:rsidR="004B4E0D" w:rsidRDefault="004B4E0D" w:rsidP="004B4E0D">
      <w:pPr>
        <w:pStyle w:val="ConsPlusNormal"/>
        <w:jc w:val="both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  <w:outlineLvl w:val="1"/>
      </w:pPr>
    </w:p>
    <w:p w:rsidR="004B4E0D" w:rsidRDefault="004B4E0D" w:rsidP="004B4E0D">
      <w:pPr>
        <w:pStyle w:val="ConsPlusNormal"/>
        <w:jc w:val="center"/>
      </w:pPr>
      <w:r>
        <w:t>Раздел 2</w:t>
      </w:r>
    </w:p>
    <w:p w:rsidR="004B4E0D" w:rsidRDefault="004B4E0D" w:rsidP="004B4E0D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4B4E0D" w:rsidTr="004B4E0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</w:tr>
      <w:tr w:rsidR="004B4E0D" w:rsidTr="004B4E0D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6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422653,46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1316301,37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422757,92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1316316,32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422767,47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1316249,54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422782,65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1316143,47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422789,04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1316098,81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422795,12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1316056,38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422799,40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1316026,43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C46178" w:rsidRDefault="004B4E0D" w:rsidP="004B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422719,41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1316016,19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422694,78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1316012,65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422653,46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8B5833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833">
              <w:rPr>
                <w:rFonts w:ascii="Times New Roman" w:hAnsi="Times New Roman" w:cs="Times New Roman"/>
                <w:b/>
              </w:rPr>
              <w:t>1316301,37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1C0C28" w:rsidRDefault="004B4E0D" w:rsidP="004B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C2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4E0D" w:rsidTr="004B4E0D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</w:tr>
      <w:tr w:rsidR="004B4E0D" w:rsidTr="004B4E0D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6</w:t>
            </w:r>
          </w:p>
        </w:tc>
      </w:tr>
      <w:tr w:rsidR="004B4E0D" w:rsidTr="004B4E0D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E0D" w:rsidRPr="00767C9C" w:rsidRDefault="004B4E0D" w:rsidP="004B4E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E0D" w:rsidRPr="00767C9C" w:rsidRDefault="004B4E0D" w:rsidP="004B4E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E0D" w:rsidRPr="00767C9C" w:rsidRDefault="004B4E0D" w:rsidP="004B4E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767C9C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767C9C" w:rsidRDefault="004B4E0D" w:rsidP="004B4E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Pr="00767C9C" w:rsidRDefault="004B4E0D" w:rsidP="004B4E0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B4E0D" w:rsidTr="004B4E0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4B4E0D" w:rsidRDefault="004B4E0D" w:rsidP="004B4E0D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4B4E0D" w:rsidTr="004B4E0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4B4E0D" w:rsidTr="004B4E0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B4E0D" w:rsidTr="004B4E0D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4E0D" w:rsidTr="004B4E0D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</w:p>
        </w:tc>
      </w:tr>
      <w:tr w:rsidR="004B4E0D" w:rsidTr="004B4E0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8</w:t>
            </w:r>
          </w:p>
        </w:tc>
      </w:tr>
      <w:tr w:rsidR="004B4E0D" w:rsidTr="004B4E0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</w:tr>
      <w:tr w:rsidR="004B4E0D" w:rsidTr="004B4E0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B4E0D" w:rsidTr="004B4E0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ind w:left="283"/>
            </w:pPr>
            <w:r>
              <w:t>Часть N 1</w:t>
            </w:r>
          </w:p>
        </w:tc>
      </w:tr>
      <w:tr w:rsidR="004B4E0D" w:rsidTr="004B4E0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0D" w:rsidRDefault="004B4E0D" w:rsidP="004B4E0D">
            <w:pPr>
              <w:pStyle w:val="ConsPlusNormal"/>
              <w:jc w:val="center"/>
            </w:pPr>
            <w:r>
              <w:t>-</w:t>
            </w:r>
          </w:p>
        </w:tc>
      </w:tr>
    </w:tbl>
    <w:p w:rsidR="004B4E0D" w:rsidRDefault="004B4E0D" w:rsidP="004B4E0D"/>
    <w:p w:rsidR="00D57514" w:rsidRDefault="00D57514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4B4E0D" w:rsidP="00666BF6">
      <w:pPr>
        <w:spacing w:after="0" w:line="240" w:lineRule="auto"/>
      </w:pPr>
    </w:p>
    <w:p w:rsidR="004B4E0D" w:rsidRDefault="006C2103" w:rsidP="00666BF6">
      <w:pPr>
        <w:spacing w:after="0" w:line="240" w:lineRule="auto"/>
      </w:pPr>
      <w:r>
        <w:rPr>
          <w:noProof/>
        </w:rPr>
        <w:drawing>
          <wp:inline distT="0" distB="0" distL="0" distR="0">
            <wp:extent cx="6120765" cy="8401050"/>
            <wp:effectExtent l="0" t="0" r="0" b="0"/>
            <wp:docPr id="1" name="Рисунок 1" descr="\\192.168.135.100\oradoc\!ОТДЕЛ КРТ\КомиссияПЗЗ_2020\06_Постановления ПЗЗ_ПС\10_НОВЫЙ УРОВЕНЬ\ФОР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10_НОВЫЙ УРОВЕНЬ\ФОРМ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E0D" w:rsidSect="00DB7A91">
      <w:footerReference w:type="default" r:id="rId14"/>
      <w:pgSz w:w="11906" w:h="16838"/>
      <w:pgMar w:top="851" w:right="566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9CB" w:rsidRDefault="003719CB" w:rsidP="00C24A7F">
      <w:pPr>
        <w:spacing w:after="0" w:line="240" w:lineRule="auto"/>
      </w:pPr>
      <w:r>
        <w:separator/>
      </w:r>
    </w:p>
  </w:endnote>
  <w:endnote w:type="continuationSeparator" w:id="0">
    <w:p w:rsidR="003719CB" w:rsidRDefault="003719CB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Content>
      <w:p w:rsidR="003719CB" w:rsidRDefault="003719CB">
        <w:pPr>
          <w:pStyle w:val="a5"/>
          <w:jc w:val="right"/>
        </w:pPr>
      </w:p>
      <w:p w:rsidR="003719CB" w:rsidRDefault="003719CB">
        <w:pPr>
          <w:pStyle w:val="a5"/>
          <w:jc w:val="right"/>
        </w:pPr>
      </w:p>
    </w:sdtContent>
  </w:sdt>
  <w:p w:rsidR="003719CB" w:rsidRDefault="003719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9CB" w:rsidRDefault="003719CB" w:rsidP="00C24A7F">
      <w:pPr>
        <w:spacing w:after="0" w:line="240" w:lineRule="auto"/>
      </w:pPr>
      <w:r>
        <w:separator/>
      </w:r>
    </w:p>
  </w:footnote>
  <w:footnote w:type="continuationSeparator" w:id="0">
    <w:p w:rsidR="003719CB" w:rsidRDefault="003719CB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90C74"/>
    <w:multiLevelType w:val="hybridMultilevel"/>
    <w:tmpl w:val="AB30F974"/>
    <w:lvl w:ilvl="0" w:tplc="457C30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89F3908"/>
    <w:multiLevelType w:val="multilevel"/>
    <w:tmpl w:val="76BC69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i w:val="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26A6D"/>
    <w:rsid w:val="00033C83"/>
    <w:rsid w:val="00082730"/>
    <w:rsid w:val="000C003D"/>
    <w:rsid w:val="000D39B6"/>
    <w:rsid w:val="000E10AA"/>
    <w:rsid w:val="000F6A9C"/>
    <w:rsid w:val="00113E7C"/>
    <w:rsid w:val="00122677"/>
    <w:rsid w:val="0015273A"/>
    <w:rsid w:val="00166239"/>
    <w:rsid w:val="001C27C6"/>
    <w:rsid w:val="001D59B8"/>
    <w:rsid w:val="0022158B"/>
    <w:rsid w:val="00275D19"/>
    <w:rsid w:val="002B216F"/>
    <w:rsid w:val="00335505"/>
    <w:rsid w:val="00356538"/>
    <w:rsid w:val="003719CB"/>
    <w:rsid w:val="00377C33"/>
    <w:rsid w:val="00391848"/>
    <w:rsid w:val="003C5549"/>
    <w:rsid w:val="003D1BC0"/>
    <w:rsid w:val="003E2547"/>
    <w:rsid w:val="004044A9"/>
    <w:rsid w:val="0041119B"/>
    <w:rsid w:val="00416114"/>
    <w:rsid w:val="004B4E0D"/>
    <w:rsid w:val="004E2E3B"/>
    <w:rsid w:val="005963C3"/>
    <w:rsid w:val="005D4E10"/>
    <w:rsid w:val="005D6A6F"/>
    <w:rsid w:val="005F08F7"/>
    <w:rsid w:val="0066173D"/>
    <w:rsid w:val="00666BF6"/>
    <w:rsid w:val="006C2103"/>
    <w:rsid w:val="007155FD"/>
    <w:rsid w:val="00716C42"/>
    <w:rsid w:val="00767C9C"/>
    <w:rsid w:val="00774B2E"/>
    <w:rsid w:val="00795FFC"/>
    <w:rsid w:val="007D23A3"/>
    <w:rsid w:val="008110C6"/>
    <w:rsid w:val="0083386A"/>
    <w:rsid w:val="00840029"/>
    <w:rsid w:val="008C4020"/>
    <w:rsid w:val="008E2E60"/>
    <w:rsid w:val="009104A4"/>
    <w:rsid w:val="00935E97"/>
    <w:rsid w:val="009649E4"/>
    <w:rsid w:val="00986AB0"/>
    <w:rsid w:val="009E05BA"/>
    <w:rsid w:val="00A00F37"/>
    <w:rsid w:val="00A45518"/>
    <w:rsid w:val="00A549C3"/>
    <w:rsid w:val="00A71557"/>
    <w:rsid w:val="00AE6EA6"/>
    <w:rsid w:val="00B13D20"/>
    <w:rsid w:val="00B23173"/>
    <w:rsid w:val="00B623BC"/>
    <w:rsid w:val="00B776BC"/>
    <w:rsid w:val="00C24A7F"/>
    <w:rsid w:val="00CC4402"/>
    <w:rsid w:val="00CD6818"/>
    <w:rsid w:val="00CE0280"/>
    <w:rsid w:val="00CE22C8"/>
    <w:rsid w:val="00CE7ECA"/>
    <w:rsid w:val="00D10449"/>
    <w:rsid w:val="00D57514"/>
    <w:rsid w:val="00D7123B"/>
    <w:rsid w:val="00DA6756"/>
    <w:rsid w:val="00DB7A91"/>
    <w:rsid w:val="00E70967"/>
    <w:rsid w:val="00E7240A"/>
    <w:rsid w:val="00E80B3A"/>
    <w:rsid w:val="00E95149"/>
    <w:rsid w:val="00EA1437"/>
    <w:rsid w:val="00EA2693"/>
    <w:rsid w:val="00F16BCA"/>
    <w:rsid w:val="00F35CDE"/>
    <w:rsid w:val="00F56ADA"/>
    <w:rsid w:val="00F64ABF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!Жёлтый"/>
    <w:rsid w:val="005F08F7"/>
    <w:rPr>
      <w:sz w:val="28"/>
      <w:szCs w:val="28"/>
      <w:shd w:val="clear" w:color="auto" w:fill="FFFF66"/>
    </w:rPr>
  </w:style>
  <w:style w:type="paragraph" w:styleId="aa">
    <w:name w:val="List Paragraph"/>
    <w:basedOn w:val="a"/>
    <w:uiPriority w:val="34"/>
    <w:qFormat/>
    <w:rsid w:val="00122677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A71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8C4020"/>
  </w:style>
  <w:style w:type="character" w:customStyle="1" w:styleId="apple-converted-space">
    <w:name w:val="apple-converted-space"/>
    <w:rsid w:val="008C4020"/>
  </w:style>
  <w:style w:type="character" w:customStyle="1" w:styleId="f">
    <w:name w:val="f"/>
    <w:rsid w:val="008C40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!Жёлтый"/>
    <w:rsid w:val="005F08F7"/>
    <w:rPr>
      <w:sz w:val="28"/>
      <w:szCs w:val="28"/>
      <w:shd w:val="clear" w:color="auto" w:fill="FFFF66"/>
    </w:rPr>
  </w:style>
  <w:style w:type="paragraph" w:styleId="aa">
    <w:name w:val="List Paragraph"/>
    <w:basedOn w:val="a"/>
    <w:uiPriority w:val="34"/>
    <w:qFormat/>
    <w:rsid w:val="00122677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A71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8C4020"/>
  </w:style>
  <w:style w:type="character" w:customStyle="1" w:styleId="apple-converted-space">
    <w:name w:val="apple-converted-space"/>
    <w:rsid w:val="008C4020"/>
  </w:style>
  <w:style w:type="character" w:customStyle="1" w:styleId="f">
    <w:name w:val="f"/>
    <w:rsid w:val="008C4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cons/cgi/online.cgi?rnd=A2E3E3F917293ED36D0EBFB511CCEF4C&amp;req=doc&amp;base=LAW&amp;n=321389&amp;dst=235&amp;fld=13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cons/cgi/online.cgi?rnd=A2E3E3F917293ED36D0EBFB511CCEF4C&amp;req=doc&amp;base=LAW&amp;n=321389&amp;dst=100149&amp;fld=134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1D264-DB7A-459E-B0EA-4C44B36B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3</cp:revision>
  <cp:lastPrinted>2020-10-14T11:29:00Z</cp:lastPrinted>
  <dcterms:created xsi:type="dcterms:W3CDTF">2020-10-14T11:24:00Z</dcterms:created>
  <dcterms:modified xsi:type="dcterms:W3CDTF">2020-10-14T11:50:00Z</dcterms:modified>
</cp:coreProperties>
</file>