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665" w:rsidRPr="008B639D" w:rsidRDefault="00543665" w:rsidP="00543665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lang w:eastAsia="en-US"/>
        </w:rPr>
      </w:pPr>
      <w:bookmarkStart w:id="0" w:name="_GoBack"/>
      <w:bookmarkEnd w:id="0"/>
      <w:r w:rsidRPr="008B639D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:rsidR="00543665" w:rsidRPr="00A86F04" w:rsidRDefault="00543665" w:rsidP="00543665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543665" w:rsidRDefault="00543665" w:rsidP="00543665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В администрацию городского округа Тольятти поступило: </w:t>
      </w:r>
    </w:p>
    <w:p w:rsidR="00A80AEF" w:rsidRDefault="00543665" w:rsidP="00A80AEF">
      <w:pPr>
        <w:autoSpaceDE w:val="0"/>
        <w:autoSpaceDN w:val="0"/>
        <w:adjustRightInd w:val="0"/>
        <w:ind w:firstLine="0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- ходатайство ООО «СВГК» об установлении публичного сервитута </w:t>
      </w:r>
      <w:r>
        <w:rPr>
          <w:sz w:val="28"/>
          <w:szCs w:val="28"/>
        </w:rPr>
        <w:t xml:space="preserve">в отношении земель государственная </w:t>
      </w:r>
      <w:proofErr w:type="gramStart"/>
      <w:r>
        <w:rPr>
          <w:sz w:val="28"/>
          <w:szCs w:val="28"/>
        </w:rPr>
        <w:t>собственность</w:t>
      </w:r>
      <w:proofErr w:type="gramEnd"/>
      <w:r>
        <w:rPr>
          <w:sz w:val="28"/>
          <w:szCs w:val="28"/>
        </w:rPr>
        <w:t xml:space="preserve"> на которой не разграничена в границах кадастровых кварталов 63:09:0206060, 63:09:0201061, в целях строительства и эксплуатации линейного объекта системы газоснабжения: «Строительство сети газораспределения в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.о. Тольятти. Газопроводы для газификации СНТ Механизатор-1, д.95</w:t>
      </w:r>
      <w:r w:rsidR="00E75800">
        <w:rPr>
          <w:sz w:val="28"/>
          <w:szCs w:val="28"/>
        </w:rPr>
        <w:t xml:space="preserve">» и его неотъемлемых технологических частей, </w:t>
      </w:r>
      <w:r>
        <w:rPr>
          <w:sz w:val="28"/>
          <w:szCs w:val="28"/>
        </w:rPr>
        <w:t xml:space="preserve">в соответствии </w:t>
      </w:r>
      <w:r w:rsidR="00A80AEF">
        <w:rPr>
          <w:sz w:val="28"/>
          <w:szCs w:val="28"/>
        </w:rPr>
        <w:t>с Распоряжением правительства Самарской области №470-р от 16.08.2022 «</w:t>
      </w:r>
      <w:r w:rsidR="00A80AEF">
        <w:rPr>
          <w:rFonts w:eastAsiaTheme="minorHAnsi"/>
          <w:sz w:val="28"/>
          <w:szCs w:val="28"/>
          <w:lang w:eastAsia="en-US"/>
        </w:rPr>
        <w:t>Об утверждении региональной программы газификации жилищно-коммунального хозяйства, промышленных и иных организаций Самарской области на 2022 - 2031 годы и признании утратившим силу распоряжения Правительства Самарской области от 27.11.2020 N 589-р "Об утверждении региональной программы газификации жилищно-коммунального хозяйства, промышленных и иных организаций Самарской области на 2020 - 2024 годы и признании утратившим силу распоряжения Правительства Самарской области от 29.11.2019 N 1072-р "Об утверждении региональной программы газификации жилищно-коммунального хозяйства, промышленных и иных организаций Самарской области на 2019 - 2023 годы и признании утратившими силу отдельных распоряжений Правительства Самарской области».</w:t>
      </w:r>
    </w:p>
    <w:p w:rsidR="00A80AEF" w:rsidRDefault="00543665" w:rsidP="00543665">
      <w:pPr>
        <w:autoSpaceDE w:val="0"/>
        <w:autoSpaceDN w:val="0"/>
        <w:adjustRightInd w:val="0"/>
        <w:ind w:firstLine="0"/>
        <w:rPr>
          <w:sz w:val="28"/>
          <w:szCs w:val="28"/>
        </w:rPr>
      </w:pPr>
      <w:r w:rsidRPr="003130E8">
        <w:rPr>
          <w:sz w:val="28"/>
          <w:szCs w:val="28"/>
        </w:rPr>
        <w:t xml:space="preserve">В соответствии со статьей 39.42 Земельного кодекса Российской Федерации </w:t>
      </w:r>
      <w:r w:rsidRPr="003130E8">
        <w:rPr>
          <w:rFonts w:eastAsia="Calibri"/>
          <w:sz w:val="28"/>
          <w:szCs w:val="28"/>
          <w:lang w:eastAsia="en-US"/>
        </w:rPr>
        <w:t xml:space="preserve">администрация городского округа Тольятти информирует о возможном установлении публичного сервитута </w:t>
      </w:r>
      <w:r w:rsidRPr="003130E8">
        <w:rPr>
          <w:sz w:val="28"/>
          <w:szCs w:val="28"/>
        </w:rPr>
        <w:t xml:space="preserve">в целях </w:t>
      </w:r>
      <w:r w:rsidR="00E75800">
        <w:rPr>
          <w:sz w:val="28"/>
          <w:szCs w:val="28"/>
        </w:rPr>
        <w:t xml:space="preserve">строительства и эксплуатации линейного объекта системы газоснабжения: «Строительство сети газораспределения в г.о. Тольятти. Газопроводы для газификации СНТ Механизатор-1, д.95» и его неотъемлемых технологических частей, </w:t>
      </w:r>
      <w:proofErr w:type="gramStart"/>
      <w:r w:rsidR="00E75800">
        <w:rPr>
          <w:sz w:val="28"/>
          <w:szCs w:val="28"/>
        </w:rPr>
        <w:t>в</w:t>
      </w:r>
      <w:proofErr w:type="gramEnd"/>
      <w:r w:rsidR="00E75800">
        <w:rPr>
          <w:sz w:val="28"/>
          <w:szCs w:val="28"/>
        </w:rPr>
        <w:t xml:space="preserve"> отношении земель государственная </w:t>
      </w:r>
      <w:proofErr w:type="gramStart"/>
      <w:r w:rsidR="00E75800">
        <w:rPr>
          <w:sz w:val="28"/>
          <w:szCs w:val="28"/>
        </w:rPr>
        <w:t>собственность</w:t>
      </w:r>
      <w:proofErr w:type="gramEnd"/>
      <w:r w:rsidR="00E75800">
        <w:rPr>
          <w:sz w:val="28"/>
          <w:szCs w:val="28"/>
        </w:rPr>
        <w:t xml:space="preserve"> на которой не разграничена в границах кадастровых кварталов 63:09:0206060, 63:09:0201061.</w:t>
      </w:r>
    </w:p>
    <w:p w:rsidR="00543665" w:rsidRDefault="00543665" w:rsidP="00543665">
      <w:pPr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Предлагаемый способ </w:t>
      </w:r>
      <w:r w:rsidR="00E75800">
        <w:rPr>
          <w:sz w:val="28"/>
          <w:szCs w:val="28"/>
        </w:rPr>
        <w:t>строительства сети газораспределения</w:t>
      </w:r>
      <w:r>
        <w:rPr>
          <w:sz w:val="28"/>
          <w:szCs w:val="28"/>
        </w:rPr>
        <w:t>,  является наиболее целесообразным вариантом, обеспечивающим:</w:t>
      </w:r>
    </w:p>
    <w:p w:rsidR="00543665" w:rsidRDefault="00543665" w:rsidP="00543665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- безопасную эксплуатацию данных инженерных сетей;</w:t>
      </w:r>
    </w:p>
    <w:p w:rsidR="00543665" w:rsidRDefault="00543665" w:rsidP="00543665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- безопасность населения, существующих зданий и сооружений;</w:t>
      </w:r>
    </w:p>
    <w:p w:rsidR="00543665" w:rsidRPr="00217061" w:rsidRDefault="00543665" w:rsidP="00543665">
      <w:pPr>
        <w:tabs>
          <w:tab w:val="left" w:pos="851"/>
          <w:tab w:val="left" w:pos="1560"/>
        </w:tabs>
        <w:ind w:firstLine="567"/>
        <w:rPr>
          <w:sz w:val="28"/>
          <w:szCs w:val="28"/>
        </w:rPr>
      </w:pPr>
      <w:r w:rsidRPr="00217061">
        <w:rPr>
          <w:sz w:val="28"/>
          <w:szCs w:val="28"/>
        </w:rPr>
        <w:t>-соблюдение требований о необходимости установления и осуществления публичного сервитута на условиях, наименее обременительных для использования</w:t>
      </w:r>
      <w:r w:rsidR="00E75800">
        <w:rPr>
          <w:sz w:val="28"/>
          <w:szCs w:val="28"/>
        </w:rPr>
        <w:t xml:space="preserve"> земель государственная </w:t>
      </w:r>
      <w:proofErr w:type="gramStart"/>
      <w:r w:rsidR="00E75800">
        <w:rPr>
          <w:sz w:val="28"/>
          <w:szCs w:val="28"/>
        </w:rPr>
        <w:t>собственность</w:t>
      </w:r>
      <w:proofErr w:type="gramEnd"/>
      <w:r w:rsidR="00E75800">
        <w:rPr>
          <w:sz w:val="28"/>
          <w:szCs w:val="28"/>
        </w:rPr>
        <w:t xml:space="preserve"> на которой не разграничена в</w:t>
      </w:r>
      <w:r w:rsidR="003B6805">
        <w:rPr>
          <w:sz w:val="28"/>
          <w:szCs w:val="28"/>
        </w:rPr>
        <w:t xml:space="preserve"> границах кадастровых кварталов 63:09:0206060, 63:09:0201061</w:t>
      </w:r>
      <w:r w:rsidRPr="00217061">
        <w:rPr>
          <w:sz w:val="28"/>
          <w:szCs w:val="28"/>
        </w:rPr>
        <w:t>.</w:t>
      </w:r>
    </w:p>
    <w:p w:rsidR="00543665" w:rsidRDefault="00543665" w:rsidP="00543665">
      <w:pPr>
        <w:tabs>
          <w:tab w:val="left" w:pos="851"/>
          <w:tab w:val="left" w:pos="1560"/>
        </w:tabs>
        <w:ind w:firstLine="567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С поступившим ходатайством об установлении публичного сервитута и прилагаемой к нему схемой границ публичного сервитута на кадастровом плане территории и </w:t>
      </w:r>
      <w:r>
        <w:rPr>
          <w:rFonts w:eastAsia="Calibri"/>
          <w:sz w:val="28"/>
          <w:szCs w:val="28"/>
          <w:lang w:eastAsia="en-US"/>
        </w:rPr>
        <w:t xml:space="preserve">описанием местоположения границ публичного сервитута заинтересованные лица могут ознакомиться в Департаменте </w:t>
      </w:r>
      <w:r>
        <w:rPr>
          <w:rFonts w:eastAsia="Calibri"/>
          <w:sz w:val="28"/>
          <w:szCs w:val="28"/>
          <w:lang w:eastAsia="en-US"/>
        </w:rPr>
        <w:lastRenderedPageBreak/>
        <w:t xml:space="preserve">градостроительной деятельности городского округа Тольятти, по адресу: Самарская область, г.Тольятти, ул. Белорусская, 33, </w:t>
      </w:r>
      <w:proofErr w:type="spellStart"/>
      <w:r>
        <w:rPr>
          <w:rFonts w:eastAsia="Calibri"/>
          <w:sz w:val="28"/>
          <w:szCs w:val="28"/>
          <w:lang w:eastAsia="en-US"/>
        </w:rPr>
        <w:t>каб</w:t>
      </w:r>
      <w:proofErr w:type="spellEnd"/>
      <w:r>
        <w:rPr>
          <w:rFonts w:eastAsia="Calibri"/>
          <w:sz w:val="28"/>
          <w:szCs w:val="28"/>
          <w:lang w:eastAsia="en-US"/>
        </w:rPr>
        <w:t>. 303.</w:t>
      </w:r>
    </w:p>
    <w:p w:rsidR="00543665" w:rsidRPr="00B95970" w:rsidRDefault="00543665" w:rsidP="00543665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Заявления от лиц об учете прав на </w:t>
      </w:r>
      <w:r>
        <w:rPr>
          <w:sz w:val="28"/>
          <w:szCs w:val="28"/>
        </w:rPr>
        <w:t xml:space="preserve">земельные участки, </w:t>
      </w:r>
      <w:r w:rsidRPr="00690EED">
        <w:rPr>
          <w:rFonts w:eastAsia="Calibri"/>
          <w:sz w:val="28"/>
          <w:szCs w:val="28"/>
          <w:lang w:eastAsia="en-US"/>
        </w:rPr>
        <w:t xml:space="preserve">права </w:t>
      </w:r>
      <w:r>
        <w:rPr>
          <w:rFonts w:eastAsia="Calibri"/>
          <w:sz w:val="28"/>
          <w:szCs w:val="28"/>
          <w:lang w:eastAsia="en-US"/>
        </w:rPr>
        <w:t xml:space="preserve">которых </w:t>
      </w:r>
      <w:r w:rsidRPr="00690EED">
        <w:rPr>
          <w:rFonts w:eastAsia="Calibri"/>
          <w:sz w:val="28"/>
          <w:szCs w:val="28"/>
          <w:lang w:eastAsia="en-US"/>
        </w:rPr>
        <w:t>не зарегистрированы в Едином государственном реестре недвижимости</w:t>
      </w:r>
      <w:r>
        <w:rPr>
          <w:rFonts w:eastAsia="Calibri"/>
          <w:sz w:val="28"/>
          <w:szCs w:val="28"/>
          <w:lang w:eastAsia="en-US"/>
        </w:rPr>
        <w:t xml:space="preserve">, принимаются </w:t>
      </w:r>
      <w:r w:rsidRPr="00690EED">
        <w:rPr>
          <w:rFonts w:eastAsia="Calibri"/>
          <w:sz w:val="28"/>
          <w:szCs w:val="28"/>
          <w:lang w:eastAsia="en-US"/>
        </w:rPr>
        <w:t xml:space="preserve">в течение тридцати дней со дня опубликования </w:t>
      </w:r>
      <w:r>
        <w:rPr>
          <w:rFonts w:eastAsia="Calibri"/>
          <w:sz w:val="28"/>
          <w:szCs w:val="28"/>
          <w:lang w:eastAsia="en-US"/>
        </w:rPr>
        <w:t xml:space="preserve">настоящего сообщения в Департаменте градостроительной деятельности городского округа Тольятти, по адресу: Самарская область, г.Тольятти, ул. Белорусская, 33, либо почтовым отправлением по указанному адресу. </w:t>
      </w:r>
      <w:r>
        <w:rPr>
          <w:rFonts w:eastAsiaTheme="minorHAnsi"/>
          <w:sz w:val="28"/>
          <w:szCs w:val="28"/>
          <w:lang w:eastAsia="en-US"/>
        </w:rPr>
        <w:t>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543665" w:rsidRPr="0053181A" w:rsidRDefault="00543665" w:rsidP="00543665">
      <w:pPr>
        <w:ind w:firstLine="0"/>
        <w:rPr>
          <w:sz w:val="28"/>
          <w:szCs w:val="28"/>
        </w:rPr>
      </w:pPr>
    </w:p>
    <w:p w:rsidR="00543665" w:rsidRDefault="00543665" w:rsidP="00543665"/>
    <w:p w:rsidR="00B53ED5" w:rsidRDefault="00944B52"/>
    <w:sectPr w:rsidR="00B53ED5" w:rsidSect="00926B74">
      <w:pgSz w:w="11906" w:h="16838" w:code="9"/>
      <w:pgMar w:top="1134" w:right="851" w:bottom="993" w:left="1701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43665"/>
    <w:rsid w:val="001777B1"/>
    <w:rsid w:val="003B6805"/>
    <w:rsid w:val="00543665"/>
    <w:rsid w:val="00944B52"/>
    <w:rsid w:val="00A80AEF"/>
    <w:rsid w:val="00AB4BF3"/>
    <w:rsid w:val="00DD048A"/>
    <w:rsid w:val="00E758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66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Спиридонова Ксения Николаевна</dc:creator>
  <cp:lastModifiedBy>shamina.im</cp:lastModifiedBy>
  <cp:revision>2</cp:revision>
  <dcterms:created xsi:type="dcterms:W3CDTF">2024-01-26T10:23:00Z</dcterms:created>
  <dcterms:modified xsi:type="dcterms:W3CDTF">2024-01-26T10:23:00Z</dcterms:modified>
</cp:coreProperties>
</file>