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6F" w:rsidRPr="00692F6F" w:rsidRDefault="00692F6F" w:rsidP="00692F6F">
      <w:pPr>
        <w:pStyle w:val="a3"/>
        <w:shd w:val="clear" w:color="auto" w:fill="FFFFFF"/>
        <w:spacing w:before="0" w:beforeAutospacing="0" w:after="0" w:afterAutospacing="0"/>
        <w:ind w:firstLine="567"/>
        <w:jc w:val="center"/>
        <w:rPr>
          <w:b/>
          <w:color w:val="333333"/>
          <w:sz w:val="28"/>
          <w:szCs w:val="28"/>
          <w:u w:val="single"/>
        </w:rPr>
      </w:pPr>
      <w:bookmarkStart w:id="0" w:name="_GoBack"/>
      <w:bookmarkEnd w:id="0"/>
      <w:r w:rsidRPr="00692F6F">
        <w:rPr>
          <w:b/>
          <w:bCs/>
          <w:color w:val="333333"/>
          <w:sz w:val="28"/>
          <w:szCs w:val="28"/>
          <w:u w:val="single"/>
        </w:rPr>
        <w:t>Информация</w:t>
      </w:r>
    </w:p>
    <w:p w:rsidR="00692F6F" w:rsidRPr="00692F6F" w:rsidRDefault="00692F6F" w:rsidP="00692F6F">
      <w:pPr>
        <w:pStyle w:val="a3"/>
        <w:shd w:val="clear" w:color="auto" w:fill="FFFFFF"/>
        <w:spacing w:before="0" w:beforeAutospacing="0" w:after="0" w:afterAutospacing="0" w:line="288" w:lineRule="atLeast"/>
        <w:ind w:firstLine="540"/>
        <w:jc w:val="center"/>
        <w:rPr>
          <w:b/>
          <w:color w:val="333333"/>
          <w:sz w:val="28"/>
          <w:szCs w:val="28"/>
          <w:u w:val="single"/>
        </w:rPr>
      </w:pPr>
      <w:r w:rsidRPr="00692F6F">
        <w:rPr>
          <w:b/>
          <w:bCs/>
          <w:color w:val="333333"/>
          <w:sz w:val="28"/>
          <w:szCs w:val="28"/>
          <w:u w:val="single"/>
        </w:rPr>
        <w:t>о возможности получения гражданами, имеющими трех и более детей, социальной выплаты взамен земельного участка</w:t>
      </w:r>
    </w:p>
    <w:p w:rsidR="00692F6F" w:rsidRPr="00692F6F" w:rsidRDefault="00692F6F" w:rsidP="00692F6F">
      <w:pPr>
        <w:pStyle w:val="a3"/>
        <w:shd w:val="clear" w:color="auto" w:fill="FFFFFF"/>
        <w:spacing w:before="0" w:beforeAutospacing="0" w:after="0" w:afterAutospacing="0" w:line="288" w:lineRule="atLeast"/>
        <w:ind w:firstLine="540"/>
        <w:jc w:val="center"/>
        <w:rPr>
          <w:b/>
          <w:color w:val="333333"/>
          <w:sz w:val="28"/>
          <w:szCs w:val="28"/>
          <w:u w:val="single"/>
        </w:rPr>
      </w:pPr>
    </w:p>
    <w:p w:rsidR="00692F6F" w:rsidRPr="00692F6F" w:rsidRDefault="00692F6F" w:rsidP="00692F6F">
      <w:pPr>
        <w:pStyle w:val="a3"/>
        <w:shd w:val="clear" w:color="auto" w:fill="FFFFFF"/>
        <w:spacing w:before="0" w:beforeAutospacing="0" w:after="0" w:afterAutospacing="0" w:line="288" w:lineRule="atLeast"/>
        <w:ind w:firstLine="540"/>
        <w:jc w:val="both"/>
        <w:rPr>
          <w:color w:val="333333"/>
          <w:sz w:val="28"/>
          <w:szCs w:val="28"/>
        </w:rPr>
      </w:pPr>
      <w:r w:rsidRPr="00692F6F">
        <w:rPr>
          <w:color w:val="333333"/>
          <w:sz w:val="28"/>
          <w:szCs w:val="28"/>
        </w:rPr>
        <w:t>Администрация муниципального района Ставропольский информирует, что в соответствии с частью 16 статьи 9 Закона Самарской области от 11.03.2005 № 94-ГД «О земле» </w:t>
      </w:r>
      <w:r w:rsidRPr="00692F6F">
        <w:rPr>
          <w:bCs/>
          <w:color w:val="333333"/>
          <w:sz w:val="28"/>
          <w:szCs w:val="28"/>
        </w:rPr>
        <w:t>предусматривается предоставление гражданам, имеющим трех и более детей, однократно с их письменного согласия социальной выплаты взамен земельного участка, предоставляемого им в собственность бесплатно</w:t>
      </w:r>
      <w:r w:rsidRPr="00692F6F">
        <w:rPr>
          <w:color w:val="333333"/>
          <w:sz w:val="28"/>
          <w:szCs w:val="28"/>
        </w:rPr>
        <w:t> (далее - социальная выплата).</w:t>
      </w:r>
    </w:p>
    <w:p w:rsidR="00692F6F" w:rsidRPr="00692F6F" w:rsidRDefault="00692F6F" w:rsidP="00692F6F">
      <w:pPr>
        <w:pStyle w:val="a3"/>
        <w:shd w:val="clear" w:color="auto" w:fill="FFFFFF"/>
        <w:spacing w:before="0" w:beforeAutospacing="0" w:after="0" w:afterAutospacing="0" w:line="288" w:lineRule="atLeast"/>
        <w:ind w:firstLine="540"/>
        <w:jc w:val="both"/>
        <w:rPr>
          <w:color w:val="333333"/>
          <w:sz w:val="28"/>
          <w:szCs w:val="28"/>
        </w:rPr>
      </w:pPr>
      <w:r w:rsidRPr="00692F6F">
        <w:rPr>
          <w:color w:val="333333"/>
          <w:sz w:val="28"/>
          <w:szCs w:val="28"/>
        </w:rPr>
        <w:t>Социальная выплата предоставляется при условии постановки заявителя на учет в качестве гражданина, имеющего в соответствии с </w:t>
      </w:r>
      <w:hyperlink r:id="rId4" w:tgtFrame="_blank" w:history="1">
        <w:r w:rsidRPr="00692F6F">
          <w:rPr>
            <w:rStyle w:val="a4"/>
            <w:color w:val="336699"/>
            <w:sz w:val="28"/>
            <w:szCs w:val="28"/>
          </w:rPr>
          <w:t>частью 10</w:t>
        </w:r>
      </w:hyperlink>
      <w:r w:rsidRPr="00692F6F">
        <w:rPr>
          <w:color w:val="333333"/>
          <w:sz w:val="28"/>
          <w:szCs w:val="28"/>
        </w:rPr>
        <w:t> настоящей статьи право на предоставление земельного участка, образованного из земель, находящихся в государственной или муниципальной собственности, в том числе для индивидуального жилищного строительства, в собственность бесплатно.</w:t>
      </w:r>
    </w:p>
    <w:p w:rsidR="00692F6F" w:rsidRPr="00692F6F" w:rsidRDefault="00692F6F" w:rsidP="00692F6F">
      <w:pPr>
        <w:pStyle w:val="a3"/>
        <w:shd w:val="clear" w:color="auto" w:fill="FFFFFF"/>
        <w:spacing w:before="168" w:beforeAutospacing="0" w:after="0" w:afterAutospacing="0" w:line="288" w:lineRule="atLeast"/>
        <w:ind w:firstLine="540"/>
        <w:jc w:val="both"/>
        <w:rPr>
          <w:color w:val="333333"/>
          <w:sz w:val="28"/>
          <w:szCs w:val="28"/>
        </w:rPr>
      </w:pPr>
      <w:r w:rsidRPr="00692F6F">
        <w:rPr>
          <w:color w:val="333333"/>
          <w:sz w:val="28"/>
          <w:szCs w:val="28"/>
        </w:rPr>
        <w:t>Социальная выплата предоставляется в </w:t>
      </w:r>
      <w:hyperlink r:id="rId5" w:tgtFrame="_blank" w:history="1">
        <w:r w:rsidRPr="00692F6F">
          <w:rPr>
            <w:rStyle w:val="a4"/>
            <w:color w:val="336699"/>
            <w:sz w:val="28"/>
            <w:szCs w:val="28"/>
          </w:rPr>
          <w:t>порядке</w:t>
        </w:r>
      </w:hyperlink>
      <w:r w:rsidRPr="00692F6F">
        <w:rPr>
          <w:color w:val="333333"/>
          <w:sz w:val="28"/>
          <w:szCs w:val="28"/>
        </w:rPr>
        <w:t> и размере, установленных Правительством Самарской области.</w:t>
      </w:r>
    </w:p>
    <w:p w:rsidR="00692F6F" w:rsidRPr="00692F6F" w:rsidRDefault="00692F6F" w:rsidP="008C4CCC">
      <w:pPr>
        <w:pStyle w:val="a3"/>
        <w:shd w:val="clear" w:color="auto" w:fill="FFFFFF"/>
        <w:spacing w:before="168" w:beforeAutospacing="0" w:after="0" w:afterAutospacing="0" w:line="288" w:lineRule="atLeast"/>
        <w:ind w:firstLine="540"/>
        <w:jc w:val="both"/>
        <w:rPr>
          <w:color w:val="333333"/>
          <w:sz w:val="28"/>
          <w:szCs w:val="28"/>
        </w:rPr>
      </w:pPr>
      <w:r w:rsidRPr="00692F6F">
        <w:rPr>
          <w:color w:val="333333"/>
          <w:sz w:val="28"/>
          <w:szCs w:val="28"/>
        </w:rPr>
        <w:t>Финансовое обеспечение расходов на предоставление социальной выплаты является расходным обязательством Самарской области и осуществляется за счет средств областного бюджета.</w:t>
      </w:r>
    </w:p>
    <w:p w:rsidR="00692F6F" w:rsidRPr="00692F6F" w:rsidRDefault="00692F6F" w:rsidP="008C4CCC">
      <w:pPr>
        <w:pStyle w:val="a3"/>
        <w:shd w:val="clear" w:color="auto" w:fill="FFFFFF"/>
        <w:spacing w:before="0" w:beforeAutospacing="0" w:after="0" w:afterAutospacing="0"/>
        <w:ind w:right="-1" w:firstLine="709"/>
        <w:jc w:val="both"/>
        <w:rPr>
          <w:color w:val="333333"/>
          <w:sz w:val="28"/>
          <w:szCs w:val="28"/>
        </w:rPr>
      </w:pPr>
      <w:r w:rsidRPr="00692F6F">
        <w:rPr>
          <w:color w:val="333333"/>
          <w:sz w:val="28"/>
          <w:szCs w:val="28"/>
        </w:rPr>
        <w:t>Порядок предоставления гражданам, имеющим трех и более детей, социальной выплаты взамен земельного участка, предоставляемого им в собственность бесплатно, и учета указанных граждан утвержден Постановлением Правительства Самарской области от 05.06.2024 № 399 (в редакции постановления Правительства Самарской области от 12.12.2024 № 869) (далее – Порядок).</w:t>
      </w:r>
    </w:p>
    <w:p w:rsidR="00692F6F" w:rsidRPr="00692F6F" w:rsidRDefault="00692F6F" w:rsidP="00692F6F">
      <w:pPr>
        <w:pStyle w:val="a3"/>
        <w:shd w:val="clear" w:color="auto" w:fill="FFFFFF"/>
        <w:spacing w:before="0" w:beforeAutospacing="0" w:after="0" w:afterAutospacing="0" w:line="288" w:lineRule="atLeast"/>
        <w:ind w:firstLine="540"/>
        <w:jc w:val="both"/>
        <w:rPr>
          <w:color w:val="333333"/>
          <w:sz w:val="28"/>
          <w:szCs w:val="28"/>
        </w:rPr>
      </w:pPr>
      <w:r w:rsidRPr="00692F6F">
        <w:rPr>
          <w:bCs/>
          <w:color w:val="333333"/>
          <w:sz w:val="28"/>
          <w:szCs w:val="28"/>
        </w:rPr>
        <w:t>В соответствии с пунктом 1 Порядка право на получение социальной выплаты имеет многодетная семья, </w:t>
      </w:r>
      <w:r w:rsidRPr="00692F6F">
        <w:rPr>
          <w:color w:val="333333"/>
          <w:sz w:val="28"/>
          <w:szCs w:val="28"/>
        </w:rPr>
        <w:t>один из родителей в которой состоит на учете граждан, имеющих трех и более детей, желающая бесплатно приобрести земельный участок из земель, находящихся в государственной или муниципальной собственности (далее – Учет).</w:t>
      </w:r>
    </w:p>
    <w:p w:rsidR="00692F6F" w:rsidRPr="00692F6F" w:rsidRDefault="00692F6F" w:rsidP="00692F6F">
      <w:pPr>
        <w:pStyle w:val="a3"/>
        <w:shd w:val="clear" w:color="auto" w:fill="FFFFFF"/>
        <w:spacing w:before="0" w:beforeAutospacing="0" w:after="0" w:afterAutospacing="0" w:line="288" w:lineRule="atLeast"/>
        <w:ind w:firstLine="540"/>
        <w:jc w:val="both"/>
        <w:rPr>
          <w:color w:val="333333"/>
          <w:sz w:val="28"/>
          <w:szCs w:val="28"/>
        </w:rPr>
      </w:pPr>
      <w:r w:rsidRPr="00692F6F">
        <w:rPr>
          <w:color w:val="333333"/>
          <w:sz w:val="28"/>
          <w:szCs w:val="28"/>
        </w:rPr>
        <w:t>Условие постановки на учет в качестве нуждающихся в жилых помещениях ИСКЛЮЧЕНО (смотрите изменения в Порядок, внесенные 12.12.2024).</w:t>
      </w:r>
    </w:p>
    <w:p w:rsidR="00692F6F" w:rsidRPr="00692F6F" w:rsidRDefault="00692F6F" w:rsidP="00692F6F">
      <w:pPr>
        <w:pStyle w:val="a3"/>
        <w:shd w:val="clear" w:color="auto" w:fill="FFFFFF"/>
        <w:spacing w:before="0" w:beforeAutospacing="0" w:after="0" w:afterAutospacing="0" w:line="288" w:lineRule="atLeast"/>
        <w:ind w:firstLine="540"/>
        <w:jc w:val="both"/>
        <w:rPr>
          <w:color w:val="333333"/>
          <w:sz w:val="28"/>
          <w:szCs w:val="28"/>
        </w:rPr>
      </w:pPr>
      <w:r w:rsidRPr="00692F6F">
        <w:rPr>
          <w:color w:val="333333"/>
          <w:sz w:val="28"/>
          <w:szCs w:val="28"/>
        </w:rPr>
        <w:t>Cоциальная выплата предоставляется многодетным семьям в размере 250 000 (двухсот пятидесяти тысяч) рублей для:</w:t>
      </w:r>
    </w:p>
    <w:p w:rsidR="00692F6F" w:rsidRPr="00692F6F" w:rsidRDefault="00692F6F" w:rsidP="00692F6F">
      <w:pPr>
        <w:pStyle w:val="a3"/>
        <w:shd w:val="clear" w:color="auto" w:fill="FFFFFF"/>
        <w:spacing w:before="0" w:beforeAutospacing="0" w:after="0" w:afterAutospacing="0"/>
        <w:ind w:firstLine="540"/>
        <w:jc w:val="both"/>
        <w:rPr>
          <w:color w:val="333333"/>
          <w:sz w:val="28"/>
          <w:szCs w:val="28"/>
        </w:rPr>
      </w:pPr>
      <w:r>
        <w:rPr>
          <w:color w:val="333333"/>
          <w:sz w:val="28"/>
          <w:szCs w:val="28"/>
        </w:rPr>
        <w:t xml:space="preserve">- </w:t>
      </w:r>
      <w:r w:rsidRPr="00692F6F">
        <w:rPr>
          <w:color w:val="333333"/>
          <w:sz w:val="28"/>
          <w:szCs w:val="28"/>
        </w:rPr>
        <w:t>оплаты цены договора купли-продажи жилого помещения, приобретенного в собственность всех членов семьи, указанной в п.1.1 настоящего Порядка;</w:t>
      </w:r>
    </w:p>
    <w:p w:rsidR="00692F6F" w:rsidRPr="00692F6F" w:rsidRDefault="00692F6F" w:rsidP="00692F6F">
      <w:pPr>
        <w:pStyle w:val="a3"/>
        <w:shd w:val="clear" w:color="auto" w:fill="FFFFFF"/>
        <w:spacing w:before="0" w:beforeAutospacing="0" w:after="0" w:afterAutospacing="0"/>
        <w:ind w:firstLine="540"/>
        <w:jc w:val="both"/>
        <w:rPr>
          <w:color w:val="333333"/>
          <w:sz w:val="28"/>
          <w:szCs w:val="28"/>
        </w:rPr>
      </w:pPr>
      <w:r>
        <w:rPr>
          <w:color w:val="333333"/>
          <w:sz w:val="28"/>
          <w:szCs w:val="28"/>
        </w:rPr>
        <w:t xml:space="preserve">- </w:t>
      </w:r>
      <w:r w:rsidRPr="00692F6F">
        <w:rPr>
          <w:color w:val="333333"/>
          <w:sz w:val="28"/>
          <w:szCs w:val="28"/>
        </w:rPr>
        <w:t xml:space="preserve">оплаты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w:t>
      </w:r>
      <w:r w:rsidRPr="00692F6F">
        <w:rPr>
          <w:color w:val="333333"/>
          <w:sz w:val="28"/>
          <w:szCs w:val="28"/>
        </w:rPr>
        <w:lastRenderedPageBreak/>
        <w:t>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92F6F" w:rsidRPr="00692F6F" w:rsidRDefault="00692F6F" w:rsidP="00692F6F">
      <w:pPr>
        <w:pStyle w:val="a3"/>
        <w:shd w:val="clear" w:color="auto" w:fill="FFFFFF"/>
        <w:spacing w:before="0" w:beforeAutospacing="0" w:after="0" w:afterAutospacing="0"/>
        <w:ind w:firstLine="540"/>
        <w:jc w:val="both"/>
        <w:rPr>
          <w:color w:val="333333"/>
          <w:sz w:val="28"/>
          <w:szCs w:val="28"/>
        </w:rPr>
      </w:pPr>
      <w:r>
        <w:rPr>
          <w:color w:val="333333"/>
          <w:sz w:val="28"/>
          <w:szCs w:val="28"/>
        </w:rPr>
        <w:t xml:space="preserve">- </w:t>
      </w:r>
      <w:r w:rsidRPr="00692F6F">
        <w:rPr>
          <w:color w:val="333333"/>
          <w:sz w:val="28"/>
          <w:szCs w:val="28"/>
        </w:rPr>
        <w:t>уплаты первоначального взноса при получении многодетной семьей жилищного кредита, в том числе ипотечного, ил</w:t>
      </w:r>
      <w:r>
        <w:rPr>
          <w:color w:val="333333"/>
          <w:sz w:val="28"/>
          <w:szCs w:val="28"/>
        </w:rPr>
        <w:t>и жилищного займа</w:t>
      </w:r>
      <w:r w:rsidRPr="00692F6F">
        <w:rPr>
          <w:color w:val="333333"/>
          <w:sz w:val="28"/>
          <w:szCs w:val="28"/>
        </w:rPr>
        <w:t> (далее – жилищный кредит) на приобретение жилого помещения по договору купли-продажи или строительство жилого дома;</w:t>
      </w:r>
    </w:p>
    <w:p w:rsidR="00692F6F" w:rsidRPr="00692F6F" w:rsidRDefault="00692F6F" w:rsidP="00692F6F">
      <w:pPr>
        <w:pStyle w:val="a3"/>
        <w:shd w:val="clear" w:color="auto" w:fill="FFFFFF"/>
        <w:spacing w:before="0" w:beforeAutospacing="0" w:after="0" w:afterAutospacing="0"/>
        <w:ind w:firstLine="540"/>
        <w:jc w:val="both"/>
        <w:rPr>
          <w:color w:val="333333"/>
          <w:sz w:val="28"/>
          <w:szCs w:val="28"/>
        </w:rPr>
      </w:pPr>
      <w:r>
        <w:rPr>
          <w:color w:val="333333"/>
          <w:sz w:val="28"/>
          <w:szCs w:val="28"/>
        </w:rPr>
        <w:t xml:space="preserve">- </w:t>
      </w:r>
      <w:r w:rsidRPr="00692F6F">
        <w:rPr>
          <w:color w:val="333333"/>
          <w:sz w:val="28"/>
          <w:szCs w:val="28"/>
        </w:rPr>
        <w:t>уплаты первоначального взноса при получении многодетной семьей жилищного кредита на уплату цены договора участия в долевом строительстве, уплату цены договора уступки прав требований по договору участия в долевом строительстве;</w:t>
      </w:r>
    </w:p>
    <w:p w:rsidR="00692F6F" w:rsidRPr="00692F6F" w:rsidRDefault="00692F6F" w:rsidP="00692F6F">
      <w:pPr>
        <w:pStyle w:val="a3"/>
        <w:shd w:val="clear" w:color="auto" w:fill="FFFFFF"/>
        <w:spacing w:before="0" w:beforeAutospacing="0" w:after="0" w:afterAutospacing="0"/>
        <w:ind w:firstLine="540"/>
        <w:jc w:val="both"/>
        <w:rPr>
          <w:color w:val="333333"/>
          <w:sz w:val="28"/>
          <w:szCs w:val="28"/>
        </w:rPr>
      </w:pPr>
      <w:r>
        <w:rPr>
          <w:color w:val="333333"/>
          <w:sz w:val="28"/>
          <w:szCs w:val="28"/>
        </w:rPr>
        <w:t xml:space="preserve">- </w:t>
      </w:r>
      <w:r w:rsidRPr="00692F6F">
        <w:rPr>
          <w:color w:val="333333"/>
          <w:sz w:val="28"/>
          <w:szCs w:val="28"/>
        </w:rPr>
        <w:t>погашения суммы основного долга (части суммы основного долга) и уплаты процентов по жилищным кредитам</w:t>
      </w:r>
      <w:r w:rsidRPr="00692F6F">
        <w:rPr>
          <w:color w:val="FF0000"/>
          <w:sz w:val="28"/>
          <w:szCs w:val="28"/>
        </w:rPr>
        <w:t> </w:t>
      </w:r>
      <w:r w:rsidRPr="00692F6F">
        <w:rPr>
          <w:color w:val="333333"/>
          <w:sz w:val="28"/>
          <w:szCs w:val="28"/>
        </w:rPr>
        <w:t>на приобретение жилого помещения или строительство жилого дома или по кредиту (займу);</w:t>
      </w:r>
    </w:p>
    <w:p w:rsidR="00692F6F" w:rsidRPr="00692F6F" w:rsidRDefault="00692F6F" w:rsidP="00692F6F">
      <w:pPr>
        <w:pStyle w:val="a3"/>
        <w:shd w:val="clear" w:color="auto" w:fill="FFFFFF"/>
        <w:spacing w:before="0" w:beforeAutospacing="0" w:after="0" w:afterAutospacing="0"/>
        <w:ind w:firstLine="540"/>
        <w:jc w:val="both"/>
        <w:rPr>
          <w:color w:val="333333"/>
          <w:sz w:val="28"/>
          <w:szCs w:val="28"/>
        </w:rPr>
      </w:pPr>
      <w:r>
        <w:rPr>
          <w:color w:val="333333"/>
          <w:sz w:val="28"/>
          <w:szCs w:val="28"/>
        </w:rPr>
        <w:t xml:space="preserve">- </w:t>
      </w:r>
      <w:r w:rsidRPr="00692F6F">
        <w:rPr>
          <w:color w:val="333333"/>
          <w:sz w:val="28"/>
          <w:szCs w:val="28"/>
        </w:rPr>
        <w:t>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уплату цены договора уступки прав требований по договору участия в долевом строительстве либо по кредиту (займу);</w:t>
      </w:r>
    </w:p>
    <w:p w:rsidR="00692F6F" w:rsidRPr="00692F6F" w:rsidRDefault="00692F6F" w:rsidP="00692F6F">
      <w:pPr>
        <w:pStyle w:val="a3"/>
        <w:shd w:val="clear" w:color="auto" w:fill="FFFFFF"/>
        <w:spacing w:before="0" w:beforeAutospacing="0" w:after="0" w:afterAutospacing="0"/>
        <w:ind w:firstLine="540"/>
        <w:jc w:val="both"/>
        <w:rPr>
          <w:color w:val="333333"/>
          <w:sz w:val="28"/>
          <w:szCs w:val="28"/>
        </w:rPr>
      </w:pPr>
      <w:r>
        <w:rPr>
          <w:color w:val="333333"/>
          <w:sz w:val="28"/>
          <w:szCs w:val="28"/>
        </w:rPr>
        <w:t xml:space="preserve">- </w:t>
      </w:r>
      <w:r w:rsidRPr="00692F6F">
        <w:rPr>
          <w:color w:val="333333"/>
          <w:sz w:val="28"/>
          <w:szCs w:val="28"/>
        </w:rPr>
        <w:t>приобретения земельного участка в собственность всех членов указанной многодетной семьи, расположенного на территории Самарской области, для индивидуального жилищного строительства либо ведения личного подсобного хозяйства, ведения садоводства, ведения огородничества;</w:t>
      </w:r>
    </w:p>
    <w:p w:rsidR="00692F6F" w:rsidRPr="00692F6F" w:rsidRDefault="00692F6F" w:rsidP="00692F6F">
      <w:pPr>
        <w:pStyle w:val="a3"/>
        <w:shd w:val="clear" w:color="auto" w:fill="FFFFFF"/>
        <w:spacing w:before="0" w:beforeAutospacing="0" w:after="0" w:afterAutospacing="0"/>
        <w:ind w:firstLine="540"/>
        <w:jc w:val="both"/>
        <w:rPr>
          <w:color w:val="333333"/>
          <w:sz w:val="28"/>
          <w:szCs w:val="28"/>
        </w:rPr>
      </w:pPr>
      <w:r>
        <w:rPr>
          <w:color w:val="333333"/>
          <w:sz w:val="28"/>
          <w:szCs w:val="28"/>
        </w:rPr>
        <w:t xml:space="preserve">- </w:t>
      </w:r>
      <w:r w:rsidRPr="00692F6F">
        <w:rPr>
          <w:color w:val="333333"/>
          <w:sz w:val="28"/>
          <w:szCs w:val="28"/>
        </w:rPr>
        <w:t>строительства, а также реконструкции (ремонта) объекта индивидуального жилищного строительства или садового дома, расположенного на земельном участке, находящемся на территории Самарской области. Указанный земельный участок должен принадлежать на праве собственности члену (членам) указанной многодетной семьи.</w:t>
      </w:r>
    </w:p>
    <w:p w:rsidR="008C4CCC" w:rsidRDefault="00692F6F" w:rsidP="00692F6F">
      <w:pPr>
        <w:pStyle w:val="a3"/>
        <w:shd w:val="clear" w:color="auto" w:fill="FFFFFF"/>
        <w:spacing w:before="0" w:beforeAutospacing="0" w:after="0" w:afterAutospacing="0"/>
        <w:ind w:firstLine="540"/>
        <w:jc w:val="both"/>
        <w:rPr>
          <w:b/>
          <w:bCs/>
          <w:i/>
          <w:color w:val="333333"/>
          <w:sz w:val="28"/>
          <w:szCs w:val="28"/>
          <w:u w:val="single"/>
        </w:rPr>
      </w:pPr>
      <w:r w:rsidRPr="00692F6F">
        <w:rPr>
          <w:b/>
          <w:bCs/>
          <w:i/>
          <w:color w:val="333333"/>
          <w:sz w:val="28"/>
          <w:szCs w:val="28"/>
          <w:u w:val="single"/>
        </w:rPr>
        <w:t>Ведение учета заявителей, желающих</w:t>
      </w:r>
      <w:r w:rsidRPr="00692F6F">
        <w:rPr>
          <w:b/>
          <w:i/>
          <w:color w:val="333333"/>
          <w:sz w:val="28"/>
          <w:szCs w:val="28"/>
          <w:u w:val="single"/>
        </w:rPr>
        <w:t> в соответствии с </w:t>
      </w:r>
      <w:hyperlink r:id="rId6" w:tgtFrame="_blank" w:history="1">
        <w:r w:rsidRPr="00692F6F">
          <w:rPr>
            <w:rStyle w:val="a4"/>
            <w:b/>
            <w:i/>
            <w:color w:val="336699"/>
            <w:sz w:val="28"/>
            <w:szCs w:val="28"/>
          </w:rPr>
          <w:t>частью 16 статьи 9</w:t>
        </w:r>
      </w:hyperlink>
      <w:r w:rsidRPr="00692F6F">
        <w:rPr>
          <w:b/>
          <w:i/>
          <w:color w:val="333333"/>
          <w:sz w:val="28"/>
          <w:szCs w:val="28"/>
          <w:u w:val="single"/>
        </w:rPr>
        <w:t> Закона Самарской области от 11.03.2005 № 94-ГД «О земле» </w:t>
      </w:r>
      <w:r w:rsidRPr="00692F6F">
        <w:rPr>
          <w:b/>
          <w:bCs/>
          <w:i/>
          <w:color w:val="333333"/>
          <w:sz w:val="28"/>
          <w:szCs w:val="28"/>
          <w:u w:val="single"/>
        </w:rPr>
        <w:t xml:space="preserve">получить социальную выплату </w:t>
      </w:r>
      <w:r w:rsidR="008C4CCC">
        <w:rPr>
          <w:b/>
          <w:bCs/>
          <w:i/>
          <w:color w:val="333333"/>
          <w:sz w:val="28"/>
          <w:szCs w:val="28"/>
          <w:u w:val="single"/>
        </w:rPr>
        <w:t xml:space="preserve">осуществляется по предварительной записи </w:t>
      </w:r>
      <w:r w:rsidRPr="00692F6F">
        <w:rPr>
          <w:b/>
          <w:bCs/>
          <w:i/>
          <w:color w:val="333333"/>
          <w:sz w:val="28"/>
          <w:szCs w:val="28"/>
          <w:u w:val="single"/>
        </w:rPr>
        <w:t xml:space="preserve">по телефону </w:t>
      </w:r>
    </w:p>
    <w:p w:rsidR="00692F6F" w:rsidRDefault="008C4CCC" w:rsidP="00692F6F">
      <w:pPr>
        <w:pStyle w:val="a3"/>
        <w:shd w:val="clear" w:color="auto" w:fill="FFFFFF"/>
        <w:spacing w:before="0" w:beforeAutospacing="0" w:after="0" w:afterAutospacing="0"/>
        <w:ind w:firstLine="540"/>
        <w:jc w:val="both"/>
        <w:rPr>
          <w:b/>
          <w:bCs/>
          <w:i/>
          <w:color w:val="333333"/>
          <w:sz w:val="28"/>
          <w:szCs w:val="28"/>
          <w:u w:val="single"/>
        </w:rPr>
      </w:pPr>
      <w:r>
        <w:rPr>
          <w:b/>
          <w:bCs/>
          <w:i/>
          <w:color w:val="333333"/>
          <w:sz w:val="28"/>
          <w:szCs w:val="28"/>
          <w:u w:val="single"/>
        </w:rPr>
        <w:t>Для жителей муниципального района Ставропольский 28-03-84;</w:t>
      </w:r>
    </w:p>
    <w:p w:rsidR="008C4CCC" w:rsidRDefault="008C4CCC" w:rsidP="008C4CCC">
      <w:pPr>
        <w:pStyle w:val="a3"/>
        <w:shd w:val="clear" w:color="auto" w:fill="FFFFFF"/>
        <w:spacing w:before="0" w:beforeAutospacing="0" w:after="0" w:afterAutospacing="0"/>
        <w:jc w:val="both"/>
        <w:rPr>
          <w:b/>
          <w:bCs/>
          <w:i/>
          <w:color w:val="333333"/>
          <w:sz w:val="28"/>
          <w:szCs w:val="28"/>
          <w:u w:val="single"/>
        </w:rPr>
      </w:pPr>
      <w:r>
        <w:rPr>
          <w:b/>
          <w:bCs/>
          <w:i/>
          <w:color w:val="333333"/>
          <w:sz w:val="28"/>
          <w:szCs w:val="28"/>
          <w:u w:val="single"/>
        </w:rPr>
        <w:t xml:space="preserve">       Для жителей городского округа Тольятти -  28-14-67.</w:t>
      </w:r>
    </w:p>
    <w:p w:rsidR="00692F6F" w:rsidRDefault="00692F6F" w:rsidP="00692F6F">
      <w:pPr>
        <w:pStyle w:val="a3"/>
        <w:shd w:val="clear" w:color="auto" w:fill="FFFFFF"/>
        <w:spacing w:before="0" w:beforeAutospacing="0" w:after="0" w:afterAutospacing="0"/>
        <w:ind w:firstLine="540"/>
        <w:jc w:val="both"/>
        <w:rPr>
          <w:rFonts w:ascii="Arial" w:hAnsi="Arial" w:cs="Arial"/>
          <w:color w:val="333333"/>
          <w:shd w:val="clear" w:color="auto" w:fill="FFFFFF"/>
        </w:rPr>
      </w:pPr>
      <w:r>
        <w:rPr>
          <w:rFonts w:ascii="Arial" w:hAnsi="Arial" w:cs="Arial"/>
          <w:color w:val="333333"/>
          <w:shd w:val="clear" w:color="auto" w:fill="FFFFFF"/>
        </w:rPr>
        <w:t>Перечисление социальной выплаты будет осуществляться органом, осуществляющим социальную поддержку населения (УСЗН)  по месту прописки заявителя.</w:t>
      </w:r>
    </w:p>
    <w:p w:rsidR="00692F6F" w:rsidRDefault="00692F6F" w:rsidP="00692F6F">
      <w:pPr>
        <w:pStyle w:val="a3"/>
        <w:shd w:val="clear" w:color="auto" w:fill="FFFFFF"/>
        <w:spacing w:before="0" w:beforeAutospacing="0" w:after="0" w:afterAutospacing="0"/>
        <w:ind w:firstLine="540"/>
        <w:jc w:val="both"/>
        <w:rPr>
          <w:rFonts w:ascii="Arial" w:hAnsi="Arial" w:cs="Arial"/>
          <w:color w:val="333333"/>
          <w:shd w:val="clear" w:color="auto" w:fill="FFFFFF"/>
        </w:rPr>
      </w:pPr>
    </w:p>
    <w:p w:rsidR="008A4DEA" w:rsidRDefault="008A4DEA" w:rsidP="00CF330B">
      <w:pPr>
        <w:spacing w:after="0"/>
        <w:ind w:firstLine="567"/>
        <w:jc w:val="both"/>
        <w:rPr>
          <w:rFonts w:ascii="Times New Roman" w:hAnsi="Times New Roman" w:cs="Times New Roman"/>
          <w:sz w:val="28"/>
          <w:szCs w:val="28"/>
        </w:rPr>
      </w:pPr>
    </w:p>
    <w:p w:rsidR="008A4DEA" w:rsidRDefault="008A4DEA" w:rsidP="00CF330B">
      <w:pPr>
        <w:spacing w:after="0"/>
        <w:ind w:firstLine="567"/>
        <w:jc w:val="both"/>
        <w:rPr>
          <w:rFonts w:ascii="Times New Roman" w:hAnsi="Times New Roman" w:cs="Times New Roman"/>
          <w:sz w:val="28"/>
          <w:szCs w:val="28"/>
        </w:rPr>
      </w:pPr>
    </w:p>
    <w:p w:rsidR="008A4DEA" w:rsidRPr="00DD6928" w:rsidRDefault="008A4DEA" w:rsidP="00CF330B">
      <w:pPr>
        <w:spacing w:after="0"/>
        <w:ind w:firstLine="567"/>
        <w:jc w:val="both"/>
        <w:rPr>
          <w:rFonts w:ascii="Times New Roman" w:hAnsi="Times New Roman" w:cs="Times New Roman"/>
          <w:sz w:val="28"/>
          <w:szCs w:val="28"/>
        </w:rPr>
      </w:pPr>
    </w:p>
    <w:sectPr w:rsidR="008A4DEA" w:rsidRPr="00DD6928" w:rsidSect="00C161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6928"/>
    <w:rsid w:val="000C4D5C"/>
    <w:rsid w:val="00203B38"/>
    <w:rsid w:val="002B7F2E"/>
    <w:rsid w:val="002E7F66"/>
    <w:rsid w:val="00467C79"/>
    <w:rsid w:val="00510425"/>
    <w:rsid w:val="00692F6F"/>
    <w:rsid w:val="007B6BCE"/>
    <w:rsid w:val="008A4DEA"/>
    <w:rsid w:val="008C4CCC"/>
    <w:rsid w:val="009341EA"/>
    <w:rsid w:val="009717D6"/>
    <w:rsid w:val="00A569E8"/>
    <w:rsid w:val="00AB573E"/>
    <w:rsid w:val="00BA3209"/>
    <w:rsid w:val="00C1610A"/>
    <w:rsid w:val="00CF330B"/>
    <w:rsid w:val="00D21B7B"/>
    <w:rsid w:val="00DD6928"/>
    <w:rsid w:val="00E55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1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D6928"/>
    <w:pPr>
      <w:widowControl w:val="0"/>
      <w:autoSpaceDE w:val="0"/>
      <w:autoSpaceDN w:val="0"/>
      <w:spacing w:after="0" w:line="240" w:lineRule="auto"/>
    </w:pPr>
    <w:rPr>
      <w:rFonts w:ascii="Courier New" w:hAnsi="Courier New" w:cs="Courier New"/>
      <w:sz w:val="20"/>
    </w:rPr>
  </w:style>
  <w:style w:type="paragraph" w:styleId="a3">
    <w:name w:val="Normal (Web)"/>
    <w:basedOn w:val="a"/>
    <w:uiPriority w:val="99"/>
    <w:semiHidden/>
    <w:unhideWhenUsed/>
    <w:rsid w:val="008A4D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A4D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9745925">
      <w:bodyDiv w:val="1"/>
      <w:marLeft w:val="0"/>
      <w:marRight w:val="0"/>
      <w:marTop w:val="0"/>
      <w:marBottom w:val="0"/>
      <w:divBdr>
        <w:top w:val="none" w:sz="0" w:space="0" w:color="auto"/>
        <w:left w:val="none" w:sz="0" w:space="0" w:color="auto"/>
        <w:bottom w:val="none" w:sz="0" w:space="0" w:color="auto"/>
        <w:right w:val="none" w:sz="0" w:space="0" w:color="auto"/>
      </w:divBdr>
    </w:div>
    <w:div w:id="18235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56&amp;n=182956&amp;dst=84&amp;field=134&amp;date=29.05.2024" TargetMode="External"/><Relationship Id="rId5" Type="http://schemas.openxmlformats.org/officeDocument/2006/relationships/hyperlink" Target="https://login.consultant.ru/link/?req=doc&amp;base=RLAW256&amp;n=184149&amp;dst=100012&amp;field=134&amp;date=19.12.2024" TargetMode="External"/><Relationship Id="rId4" Type="http://schemas.openxmlformats.org/officeDocument/2006/relationships/hyperlink" Target="https://login.consultant.ru/link/?req=doc&amp;base=RLAW256&amp;n=190587&amp;dst=100827&amp;field=134&amp;date=19.12.2024"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burakova.lv</cp:lastModifiedBy>
  <cp:revision>3</cp:revision>
  <cp:lastPrinted>2024-10-30T07:18:00Z</cp:lastPrinted>
  <dcterms:created xsi:type="dcterms:W3CDTF">2025-01-17T10:41:00Z</dcterms:created>
  <dcterms:modified xsi:type="dcterms:W3CDTF">2025-01-20T10:39:00Z</dcterms:modified>
</cp:coreProperties>
</file>